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C146" w14:textId="77777777" w:rsidR="00CE3B24" w:rsidRPr="00CE3B24" w:rsidRDefault="00CE3B24" w:rsidP="00871BE8">
      <w:pPr>
        <w:spacing w:before="120"/>
        <w:rPr>
          <w:rFonts w:ascii="Aptos Black" w:hAnsi="Aptos Black"/>
          <w:b/>
          <w:bCs/>
          <w:color w:val="FF0000"/>
          <w:sz w:val="40"/>
          <w:szCs w:val="40"/>
        </w:rPr>
      </w:pPr>
      <w:r w:rsidRPr="00CE3B24">
        <w:rPr>
          <w:rFonts w:ascii="Aptos Black" w:hAnsi="Aptos Black"/>
          <w:noProof/>
        </w:rPr>
        <w:drawing>
          <wp:anchor distT="0" distB="0" distL="114300" distR="114300" simplePos="0" relativeHeight="251658240" behindDoc="1" locked="0" layoutInCell="1" allowOverlap="1" wp14:anchorId="2BD02656" wp14:editId="4B64EC33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040765" cy="913765"/>
            <wp:effectExtent l="0" t="0" r="6985" b="635"/>
            <wp:wrapTight wrapText="bothSides">
              <wp:wrapPolygon edited="0">
                <wp:start x="0" y="0"/>
                <wp:lineTo x="0" y="21165"/>
                <wp:lineTo x="21350" y="21165"/>
                <wp:lineTo x="21350" y="0"/>
                <wp:lineTo x="0" y="0"/>
              </wp:wrapPolygon>
            </wp:wrapTight>
            <wp:docPr id="18985085" name="Image 1" descr="Une image contenant texte, Police,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5085" name="Image 1" descr="Une image contenant texte, Police, symbole, logo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E3B24">
        <w:rPr>
          <w:rFonts w:ascii="Aptos Black" w:hAnsi="Aptos Black"/>
          <w:b/>
          <w:bCs/>
          <w:color w:val="FF0000"/>
          <w:sz w:val="40"/>
          <w:szCs w:val="40"/>
        </w:rPr>
        <w:t xml:space="preserve">LES 10 ANS de la </w:t>
      </w:r>
      <w:r w:rsidR="003E7155" w:rsidRPr="00CE3B24">
        <w:rPr>
          <w:rFonts w:ascii="Aptos Black" w:hAnsi="Aptos Black"/>
          <w:b/>
          <w:bCs/>
          <w:color w:val="FF0000"/>
          <w:sz w:val="40"/>
          <w:szCs w:val="40"/>
        </w:rPr>
        <w:t>MIPROF</w:t>
      </w:r>
      <w:r w:rsidRPr="00CE3B24">
        <w:rPr>
          <w:rFonts w:ascii="Aptos Black" w:hAnsi="Aptos Black"/>
          <w:b/>
          <w:bCs/>
          <w:color w:val="FF0000"/>
          <w:sz w:val="40"/>
          <w:szCs w:val="40"/>
        </w:rPr>
        <w:t xml:space="preserve"> </w:t>
      </w:r>
    </w:p>
    <w:p w14:paraId="4723FE04" w14:textId="77777777" w:rsidR="00CE3B24" w:rsidRDefault="00CE3B24" w:rsidP="00871BE8">
      <w:pPr>
        <w:spacing w:before="120"/>
        <w:jc w:val="center"/>
      </w:pPr>
      <w:r w:rsidRPr="00CE3B24">
        <w:rPr>
          <w:b/>
          <w:bCs/>
          <w:color w:val="FF0000"/>
          <w:sz w:val="36"/>
          <w:szCs w:val="36"/>
        </w:rPr>
        <w:t>Mission Interministérielle Pour la Protection des Femmes contre les violences et la lutte contre la traite des êtres humains.</w:t>
      </w:r>
      <w:r w:rsidR="003E7155" w:rsidRPr="003E7155">
        <w:t xml:space="preserve"> </w:t>
      </w:r>
    </w:p>
    <w:p w14:paraId="06D4C6D8" w14:textId="19177E3D" w:rsidR="003E7155" w:rsidRDefault="00CF3F7E" w:rsidP="00871BE8">
      <w:pPr>
        <w:spacing w:before="120"/>
        <w:jc w:val="center"/>
      </w:pPr>
      <w:r>
        <w:rPr>
          <w:b/>
          <w:bCs/>
          <w:sz w:val="32"/>
          <w:szCs w:val="32"/>
        </w:rPr>
        <w:t>Compte rendu de l’Assemblée du</w:t>
      </w:r>
      <w:r w:rsidR="00CE3B24" w:rsidRPr="00CE3B24">
        <w:rPr>
          <w:b/>
          <w:bCs/>
          <w:sz w:val="32"/>
          <w:szCs w:val="32"/>
        </w:rPr>
        <w:t xml:space="preserve"> Mardi </w:t>
      </w:r>
      <w:r w:rsidR="003E7155" w:rsidRPr="00CE3B24">
        <w:rPr>
          <w:b/>
          <w:bCs/>
          <w:sz w:val="32"/>
          <w:szCs w:val="32"/>
        </w:rPr>
        <w:t>2</w:t>
      </w:r>
      <w:r w:rsidR="00CE3B24" w:rsidRPr="00CE3B24">
        <w:rPr>
          <w:b/>
          <w:bCs/>
          <w:sz w:val="32"/>
          <w:szCs w:val="32"/>
        </w:rPr>
        <w:t>1 Novembre 20</w:t>
      </w:r>
      <w:r w:rsidR="003E7155" w:rsidRPr="00CE3B24">
        <w:rPr>
          <w:b/>
          <w:bCs/>
          <w:sz w:val="32"/>
          <w:szCs w:val="32"/>
        </w:rPr>
        <w:t>23</w:t>
      </w:r>
      <w:r>
        <w:rPr>
          <w:b/>
          <w:bCs/>
          <w:sz w:val="32"/>
          <w:szCs w:val="32"/>
        </w:rPr>
        <w:t xml:space="preserve"> au ministère de la santé.</w:t>
      </w:r>
    </w:p>
    <w:p w14:paraId="35EFF18B" w14:textId="0C725FC7" w:rsidR="00CF3F7E" w:rsidRDefault="00CF3F7E" w:rsidP="00871BE8">
      <w:pPr>
        <w:spacing w:before="120"/>
        <w:ind w:firstLine="708"/>
      </w:pPr>
      <w:r>
        <w:t>L’o</w:t>
      </w:r>
      <w:r w:rsidR="00053AD7">
        <w:t>uverture</w:t>
      </w:r>
      <w:r>
        <w:t xml:space="preserve"> de l’assemblée est </w:t>
      </w:r>
      <w:r w:rsidR="00871BE8">
        <w:t xml:space="preserve">faite par </w:t>
      </w:r>
      <w:r w:rsidR="00053AD7" w:rsidRPr="00053AD7">
        <w:rPr>
          <w:b/>
          <w:bCs/>
        </w:rPr>
        <w:t>Bérangère COUILLARD</w:t>
      </w:r>
      <w:r w:rsidR="00053AD7">
        <w:t>, ministre déléguée chargée de l’égalité entre les femmes</w:t>
      </w:r>
      <w:r>
        <w:t xml:space="preserve"> </w:t>
      </w:r>
      <w:r w:rsidR="00053AD7">
        <w:t>et les hommes, et de la lutte contre les discriminations</w:t>
      </w:r>
      <w:r>
        <w:t>.</w:t>
      </w:r>
    </w:p>
    <w:p w14:paraId="17BEF697" w14:textId="77777777" w:rsidR="00871BE8" w:rsidRDefault="00CF3F7E" w:rsidP="00871BE8">
      <w:pPr>
        <w:spacing w:before="120"/>
        <w:ind w:firstLine="708"/>
      </w:pPr>
      <w:r>
        <w:rPr>
          <w:rFonts w:cstheme="minorHAnsi"/>
        </w:rPr>
        <w:t>« À</w:t>
      </w:r>
      <w:r w:rsidR="00053AD7">
        <w:t xml:space="preserve"> </w:t>
      </w:r>
      <w:r>
        <w:t>quatre</w:t>
      </w:r>
      <w:r w:rsidR="00053AD7">
        <w:t xml:space="preserve"> jours</w:t>
      </w:r>
      <w:r>
        <w:t xml:space="preserve"> du vote obtenu à l’</w:t>
      </w:r>
      <w:r w:rsidR="00871BE8">
        <w:t>A</w:t>
      </w:r>
      <w:r>
        <w:t>ssemblée nationale, cette réunion va insister sur la nécessité impérative</w:t>
      </w:r>
      <w:r w:rsidR="00053AD7">
        <w:t xml:space="preserve"> de </w:t>
      </w:r>
      <w:r w:rsidR="00053AD7" w:rsidRPr="00871BE8">
        <w:rPr>
          <w:b/>
          <w:bCs/>
        </w:rPr>
        <w:t>former les professionnelles dans cette lutte</w:t>
      </w:r>
      <w:r w:rsidR="00053AD7">
        <w:t xml:space="preserve">. Nous avons fait un très grand pas dans la lutte contre les victimes de violences conjugales </w:t>
      </w:r>
      <w:r>
        <w:t>par l’obtention de quatre</w:t>
      </w:r>
      <w:r w:rsidR="00053AD7">
        <w:t xml:space="preserve"> textes de lois, </w:t>
      </w:r>
      <w:r>
        <w:t xml:space="preserve">concernant le </w:t>
      </w:r>
      <w:r w:rsidR="00053AD7">
        <w:t xml:space="preserve">3919, </w:t>
      </w:r>
      <w:r>
        <w:t xml:space="preserve">la </w:t>
      </w:r>
      <w:r w:rsidR="00053AD7">
        <w:t xml:space="preserve">formation des fonctionnaires de police, </w:t>
      </w:r>
      <w:r>
        <w:t>l’obtention de plus</w:t>
      </w:r>
      <w:r w:rsidR="00053AD7">
        <w:t xml:space="preserve"> de 1000 bracelet</w:t>
      </w:r>
      <w:r>
        <w:t>s</w:t>
      </w:r>
      <w:r w:rsidR="00053AD7">
        <w:t xml:space="preserve"> anti rapprochement, </w:t>
      </w:r>
      <w:r>
        <w:t xml:space="preserve">la plus grande facilité d’obtention qui a permis </w:t>
      </w:r>
      <w:r w:rsidR="00053AD7">
        <w:t>6</w:t>
      </w:r>
      <w:r>
        <w:t>.</w:t>
      </w:r>
      <w:r w:rsidR="00053AD7">
        <w:t>000 ordonnances de protection grâce au</w:t>
      </w:r>
      <w:r>
        <w:t xml:space="preserve"> raccourcissement du</w:t>
      </w:r>
      <w:r w:rsidR="00053AD7">
        <w:t xml:space="preserve"> délai</w:t>
      </w:r>
      <w:r>
        <w:t xml:space="preserve"> de déclenchement</w:t>
      </w:r>
      <w:r w:rsidR="00053AD7">
        <w:t xml:space="preserve"> </w:t>
      </w:r>
      <w:r>
        <w:t>à</w:t>
      </w:r>
      <w:r w:rsidR="00053AD7">
        <w:t xml:space="preserve"> 6 jours</w:t>
      </w:r>
      <w:r>
        <w:t>, alors qu’</w:t>
      </w:r>
      <w:r w:rsidR="00053AD7">
        <w:t xml:space="preserve">avant </w:t>
      </w:r>
      <w:r>
        <w:t xml:space="preserve">il était de </w:t>
      </w:r>
      <w:r w:rsidR="00053AD7">
        <w:t>40 jours et</w:t>
      </w:r>
      <w:r>
        <w:t xml:space="preserve"> qu’il sera</w:t>
      </w:r>
      <w:r w:rsidR="00053AD7">
        <w:t xml:space="preserve"> bientôt </w:t>
      </w:r>
      <w:r>
        <w:t xml:space="preserve">de </w:t>
      </w:r>
      <w:r w:rsidR="00053AD7">
        <w:t>24 h</w:t>
      </w:r>
      <w:r>
        <w:t xml:space="preserve">eures et la construction de </w:t>
      </w:r>
      <w:r w:rsidR="00053AD7">
        <w:t>30 centre</w:t>
      </w:r>
      <w:r w:rsidR="00811DFA">
        <w:t>s</w:t>
      </w:r>
      <w:r w:rsidR="00053AD7">
        <w:t xml:space="preserve"> d</w:t>
      </w:r>
      <w:r w:rsidR="00811DFA">
        <w:t>’</w:t>
      </w:r>
      <w:r w:rsidR="00053AD7">
        <w:t>acc</w:t>
      </w:r>
      <w:r w:rsidR="00811DFA">
        <w:t>ompagnement</w:t>
      </w:r>
      <w:r w:rsidR="00053AD7">
        <w:t xml:space="preserve"> pour les </w:t>
      </w:r>
      <w:r w:rsidR="00811DFA">
        <w:t>« </w:t>
      </w:r>
      <w:r w:rsidR="00053AD7">
        <w:t>auteurs</w:t>
      </w:r>
      <w:r w:rsidR="00811DFA">
        <w:t> »</w:t>
      </w:r>
      <w:r w:rsidR="00053AD7">
        <w:t>. Sans auteur</w:t>
      </w:r>
      <w:r w:rsidR="00811DFA">
        <w:t>,</w:t>
      </w:r>
      <w:r w:rsidR="00053AD7">
        <w:t xml:space="preserve"> pas de victime. </w:t>
      </w:r>
    </w:p>
    <w:p w14:paraId="5D4A2837" w14:textId="0C3992BC" w:rsidR="00053AD7" w:rsidRDefault="00811DFA" w:rsidP="00871BE8">
      <w:pPr>
        <w:spacing w:before="120"/>
        <w:ind w:firstLine="708"/>
      </w:pPr>
      <w:r>
        <w:t>Elle est toutefois l</w:t>
      </w:r>
      <w:r w:rsidR="00053AD7">
        <w:t>oin d’</w:t>
      </w:r>
      <w:r>
        <w:t>être</w:t>
      </w:r>
      <w:r w:rsidR="00053AD7">
        <w:t xml:space="preserve"> satisfait</w:t>
      </w:r>
      <w:r>
        <w:t>e</w:t>
      </w:r>
      <w:r w:rsidR="00053AD7">
        <w:t xml:space="preserve">. Le </w:t>
      </w:r>
      <w:r>
        <w:t>n</w:t>
      </w:r>
      <w:r w:rsidR="00053AD7">
        <w:t>ombre de féminicide</w:t>
      </w:r>
      <w:r w:rsidR="00871BE8">
        <w:t>s</w:t>
      </w:r>
      <w:r w:rsidR="00053AD7">
        <w:t xml:space="preserve"> ne faiblit pas</w:t>
      </w:r>
      <w:r>
        <w:t xml:space="preserve"> cette année</w:t>
      </w:r>
      <w:r w:rsidR="00053AD7">
        <w:t xml:space="preserve">. </w:t>
      </w:r>
      <w:r>
        <w:t>Nous déployions</w:t>
      </w:r>
      <w:r w:rsidR="00053AD7">
        <w:t xml:space="preserve"> </w:t>
      </w:r>
      <w:r>
        <w:t>un nouv</w:t>
      </w:r>
      <w:r w:rsidR="00053AD7">
        <w:t>e</w:t>
      </w:r>
      <w:r>
        <w:t>au</w:t>
      </w:r>
      <w:r w:rsidR="00053AD7">
        <w:t xml:space="preserve"> pack </w:t>
      </w:r>
      <w:r>
        <w:t>« N</w:t>
      </w:r>
      <w:r w:rsidR="00053AD7">
        <w:t xml:space="preserve">ouveau </w:t>
      </w:r>
      <w:r>
        <w:t>D</w:t>
      </w:r>
      <w:r w:rsidR="00053AD7">
        <w:t>épart</w:t>
      </w:r>
      <w:r>
        <w:t xml:space="preserve"> » car il faut savoir que les femmes comptent en moyenne sept tentatives de départ du foyer « toxique », </w:t>
      </w:r>
      <w:r w:rsidR="00053AD7">
        <w:t>nécessaire</w:t>
      </w:r>
      <w:r>
        <w:t>s pour dominer toutes les</w:t>
      </w:r>
      <w:r w:rsidR="00053AD7">
        <w:t xml:space="preserve"> contraintes</w:t>
      </w:r>
      <w:r>
        <w:t xml:space="preserve"> économiques et de</w:t>
      </w:r>
      <w:r w:rsidR="00053AD7">
        <w:t xml:space="preserve"> logements</w:t>
      </w:r>
      <w:r>
        <w:t>, sans négliger l’</w:t>
      </w:r>
      <w:r w:rsidR="00053AD7">
        <w:t>emprise</w:t>
      </w:r>
      <w:r>
        <w:t xml:space="preserve"> qu’elles subissent</w:t>
      </w:r>
      <w:r w:rsidR="00053AD7">
        <w:t>.</w:t>
      </w:r>
      <w:r>
        <w:t xml:space="preserve"> Cinq</w:t>
      </w:r>
      <w:r w:rsidR="00053AD7">
        <w:t xml:space="preserve"> d</w:t>
      </w:r>
      <w:r>
        <w:t>épartements</w:t>
      </w:r>
      <w:r w:rsidR="00053AD7">
        <w:t xml:space="preserve"> pilotes</w:t>
      </w:r>
      <w:r>
        <w:t xml:space="preserve"> ont été choisis</w:t>
      </w:r>
      <w:r w:rsidR="00053AD7">
        <w:t>.</w:t>
      </w:r>
      <w:r>
        <w:t xml:space="preserve"> Nous avons aussi choisi de prioriser les luttes contre les c</w:t>
      </w:r>
      <w:r w:rsidR="00053AD7">
        <w:t>yberviolences dans le numérique</w:t>
      </w:r>
      <w:r>
        <w:t xml:space="preserve"> et les v</w:t>
      </w:r>
      <w:r w:rsidR="00053AD7">
        <w:t xml:space="preserve">iolences dans le sport. </w:t>
      </w:r>
      <w:r>
        <w:t>Nous avons formé une Cellule</w:t>
      </w:r>
      <w:r w:rsidR="00053AD7">
        <w:t xml:space="preserve"> national</w:t>
      </w:r>
      <w:r>
        <w:t>e</w:t>
      </w:r>
      <w:r w:rsidR="00053AD7">
        <w:t xml:space="preserve"> de déclaration des violences dans le sport</w:t>
      </w:r>
      <w:r>
        <w:t xml:space="preserve"> et commencer une politique générale pour </w:t>
      </w:r>
      <w:r w:rsidR="00053AD7">
        <w:t xml:space="preserve">former les animateurs. </w:t>
      </w:r>
      <w:r>
        <w:t>Nous avons obtenu des succès importants dans ces dix ans de MIP</w:t>
      </w:r>
      <w:r w:rsidR="00DC4D00">
        <w:t>R</w:t>
      </w:r>
      <w:r>
        <w:t>OF</w:t>
      </w:r>
      <w:r w:rsidR="00DC4D00">
        <w:t xml:space="preserve"> mais nous </w:t>
      </w:r>
      <w:r>
        <w:t>souhaitons o</w:t>
      </w:r>
      <w:r w:rsidR="00053AD7">
        <w:t>btenir des succès décisif</w:t>
      </w:r>
      <w:r>
        <w:t>s</w:t>
      </w:r>
      <w:r w:rsidR="00053AD7">
        <w:t xml:space="preserve"> dans </w:t>
      </w:r>
      <w:r>
        <w:t xml:space="preserve">les </w:t>
      </w:r>
      <w:r w:rsidR="00053AD7">
        <w:t>dix ans</w:t>
      </w:r>
      <w:r w:rsidR="00DC4D00">
        <w:t xml:space="preserve"> à venir. Nous devons </w:t>
      </w:r>
      <w:r w:rsidR="00053AD7">
        <w:t>garder la m</w:t>
      </w:r>
      <w:r w:rsidR="00DC4D00">
        <w:t>ême é</w:t>
      </w:r>
      <w:r w:rsidR="00053AD7">
        <w:t>nergie.</w:t>
      </w:r>
    </w:p>
    <w:p w14:paraId="33442554" w14:textId="229D7528" w:rsidR="00053AD7" w:rsidRDefault="00DC4D00" w:rsidP="00871BE8">
      <w:pPr>
        <w:spacing w:before="120"/>
        <w:ind w:firstLine="708"/>
      </w:pPr>
      <w:r>
        <w:t>Puis nous avons écouté l’a</w:t>
      </w:r>
      <w:r w:rsidR="00053AD7">
        <w:t>llocution</w:t>
      </w:r>
      <w:r>
        <w:t xml:space="preserve"> </w:t>
      </w:r>
      <w:r w:rsidR="00053AD7">
        <w:t>d’</w:t>
      </w:r>
      <w:r w:rsidR="00053AD7" w:rsidRPr="00BF35E8">
        <w:rPr>
          <w:b/>
          <w:bCs/>
        </w:rPr>
        <w:t xml:space="preserve">Agnès FIRMIN LE BODO, </w:t>
      </w:r>
      <w:r w:rsidR="00053AD7">
        <w:t>ministre déléguée chargée de l’Organisation territoriale</w:t>
      </w:r>
      <w:r>
        <w:t xml:space="preserve"> </w:t>
      </w:r>
      <w:r w:rsidR="00053AD7">
        <w:t>et des Professions de santé</w:t>
      </w:r>
      <w:r>
        <w:t>.</w:t>
      </w:r>
    </w:p>
    <w:p w14:paraId="644BB76B" w14:textId="78F5153E" w:rsidR="00053AD7" w:rsidRDefault="00DC4D00" w:rsidP="00871BE8">
      <w:pPr>
        <w:spacing w:before="120"/>
        <w:ind w:firstLine="708"/>
      </w:pPr>
      <w:r>
        <w:t xml:space="preserve">Elle insiste d’emblée sur la nécessité </w:t>
      </w:r>
      <w:r w:rsidRPr="00072440">
        <w:rPr>
          <w:b/>
          <w:bCs/>
        </w:rPr>
        <w:t>d’a</w:t>
      </w:r>
      <w:r w:rsidR="00053AD7" w:rsidRPr="00072440">
        <w:rPr>
          <w:b/>
          <w:bCs/>
        </w:rPr>
        <w:t xml:space="preserve">ccompagner les professionnels de santé </w:t>
      </w:r>
      <w:r w:rsidRPr="00072440">
        <w:rPr>
          <w:b/>
          <w:bCs/>
        </w:rPr>
        <w:t xml:space="preserve">lors du </w:t>
      </w:r>
      <w:r w:rsidR="00053AD7" w:rsidRPr="00072440">
        <w:rPr>
          <w:b/>
          <w:bCs/>
        </w:rPr>
        <w:t>signalement des victimes</w:t>
      </w:r>
      <w:r w:rsidRPr="00072440">
        <w:rPr>
          <w:b/>
          <w:bCs/>
        </w:rPr>
        <w:t xml:space="preserve"> </w:t>
      </w:r>
      <w:r w:rsidR="00053AD7" w:rsidRPr="00072440">
        <w:rPr>
          <w:b/>
          <w:bCs/>
        </w:rPr>
        <w:t>de violences conjugales</w:t>
      </w:r>
      <w:r w:rsidR="00053AD7">
        <w:t xml:space="preserve">. </w:t>
      </w:r>
      <w:r>
        <w:t xml:space="preserve">Il a été enregistré </w:t>
      </w:r>
      <w:r w:rsidR="00053AD7">
        <w:t>244.000 victimes de violences cette année</w:t>
      </w:r>
      <w:r>
        <w:t>, soit</w:t>
      </w:r>
      <w:r w:rsidR="00053AD7">
        <w:t xml:space="preserve"> 20% de plus que l’année dernière. </w:t>
      </w:r>
      <w:r>
        <w:t>C’est une p</w:t>
      </w:r>
      <w:r w:rsidR="00053AD7">
        <w:t xml:space="preserve">riorité gouvernementale. </w:t>
      </w:r>
      <w:r>
        <w:t>La f</w:t>
      </w:r>
      <w:r w:rsidR="00053AD7">
        <w:t>euille de route depuis 2019</w:t>
      </w:r>
      <w:r>
        <w:t xml:space="preserve"> a permis plusieurs</w:t>
      </w:r>
      <w:r w:rsidR="00053AD7">
        <w:t xml:space="preserve"> </w:t>
      </w:r>
      <w:r w:rsidR="00BF35E8">
        <w:t xml:space="preserve">mesures </w:t>
      </w:r>
      <w:r>
        <w:t xml:space="preserve">dont en particulier le </w:t>
      </w:r>
      <w:r w:rsidR="00BF35E8">
        <w:t>lever du secret prof</w:t>
      </w:r>
      <w:r>
        <w:t>essionnel</w:t>
      </w:r>
      <w:r w:rsidR="00BF35E8">
        <w:t xml:space="preserve"> si </w:t>
      </w:r>
      <w:r>
        <w:t>l’</w:t>
      </w:r>
      <w:r w:rsidR="00BF35E8">
        <w:t xml:space="preserve">emprise et </w:t>
      </w:r>
      <w:r>
        <w:t xml:space="preserve">la </w:t>
      </w:r>
      <w:r w:rsidR="00BF35E8">
        <w:t>dangerosité</w:t>
      </w:r>
      <w:r>
        <w:t xml:space="preserve"> sont reconnues</w:t>
      </w:r>
      <w:r w:rsidR="00BF35E8">
        <w:t xml:space="preserve">. Cette </w:t>
      </w:r>
      <w:r>
        <w:t xml:space="preserve">loi du </w:t>
      </w:r>
      <w:r w:rsidR="00BF35E8">
        <w:t>30 Juil 2020</w:t>
      </w:r>
      <w:r>
        <w:t xml:space="preserve"> permet au médecin de</w:t>
      </w:r>
      <w:r w:rsidR="00BF35E8">
        <w:t xml:space="preserve"> signaler au procureur</w:t>
      </w:r>
      <w:r>
        <w:t xml:space="preserve"> de la république</w:t>
      </w:r>
      <w:r w:rsidR="00BF35E8">
        <w:t xml:space="preserve"> si </w:t>
      </w:r>
      <w:r>
        <w:t xml:space="preserve">un </w:t>
      </w:r>
      <w:r w:rsidR="00BF35E8">
        <w:t xml:space="preserve">danger immédiat </w:t>
      </w:r>
      <w:r>
        <w:t xml:space="preserve">est repéré </w:t>
      </w:r>
      <w:r w:rsidR="00BF35E8">
        <w:t>m</w:t>
      </w:r>
      <w:r>
        <w:t xml:space="preserve">ême </w:t>
      </w:r>
      <w:r w:rsidR="00BF35E8">
        <w:t>s</w:t>
      </w:r>
      <w:r>
        <w:t>ans l’</w:t>
      </w:r>
      <w:r w:rsidR="00BF35E8">
        <w:t>accord de la victime. Un nouveau doc</w:t>
      </w:r>
      <w:r>
        <w:t>ument</w:t>
      </w:r>
      <w:r w:rsidR="00BF35E8">
        <w:t xml:space="preserve"> </w:t>
      </w:r>
      <w:r>
        <w:t xml:space="preserve">précisant les conditions de </w:t>
      </w:r>
      <w:r w:rsidR="00BF35E8">
        <w:t>violen</w:t>
      </w:r>
      <w:r>
        <w:t>ces</w:t>
      </w:r>
      <w:r w:rsidR="00BF35E8">
        <w:t xml:space="preserve"> au sei</w:t>
      </w:r>
      <w:r>
        <w:t>n</w:t>
      </w:r>
      <w:r w:rsidR="00BF35E8">
        <w:t xml:space="preserve"> du couple permettra de mettre en </w:t>
      </w:r>
      <w:r>
        <w:t>œuvre</w:t>
      </w:r>
      <w:r w:rsidR="00BF35E8">
        <w:t xml:space="preserve"> </w:t>
      </w:r>
      <w:r>
        <w:t xml:space="preserve">plus facilement encore </w:t>
      </w:r>
      <w:r w:rsidR="00BF35E8">
        <w:t>l</w:t>
      </w:r>
      <w:r w:rsidR="00072440">
        <w:t>e</w:t>
      </w:r>
      <w:r w:rsidR="00BF35E8">
        <w:t xml:space="preserve"> lev</w:t>
      </w:r>
      <w:r w:rsidR="00072440">
        <w:t>er</w:t>
      </w:r>
      <w:r w:rsidR="00BF35E8">
        <w:t xml:space="preserve"> du secret prof</w:t>
      </w:r>
      <w:r>
        <w:t>essionnel</w:t>
      </w:r>
      <w:r w:rsidR="00BF35E8">
        <w:t>. Le ministère de la justice et les o</w:t>
      </w:r>
      <w:r>
        <w:t>r</w:t>
      </w:r>
      <w:r w:rsidR="00BF35E8">
        <w:t xml:space="preserve">dres nationaux </w:t>
      </w:r>
      <w:r>
        <w:t xml:space="preserve">se sont concertés pour </w:t>
      </w:r>
      <w:r w:rsidR="00BF35E8">
        <w:t>aide</w:t>
      </w:r>
      <w:r>
        <w:t>r</w:t>
      </w:r>
      <w:r w:rsidR="00BF35E8">
        <w:t xml:space="preserve"> à disposer </w:t>
      </w:r>
      <w:r>
        <w:t xml:space="preserve">en urgence </w:t>
      </w:r>
      <w:r w:rsidR="00BF35E8">
        <w:t xml:space="preserve">de ressources pour sécuriser la victime et aussi </w:t>
      </w:r>
      <w:r>
        <w:t xml:space="preserve">à renforcer la protection </w:t>
      </w:r>
      <w:r w:rsidR="00BF35E8">
        <w:t xml:space="preserve">des </w:t>
      </w:r>
      <w:r>
        <w:t>professionnels</w:t>
      </w:r>
      <w:r w:rsidR="00BF35E8">
        <w:t xml:space="preserve"> qui </w:t>
      </w:r>
      <w:r>
        <w:t>signalent</w:t>
      </w:r>
      <w:r w:rsidR="00BF35E8">
        <w:t xml:space="preserve">. </w:t>
      </w:r>
      <w:r>
        <w:t>Enfin r</w:t>
      </w:r>
      <w:r w:rsidR="00BF35E8">
        <w:t xml:space="preserve">enforcer la formation </w:t>
      </w:r>
      <w:r w:rsidR="0049124E">
        <w:t xml:space="preserve">est indispensable pour </w:t>
      </w:r>
      <w:r w:rsidR="00BF35E8">
        <w:t xml:space="preserve">aller encore </w:t>
      </w:r>
      <w:r w:rsidR="0049124E">
        <w:t>plus</w:t>
      </w:r>
      <w:r w:rsidR="00BF35E8">
        <w:t xml:space="preserve"> loin. </w:t>
      </w:r>
    </w:p>
    <w:p w14:paraId="70DBF174" w14:textId="2D4C64D9" w:rsidR="00053AD7" w:rsidRDefault="0049124E" w:rsidP="00871BE8">
      <w:pPr>
        <w:spacing w:before="120"/>
        <w:ind w:firstLine="708"/>
      </w:pPr>
      <w:r>
        <w:t>Ensuite nous écoutons l’a</w:t>
      </w:r>
      <w:r w:rsidR="00053AD7">
        <w:t>llocution</w:t>
      </w:r>
      <w:r>
        <w:t xml:space="preserve"> </w:t>
      </w:r>
      <w:r w:rsidR="00053AD7">
        <w:t xml:space="preserve">de </w:t>
      </w:r>
      <w:r w:rsidR="00053AD7" w:rsidRPr="00BF35E8">
        <w:rPr>
          <w:b/>
          <w:bCs/>
        </w:rPr>
        <w:t>Roxana MARACINEANU</w:t>
      </w:r>
      <w:r w:rsidR="00053AD7">
        <w:t>, secrétaire générale de la MIPROF</w:t>
      </w:r>
      <w:r>
        <w:t>. Elle est heureuse de pouvoir compter aujourd’hui</w:t>
      </w:r>
      <w:r w:rsidR="00BF35E8">
        <w:t xml:space="preserve"> 300 </w:t>
      </w:r>
      <w:r>
        <w:t xml:space="preserve">personnes </w:t>
      </w:r>
      <w:r w:rsidR="00BF35E8">
        <w:t>dan</w:t>
      </w:r>
      <w:r>
        <w:t>s la</w:t>
      </w:r>
      <w:r w:rsidR="00BF35E8">
        <w:t xml:space="preserve"> salle et 3000 </w:t>
      </w:r>
      <w:r>
        <w:t>à</w:t>
      </w:r>
      <w:r w:rsidR="00BF35E8">
        <w:t xml:space="preserve"> distance.</w:t>
      </w:r>
      <w:r>
        <w:t xml:space="preserve"> C’est déjà un signe de succès.</w:t>
      </w:r>
      <w:r w:rsidR="00BF35E8">
        <w:t xml:space="preserve"> </w:t>
      </w:r>
      <w:r>
        <w:t>Ministre des Sports, elle s’était a</w:t>
      </w:r>
      <w:r w:rsidR="00BF35E8">
        <w:t>ttaqu</w:t>
      </w:r>
      <w:r w:rsidR="00072440">
        <w:t>ée</w:t>
      </w:r>
      <w:r w:rsidR="00BF35E8">
        <w:t xml:space="preserve"> </w:t>
      </w:r>
      <w:r>
        <w:t xml:space="preserve">de front à </w:t>
      </w:r>
      <w:r w:rsidR="00BF35E8">
        <w:t>ce fléau</w:t>
      </w:r>
      <w:r>
        <w:t xml:space="preserve"> et depuis sa nomination à la MIPROF, </w:t>
      </w:r>
      <w:r w:rsidR="00BF35E8">
        <w:t xml:space="preserve">depuis le 8 </w:t>
      </w:r>
      <w:proofErr w:type="gramStart"/>
      <w:r w:rsidR="00BF35E8">
        <w:t>Mars</w:t>
      </w:r>
      <w:proofErr w:type="gramEnd"/>
      <w:r w:rsidR="00BF35E8">
        <w:t xml:space="preserve"> dernier</w:t>
      </w:r>
      <w:r>
        <w:t>, elle est profondément</w:t>
      </w:r>
      <w:r w:rsidR="00BF35E8">
        <w:t xml:space="preserve"> heureuse de le mener à bien. </w:t>
      </w:r>
      <w:r>
        <w:t>D</w:t>
      </w:r>
      <w:r w:rsidR="00BF35E8">
        <w:t xml:space="preserve">es </w:t>
      </w:r>
      <w:r>
        <w:t xml:space="preserve">milliers de </w:t>
      </w:r>
      <w:r w:rsidR="00BF35E8">
        <w:t>drames dans l’intimité de la vie des femmes nourri</w:t>
      </w:r>
      <w:r>
        <w:t>ssen</w:t>
      </w:r>
      <w:r w:rsidR="00BF35E8">
        <w:t>t l</w:t>
      </w:r>
      <w:r>
        <w:t>es</w:t>
      </w:r>
      <w:r w:rsidR="00BF35E8">
        <w:t xml:space="preserve"> statistiques du ministère </w:t>
      </w:r>
      <w:r>
        <w:t xml:space="preserve">qui combat </w:t>
      </w:r>
      <w:r w:rsidR="00BF35E8">
        <w:t xml:space="preserve">à nos coté. </w:t>
      </w:r>
      <w:r>
        <w:t>Ces violences se déroulent l</w:t>
      </w:r>
      <w:r w:rsidR="00BF35E8">
        <w:t>à</w:t>
      </w:r>
      <w:r>
        <w:t>,</w:t>
      </w:r>
      <w:r w:rsidR="00BF35E8">
        <w:t xml:space="preserve"> proche de vous</w:t>
      </w:r>
      <w:r>
        <w:t>. Nous avons analysé les</w:t>
      </w:r>
      <w:r w:rsidR="00BF35E8">
        <w:t xml:space="preserve"> stratégie</w:t>
      </w:r>
      <w:r>
        <w:t>s</w:t>
      </w:r>
      <w:r w:rsidR="00BF35E8">
        <w:t xml:space="preserve"> des agresseurs </w:t>
      </w:r>
      <w:r>
        <w:t>et nous avons pu les</w:t>
      </w:r>
      <w:r w:rsidR="00BF35E8">
        <w:t xml:space="preserve"> traduire en outil</w:t>
      </w:r>
      <w:r>
        <w:t>s</w:t>
      </w:r>
      <w:r w:rsidR="00BF35E8">
        <w:t xml:space="preserve"> pédagogiques pour aider les profess</w:t>
      </w:r>
      <w:r>
        <w:t>ionnelles</w:t>
      </w:r>
      <w:r w:rsidR="00BF35E8">
        <w:t xml:space="preserve">. </w:t>
      </w:r>
      <w:r>
        <w:t>Cette ca</w:t>
      </w:r>
      <w:r w:rsidR="00BF35E8">
        <w:t>use</w:t>
      </w:r>
      <w:r>
        <w:t xml:space="preserve"> est</w:t>
      </w:r>
      <w:r w:rsidR="00BF35E8">
        <w:t xml:space="preserve"> juste et </w:t>
      </w:r>
      <w:r>
        <w:t xml:space="preserve">représente une </w:t>
      </w:r>
      <w:r w:rsidR="00BF35E8">
        <w:t>urgence absolue pour les femmes et la bonne sant</w:t>
      </w:r>
      <w:r>
        <w:t>é</w:t>
      </w:r>
      <w:r w:rsidR="00BF35E8">
        <w:t xml:space="preserve"> de notre démocratie. </w:t>
      </w:r>
      <w:r>
        <w:t>Nous devons p</w:t>
      </w:r>
      <w:r w:rsidR="00BF35E8">
        <w:t>rotég</w:t>
      </w:r>
      <w:r>
        <w:t>er toutes les femmes et en particulier les</w:t>
      </w:r>
      <w:r w:rsidR="00BF35E8">
        <w:t xml:space="preserve"> plus vulnérables</w:t>
      </w:r>
      <w:r>
        <w:t>. Ce sera grâce à la p</w:t>
      </w:r>
      <w:r w:rsidR="00BF35E8">
        <w:t xml:space="preserve">révention et </w:t>
      </w:r>
      <w:r>
        <w:t>l’éducation</w:t>
      </w:r>
      <w:r w:rsidR="00BF35E8">
        <w:t xml:space="preserve"> sur le temps de l’</w:t>
      </w:r>
      <w:r>
        <w:t xml:space="preserve">école, </w:t>
      </w:r>
      <w:r w:rsidR="00BF35E8">
        <w:t xml:space="preserve">du sport </w:t>
      </w:r>
      <w:r>
        <w:t xml:space="preserve">et aussi </w:t>
      </w:r>
      <w:r w:rsidR="00BF35E8">
        <w:t>des activités artistiques</w:t>
      </w:r>
      <w:r>
        <w:t xml:space="preserve"> dans la vie </w:t>
      </w:r>
      <w:r>
        <w:lastRenderedPageBreak/>
        <w:t>de chaque enfant</w:t>
      </w:r>
      <w:r w:rsidR="00BF35E8">
        <w:t xml:space="preserve">. </w:t>
      </w:r>
      <w:r w:rsidR="002D5FFC">
        <w:t>Un de nos meilleur</w:t>
      </w:r>
      <w:r w:rsidR="00072440">
        <w:t>s</w:t>
      </w:r>
      <w:r w:rsidR="002D5FFC">
        <w:t xml:space="preserve"> outil</w:t>
      </w:r>
      <w:r w:rsidR="00072440">
        <w:t>s</w:t>
      </w:r>
      <w:r w:rsidR="002D5FFC">
        <w:t xml:space="preserve"> est la généralisation du « q</w:t>
      </w:r>
      <w:r w:rsidR="00BF35E8">
        <w:t>uestionnement systématique</w:t>
      </w:r>
      <w:r w:rsidR="002D5FFC">
        <w:t> » à chaque consultation d’un professionnel de santé</w:t>
      </w:r>
      <w:r w:rsidR="00BF35E8">
        <w:t>. Le nombre des victimes augmente</w:t>
      </w:r>
      <w:r w:rsidR="002D5FFC">
        <w:t>.</w:t>
      </w:r>
      <w:r w:rsidR="00BF35E8">
        <w:t xml:space="preserve"> </w:t>
      </w:r>
      <w:r w:rsidR="002D5FFC">
        <w:t>3,6 millions de</w:t>
      </w:r>
      <w:r w:rsidR="00BF35E8">
        <w:t xml:space="preserve"> femmes</w:t>
      </w:r>
      <w:r w:rsidR="002D5FFC">
        <w:t>, entre 18 et 75 ans,</w:t>
      </w:r>
      <w:r w:rsidR="00BF35E8">
        <w:t xml:space="preserve"> déclare</w:t>
      </w:r>
      <w:r w:rsidR="002D5FFC">
        <w:t>nt</w:t>
      </w:r>
      <w:r w:rsidR="00BF35E8">
        <w:t xml:space="preserve"> avoir été victime</w:t>
      </w:r>
      <w:r w:rsidR="002D5FFC">
        <w:t>s</w:t>
      </w:r>
      <w:r w:rsidR="00BF35E8">
        <w:t xml:space="preserve"> </w:t>
      </w:r>
      <w:r w:rsidR="002D5FFC">
        <w:t xml:space="preserve">de violences sexuelles et ce le plus souvent </w:t>
      </w:r>
      <w:r w:rsidR="00BF35E8">
        <w:t xml:space="preserve">avant </w:t>
      </w:r>
      <w:r w:rsidR="002D5FFC">
        <w:t>l’âge</w:t>
      </w:r>
      <w:r w:rsidR="00BF35E8">
        <w:t xml:space="preserve"> de 15 ans</w:t>
      </w:r>
      <w:r w:rsidR="002D5FFC">
        <w:t>,</w:t>
      </w:r>
      <w:r w:rsidR="00BF35E8">
        <w:t xml:space="preserve"> en France. La nation doit protection aux fe</w:t>
      </w:r>
      <w:r w:rsidR="002D5FFC">
        <w:t>mmes</w:t>
      </w:r>
      <w:r w:rsidR="00BF35E8">
        <w:t xml:space="preserve"> et aux enf</w:t>
      </w:r>
      <w:r w:rsidR="002D5FFC">
        <w:t>ants</w:t>
      </w:r>
      <w:r w:rsidR="00BF35E8">
        <w:t xml:space="preserve">. </w:t>
      </w:r>
      <w:r w:rsidR="002D5FFC">
        <w:t>Nous devons s</w:t>
      </w:r>
      <w:r w:rsidR="003E7155">
        <w:t>avoir</w:t>
      </w:r>
      <w:r w:rsidR="002D5FFC">
        <w:t xml:space="preserve"> réussir la</w:t>
      </w:r>
      <w:r w:rsidR="003E7155">
        <w:t xml:space="preserve"> transmission </w:t>
      </w:r>
      <w:r w:rsidR="002D5FFC">
        <w:t>d’</w:t>
      </w:r>
      <w:r w:rsidR="003E7155">
        <w:t xml:space="preserve">expertise avec </w:t>
      </w:r>
      <w:r w:rsidR="002D5FFC">
        <w:t xml:space="preserve">toutes </w:t>
      </w:r>
      <w:r w:rsidR="003E7155">
        <w:t>les professionnelles sur les bonnes pr</w:t>
      </w:r>
      <w:r w:rsidR="002D5FFC">
        <w:t>a</w:t>
      </w:r>
      <w:r w:rsidR="003E7155">
        <w:t xml:space="preserve">tiques. </w:t>
      </w:r>
      <w:r w:rsidR="002D5FFC">
        <w:t xml:space="preserve">En </w:t>
      </w:r>
      <w:r w:rsidR="003E7155">
        <w:t>2013</w:t>
      </w:r>
      <w:r w:rsidR="002D5FFC">
        <w:t xml:space="preserve">, </w:t>
      </w:r>
      <w:r w:rsidR="003E7155">
        <w:t xml:space="preserve"> </w:t>
      </w:r>
      <w:r w:rsidR="002D5FFC">
        <w:t xml:space="preserve">la </w:t>
      </w:r>
      <w:r w:rsidR="003E7155">
        <w:t xml:space="preserve">MIPROF </w:t>
      </w:r>
      <w:r w:rsidR="002D5FFC">
        <w:t xml:space="preserve">a été créée </w:t>
      </w:r>
      <w:r w:rsidR="003E7155">
        <w:t>par Najat V</w:t>
      </w:r>
      <w:r w:rsidR="002D5FFC">
        <w:t xml:space="preserve">ALLOT BELKACEM et nous avons à </w:t>
      </w:r>
      <w:r w:rsidR="003E7155">
        <w:t>poursuivre ce combat</w:t>
      </w:r>
      <w:r w:rsidR="002D5FFC">
        <w:t>, partout d</w:t>
      </w:r>
      <w:r w:rsidR="003E7155">
        <w:t>ans le sport, dans le couple</w:t>
      </w:r>
      <w:r w:rsidR="002D5FFC">
        <w:t xml:space="preserve">, contre les cyberviolences. Nous avons réalisé plusieurs </w:t>
      </w:r>
      <w:r w:rsidR="003E7155">
        <w:t xml:space="preserve">courts métrages </w:t>
      </w:r>
      <w:r w:rsidR="002D5FFC">
        <w:t xml:space="preserve">d’excellente qualité qui sont ce mois-ci </w:t>
      </w:r>
      <w:r w:rsidR="003E7155">
        <w:t>propos</w:t>
      </w:r>
      <w:r w:rsidR="002D5FFC">
        <w:t>é</w:t>
      </w:r>
      <w:r w:rsidR="003E7155">
        <w:t xml:space="preserve"> en libre accès sur la plateforme France TV. </w:t>
      </w:r>
      <w:r w:rsidR="002D5FFC">
        <w:t xml:space="preserve">Ensuite leur </w:t>
      </w:r>
      <w:r w:rsidR="003E7155">
        <w:t xml:space="preserve">Bande annonce aussi </w:t>
      </w:r>
      <w:r w:rsidR="002D5FFC">
        <w:t xml:space="preserve">sera </w:t>
      </w:r>
      <w:r w:rsidR="003E7155">
        <w:t xml:space="preserve">diffusable qui </w:t>
      </w:r>
      <w:r w:rsidR="002D5FFC">
        <w:t xml:space="preserve">elle </w:t>
      </w:r>
      <w:r w:rsidR="003E7155">
        <w:t>renv</w:t>
      </w:r>
      <w:r w:rsidR="002D5FFC">
        <w:t>erra plus tard</w:t>
      </w:r>
      <w:r w:rsidR="003E7155">
        <w:t xml:space="preserve"> vers ces films. Les violences sexistes et sexuelles sont un rapport de domination</w:t>
      </w:r>
      <w:r w:rsidR="002D5FFC">
        <w:t xml:space="preserve"> virile sur les femmes</w:t>
      </w:r>
      <w:r w:rsidR="003E7155">
        <w:t xml:space="preserve">. </w:t>
      </w:r>
    </w:p>
    <w:p w14:paraId="4269EA71" w14:textId="717492FD" w:rsidR="00053AD7" w:rsidRPr="002D5FFC" w:rsidRDefault="00053AD7" w:rsidP="00871BE8">
      <w:pPr>
        <w:spacing w:before="120"/>
        <w:ind w:firstLine="708"/>
        <w:rPr>
          <w:rFonts w:ascii="Aptos Black" w:hAnsi="Aptos Black"/>
          <w:color w:val="FF0000"/>
          <w:sz w:val="24"/>
          <w:szCs w:val="24"/>
        </w:rPr>
      </w:pPr>
      <w:r w:rsidRPr="002D5FFC">
        <w:rPr>
          <w:rFonts w:ascii="Aptos Black" w:hAnsi="Aptos Black"/>
          <w:color w:val="FF0000"/>
          <w:sz w:val="24"/>
          <w:szCs w:val="24"/>
        </w:rPr>
        <w:t>L’ampleur des violences faites aux femmes en France :</w:t>
      </w:r>
      <w:r w:rsidR="002D5FFC" w:rsidRPr="002D5FFC">
        <w:rPr>
          <w:rFonts w:ascii="Aptos Black" w:hAnsi="Aptos Black"/>
          <w:color w:val="FF0000"/>
          <w:sz w:val="24"/>
          <w:szCs w:val="24"/>
        </w:rPr>
        <w:t xml:space="preserve"> </w:t>
      </w:r>
      <w:r w:rsidRPr="002D5FFC">
        <w:rPr>
          <w:rFonts w:ascii="Aptos Black" w:hAnsi="Aptos Black"/>
          <w:color w:val="FF0000"/>
          <w:sz w:val="24"/>
          <w:szCs w:val="24"/>
        </w:rPr>
        <w:t>la Lettre de l’observatoire national des violences faites aux femmes</w:t>
      </w:r>
      <w:r w:rsidR="002D5FFC" w:rsidRPr="002D5FFC">
        <w:rPr>
          <w:rFonts w:ascii="Aptos Black" w:hAnsi="Aptos Black"/>
          <w:color w:val="FF0000"/>
          <w:sz w:val="24"/>
          <w:szCs w:val="24"/>
        </w:rPr>
        <w:t>.</w:t>
      </w:r>
    </w:p>
    <w:p w14:paraId="4279D417" w14:textId="77777777" w:rsidR="00BA437E" w:rsidRDefault="00BA437E" w:rsidP="00871BE8">
      <w:pPr>
        <w:spacing w:before="120"/>
      </w:pPr>
      <w:r w:rsidRPr="003E7155">
        <w:rPr>
          <w:b/>
          <w:bCs/>
        </w:rPr>
        <w:t>Anaïs VERMEILLE,</w:t>
      </w:r>
      <w:r>
        <w:t xml:space="preserve"> conseillère technique sur les violences faites aux femmes à la MIPROF a</w:t>
      </w:r>
      <w:r w:rsidR="00053AD7">
        <w:t xml:space="preserve">nalyse </w:t>
      </w:r>
      <w:r>
        <w:t>l</w:t>
      </w:r>
      <w:r w:rsidR="00053AD7">
        <w:t xml:space="preserve">es données </w:t>
      </w:r>
      <w:r>
        <w:t xml:space="preserve">statistiques pour l’année </w:t>
      </w:r>
      <w:r w:rsidR="00053AD7">
        <w:t>2022</w:t>
      </w:r>
      <w:r w:rsidR="00FD5B88">
        <w:t xml:space="preserve">. </w:t>
      </w:r>
    </w:p>
    <w:p w14:paraId="7453D334" w14:textId="66C5B657" w:rsidR="00053AD7" w:rsidRDefault="00BA437E" w:rsidP="00871BE8">
      <w:pPr>
        <w:spacing w:before="120"/>
      </w:pPr>
      <w:r>
        <w:t>Nous sommes confrontées à la difficulté que les</w:t>
      </w:r>
      <w:r w:rsidR="00FD5B88">
        <w:t xml:space="preserve"> données administratives </w:t>
      </w:r>
      <w:r>
        <w:t xml:space="preserve">qui comptent les </w:t>
      </w:r>
      <w:r w:rsidR="00FD5B88">
        <w:t xml:space="preserve">infractions enregistrées et </w:t>
      </w:r>
      <w:r>
        <w:t xml:space="preserve">enregistrent le nombre des </w:t>
      </w:r>
      <w:r w:rsidR="00FD5B88">
        <w:t>procédures pénales</w:t>
      </w:r>
      <w:r>
        <w:t xml:space="preserve"> ne donnent pas le reflet de la réalité des violences subies par les femmes, qui restent</w:t>
      </w:r>
      <w:r w:rsidR="00FD5B88">
        <w:t xml:space="preserve"> sous déclar</w:t>
      </w:r>
      <w:r>
        <w:t>ées,</w:t>
      </w:r>
      <w:r w:rsidR="00FD5B88">
        <w:t xml:space="preserve"> surtout les </w:t>
      </w:r>
      <w:r>
        <w:t>violences</w:t>
      </w:r>
      <w:r w:rsidR="00FD5B88">
        <w:t xml:space="preserve"> </w:t>
      </w:r>
      <w:r>
        <w:t>sexuelles</w:t>
      </w:r>
      <w:r w:rsidR="00FD5B88">
        <w:t xml:space="preserve"> ou psy</w:t>
      </w:r>
      <w:r>
        <w:t>chologiques</w:t>
      </w:r>
      <w:r w:rsidR="00FD5B88">
        <w:t xml:space="preserve">. </w:t>
      </w:r>
      <w:bookmarkStart w:id="0" w:name="_Hlk151485376"/>
      <w:r>
        <w:t xml:space="preserve">L’enquête statistique GENESE </w:t>
      </w:r>
      <w:bookmarkEnd w:id="0"/>
      <w:r>
        <w:t xml:space="preserve">conduite par le Service statistique ministériel de la sécurité intérieure (SSMSI), a interrogé les personnes âgées de 18 à 74 ans en France métropolitaine sur leurs expériences et leurs opinions en matière de sécurité. En </w:t>
      </w:r>
      <w:r w:rsidR="00FD5B88">
        <w:t>2021</w:t>
      </w:r>
      <w:r>
        <w:t>, l’</w:t>
      </w:r>
      <w:r w:rsidR="00FD5B88">
        <w:t>enquête CVS</w:t>
      </w:r>
      <w:r>
        <w:t>-C</w:t>
      </w:r>
      <w:r w:rsidR="00FD5B88">
        <w:t xml:space="preserve">adre de </w:t>
      </w:r>
      <w:r>
        <w:t>V</w:t>
      </w:r>
      <w:r w:rsidR="00FD5B88">
        <w:t xml:space="preserve">ie et </w:t>
      </w:r>
      <w:r>
        <w:t>S</w:t>
      </w:r>
      <w:r w:rsidR="00FD5B88">
        <w:t>écurité</w:t>
      </w:r>
      <w:r>
        <w:t xml:space="preserve"> sur le même sujet est renouvelée</w:t>
      </w:r>
      <w:r w:rsidR="00FD5B88">
        <w:t xml:space="preserve"> </w:t>
      </w:r>
      <w:r>
        <w:t>grâce</w:t>
      </w:r>
      <w:r w:rsidR="00FD5B88">
        <w:t xml:space="preserve"> l’enquête GENESE</w:t>
      </w:r>
      <w:r>
        <w:t xml:space="preserve">, même si le choix d’âge </w:t>
      </w:r>
      <w:r w:rsidR="00FD5B88">
        <w:t>entre 18 à 7</w:t>
      </w:r>
      <w:r>
        <w:t>4 ans exclu</w:t>
      </w:r>
      <w:r w:rsidR="00072440">
        <w:t>t</w:t>
      </w:r>
      <w:r>
        <w:t xml:space="preserve"> les</w:t>
      </w:r>
      <w:r w:rsidR="00FD5B88">
        <w:t xml:space="preserve"> mineures </w:t>
      </w:r>
      <w:r>
        <w:t xml:space="preserve">et les </w:t>
      </w:r>
      <w:r w:rsidR="00FD5B88">
        <w:t>pers</w:t>
      </w:r>
      <w:r>
        <w:t>onnes</w:t>
      </w:r>
      <w:r w:rsidR="00FD5B88">
        <w:t xml:space="preserve"> âgée</w:t>
      </w:r>
      <w:r>
        <w:t>s</w:t>
      </w:r>
      <w:r w:rsidR="00AB0A8F">
        <w:t>. D</w:t>
      </w:r>
      <w:r>
        <w:t xml:space="preserve">e même </w:t>
      </w:r>
      <w:r w:rsidR="00AB0A8F">
        <w:t xml:space="preserve">une grosse restriction correspond à </w:t>
      </w:r>
      <w:r>
        <w:t>celui de ne prendre en compte que les</w:t>
      </w:r>
      <w:r w:rsidR="00FD5B88">
        <w:t xml:space="preserve"> </w:t>
      </w:r>
      <w:r w:rsidR="00AB0A8F">
        <w:t>personnes</w:t>
      </w:r>
      <w:r w:rsidR="00FD5B88">
        <w:t xml:space="preserve"> vivant en ménage ordinaire et </w:t>
      </w:r>
      <w:r w:rsidR="00AB0A8F">
        <w:t xml:space="preserve">habitant </w:t>
      </w:r>
      <w:r w:rsidR="00FD5B88">
        <w:t>en métropole seulement.</w:t>
      </w:r>
    </w:p>
    <w:p w14:paraId="0EBC43E5" w14:textId="6674DF55" w:rsidR="00FD5B88" w:rsidRPr="00524D2C" w:rsidRDefault="00FD5B88" w:rsidP="00871BE8">
      <w:pPr>
        <w:spacing w:before="120"/>
        <w:rPr>
          <w:b/>
          <w:bCs/>
          <w:color w:val="FF0000"/>
          <w:sz w:val="28"/>
          <w:szCs w:val="28"/>
        </w:rPr>
      </w:pPr>
      <w:r w:rsidRPr="00524D2C">
        <w:rPr>
          <w:b/>
          <w:bCs/>
          <w:color w:val="FF0000"/>
          <w:sz w:val="28"/>
          <w:szCs w:val="28"/>
        </w:rPr>
        <w:t>Les chiffres des viol</w:t>
      </w:r>
      <w:r w:rsidR="00AB0A8F" w:rsidRPr="00524D2C">
        <w:rPr>
          <w:b/>
          <w:bCs/>
          <w:color w:val="FF0000"/>
          <w:sz w:val="28"/>
          <w:szCs w:val="28"/>
        </w:rPr>
        <w:t>ences</w:t>
      </w:r>
      <w:r w:rsidRPr="00524D2C">
        <w:rPr>
          <w:b/>
          <w:bCs/>
          <w:color w:val="FF0000"/>
          <w:sz w:val="28"/>
          <w:szCs w:val="28"/>
        </w:rPr>
        <w:t xml:space="preserve"> au sein du couple.</w:t>
      </w:r>
    </w:p>
    <w:p w14:paraId="11934301" w14:textId="77777777" w:rsidR="00AB0A8F" w:rsidRPr="00524D2C" w:rsidRDefault="00AB0A8F" w:rsidP="00871BE8">
      <w:pPr>
        <w:spacing w:before="120"/>
        <w:rPr>
          <w:b/>
          <w:bCs/>
          <w:sz w:val="24"/>
          <w:szCs w:val="24"/>
        </w:rPr>
      </w:pPr>
      <w:r w:rsidRPr="00524D2C">
        <w:rPr>
          <w:b/>
          <w:bCs/>
          <w:sz w:val="24"/>
          <w:szCs w:val="24"/>
        </w:rPr>
        <w:t>Les c</w:t>
      </w:r>
      <w:r w:rsidR="00FD5B88" w:rsidRPr="00524D2C">
        <w:rPr>
          <w:b/>
          <w:bCs/>
          <w:sz w:val="24"/>
          <w:szCs w:val="24"/>
        </w:rPr>
        <w:t>hiffres du Mini</w:t>
      </w:r>
      <w:r w:rsidRPr="00524D2C">
        <w:rPr>
          <w:b/>
          <w:bCs/>
          <w:sz w:val="24"/>
          <w:szCs w:val="24"/>
        </w:rPr>
        <w:t xml:space="preserve">stère </w:t>
      </w:r>
      <w:r w:rsidR="00FD5B88" w:rsidRPr="00524D2C">
        <w:rPr>
          <w:b/>
          <w:bCs/>
          <w:sz w:val="24"/>
          <w:szCs w:val="24"/>
        </w:rPr>
        <w:t>de l’int</w:t>
      </w:r>
      <w:r w:rsidRPr="00524D2C">
        <w:rPr>
          <w:b/>
          <w:bCs/>
          <w:sz w:val="24"/>
          <w:szCs w:val="24"/>
        </w:rPr>
        <w:t>érieur :</w:t>
      </w:r>
    </w:p>
    <w:p w14:paraId="7CD23420" w14:textId="77777777" w:rsidR="00AB0A8F" w:rsidRDefault="00FD5B88" w:rsidP="00871BE8">
      <w:pPr>
        <w:spacing w:before="120"/>
      </w:pPr>
      <w:r w:rsidRPr="00072440">
        <w:rPr>
          <w:b/>
          <w:bCs/>
        </w:rPr>
        <w:t>118 f</w:t>
      </w:r>
      <w:r w:rsidR="00AB0A8F" w:rsidRPr="00072440">
        <w:rPr>
          <w:b/>
          <w:bCs/>
        </w:rPr>
        <w:t>emmes assassinées,</w:t>
      </w:r>
      <w:r w:rsidRPr="00072440">
        <w:rPr>
          <w:b/>
          <w:bCs/>
        </w:rPr>
        <w:t xml:space="preserve"> 15 enfant</w:t>
      </w:r>
      <w:r w:rsidR="00AB0A8F" w:rsidRPr="00072440">
        <w:rPr>
          <w:b/>
          <w:bCs/>
        </w:rPr>
        <w:t>s</w:t>
      </w:r>
      <w:r w:rsidRPr="00072440">
        <w:rPr>
          <w:b/>
          <w:bCs/>
        </w:rPr>
        <w:t xml:space="preserve"> </w:t>
      </w:r>
      <w:r w:rsidR="00AB0A8F" w:rsidRPr="00072440">
        <w:rPr>
          <w:b/>
          <w:bCs/>
        </w:rPr>
        <w:t xml:space="preserve">et </w:t>
      </w:r>
      <w:r w:rsidRPr="00072440">
        <w:rPr>
          <w:b/>
          <w:bCs/>
        </w:rPr>
        <w:t xml:space="preserve">27 </w:t>
      </w:r>
      <w:r w:rsidR="00AB0A8F" w:rsidRPr="00072440">
        <w:rPr>
          <w:b/>
          <w:bCs/>
        </w:rPr>
        <w:t>hommes,</w:t>
      </w:r>
      <w:r w:rsidRPr="00072440">
        <w:rPr>
          <w:b/>
          <w:bCs/>
        </w:rPr>
        <w:t xml:space="preserve"> en 2022</w:t>
      </w:r>
      <w:r w:rsidR="00AB0A8F">
        <w:t xml:space="preserve">. Ces chiffres sont </w:t>
      </w:r>
      <w:r>
        <w:t>stable</w:t>
      </w:r>
      <w:r w:rsidR="00AB0A8F">
        <w:t>s</w:t>
      </w:r>
      <w:r>
        <w:t xml:space="preserve"> </w:t>
      </w:r>
      <w:r w:rsidR="005532FB">
        <w:t>(</w:t>
      </w:r>
      <w:r w:rsidR="00AB0A8F">
        <w:t>quatre des hommes tués l’ont été dans le cadre de</w:t>
      </w:r>
      <w:r w:rsidR="005532FB">
        <w:t xml:space="preserve"> couple</w:t>
      </w:r>
      <w:r w:rsidR="00AB0A8F">
        <w:t>s</w:t>
      </w:r>
      <w:r w:rsidR="005532FB">
        <w:t xml:space="preserve"> homo</w:t>
      </w:r>
      <w:r w:rsidR="00AB0A8F">
        <w:t>sexuels.</w:t>
      </w:r>
      <w:r w:rsidR="005532FB">
        <w:t xml:space="preserve">). </w:t>
      </w:r>
      <w:r w:rsidR="00AB0A8F">
        <w:t xml:space="preserve">Les femmes comptent donc pour </w:t>
      </w:r>
      <w:r w:rsidR="005532FB">
        <w:t xml:space="preserve">80%. 267 </w:t>
      </w:r>
      <w:r w:rsidR="00AB0A8F">
        <w:t xml:space="preserve">femmes ont subi des </w:t>
      </w:r>
      <w:r w:rsidR="005532FB">
        <w:t>tentative</w:t>
      </w:r>
      <w:r w:rsidR="00AB0A8F">
        <w:t>s</w:t>
      </w:r>
      <w:r w:rsidR="005532FB">
        <w:t xml:space="preserve"> de </w:t>
      </w:r>
      <w:r w:rsidR="00AB0A8F">
        <w:t>f</w:t>
      </w:r>
      <w:r w:rsidR="005532FB">
        <w:t>éminicides en 2022 (</w:t>
      </w:r>
      <w:r w:rsidR="00AB0A8F">
        <w:t xml:space="preserve">ce nombre a nettement augmenté mais probablement parce que ces agressions ont été </w:t>
      </w:r>
      <w:r w:rsidR="005532FB">
        <w:t>mieux identifié</w:t>
      </w:r>
      <w:r w:rsidR="00AB0A8F">
        <w:t>e</w:t>
      </w:r>
      <w:r w:rsidR="005532FB">
        <w:t>s qu’en 2021</w:t>
      </w:r>
      <w:r w:rsidR="00AB0A8F">
        <w:t>.</w:t>
      </w:r>
      <w:r w:rsidR="005532FB">
        <w:t>)</w:t>
      </w:r>
    </w:p>
    <w:p w14:paraId="4AEF43E0" w14:textId="27C181B3" w:rsidR="00FD5B88" w:rsidRDefault="00AB0A8F" w:rsidP="00871BE8">
      <w:pPr>
        <w:spacing w:before="120"/>
      </w:pPr>
      <w:r>
        <w:t>Un tiers de ces femmes tuées</w:t>
      </w:r>
      <w:r w:rsidR="005532FB">
        <w:t xml:space="preserve"> avaient déjà subi des violences</w:t>
      </w:r>
      <w:r>
        <w:t xml:space="preserve"> de leur agresseur auparavant et si on compte</w:t>
      </w:r>
      <w:r w:rsidR="005532FB">
        <w:t xml:space="preserve"> 23 </w:t>
      </w:r>
      <w:r>
        <w:t>femmes</w:t>
      </w:r>
      <w:r w:rsidR="005532FB">
        <w:t xml:space="preserve"> qui ont tu</w:t>
      </w:r>
      <w:r>
        <w:t>é</w:t>
      </w:r>
      <w:r w:rsidR="005532FB">
        <w:t xml:space="preserve"> leur compagnon</w:t>
      </w:r>
      <w:r>
        <w:t>,</w:t>
      </w:r>
      <w:r w:rsidR="005532FB">
        <w:t xml:space="preserve"> la moitié avait subi</w:t>
      </w:r>
      <w:r>
        <w:t xml:space="preserve"> de </w:t>
      </w:r>
      <w:r w:rsidR="00EE3FEE">
        <w:t>leur</w:t>
      </w:r>
      <w:r>
        <w:t xml:space="preserve"> part des violences </w:t>
      </w:r>
      <w:r w:rsidR="00EE3FEE">
        <w:t xml:space="preserve">graves et </w:t>
      </w:r>
      <w:r>
        <w:t>prolongées</w:t>
      </w:r>
      <w:r w:rsidR="005532FB">
        <w:t>.</w:t>
      </w:r>
    </w:p>
    <w:p w14:paraId="60EE88E7" w14:textId="3FFF1D62" w:rsidR="007C7BB0" w:rsidRPr="002C2E41" w:rsidRDefault="002C2E41" w:rsidP="00871BE8">
      <w:pPr>
        <w:spacing w:before="120"/>
        <w:rPr>
          <w:b/>
          <w:bCs/>
          <w:sz w:val="24"/>
          <w:szCs w:val="24"/>
        </w:rPr>
      </w:pPr>
      <w:r w:rsidRPr="002C2E41">
        <w:rPr>
          <w:b/>
          <w:bCs/>
          <w:sz w:val="24"/>
          <w:szCs w:val="24"/>
        </w:rPr>
        <w:t>Résultats de l</w:t>
      </w:r>
      <w:r w:rsidR="007C7BB0" w:rsidRPr="002C2E41">
        <w:rPr>
          <w:b/>
          <w:bCs/>
          <w:sz w:val="24"/>
          <w:szCs w:val="24"/>
        </w:rPr>
        <w:t>’enquête statistique GENESE</w:t>
      </w:r>
      <w:r w:rsidR="005532FB" w:rsidRPr="002C2E41">
        <w:rPr>
          <w:b/>
          <w:bCs/>
          <w:sz w:val="24"/>
          <w:szCs w:val="24"/>
        </w:rPr>
        <w:t xml:space="preserve"> déclarative</w:t>
      </w:r>
      <w:r w:rsidR="007C7BB0" w:rsidRPr="002C2E41">
        <w:rPr>
          <w:b/>
          <w:bCs/>
          <w:sz w:val="24"/>
          <w:szCs w:val="24"/>
        </w:rPr>
        <w:t> :</w:t>
      </w:r>
    </w:p>
    <w:p w14:paraId="7080C4CC" w14:textId="6E24179E" w:rsidR="005532FB" w:rsidRDefault="007C7BB0" w:rsidP="00871BE8">
      <w:pPr>
        <w:spacing w:before="120"/>
      </w:pPr>
      <w:r>
        <w:t>Une</w:t>
      </w:r>
      <w:r w:rsidR="005532FB">
        <w:t xml:space="preserve"> f</w:t>
      </w:r>
      <w:r>
        <w:t>emme</w:t>
      </w:r>
      <w:r w:rsidR="005532FB">
        <w:t xml:space="preserve"> sur </w:t>
      </w:r>
      <w:r>
        <w:t xml:space="preserve">six a subi des violences sexistes et sexuelles </w:t>
      </w:r>
      <w:r w:rsidR="005532FB">
        <w:t>entre 15 et 75 ans</w:t>
      </w:r>
      <w:r>
        <w:t>, soit</w:t>
      </w:r>
      <w:r w:rsidR="005532FB">
        <w:t xml:space="preserve"> 3</w:t>
      </w:r>
      <w:r>
        <w:t>,6</w:t>
      </w:r>
      <w:r w:rsidR="005532FB">
        <w:t xml:space="preserve"> </w:t>
      </w:r>
      <w:r>
        <w:t>Millions</w:t>
      </w:r>
      <w:r w:rsidR="002C2E41">
        <w:t xml:space="preserve"> par an</w:t>
      </w:r>
      <w:r>
        <w:t xml:space="preserve">. </w:t>
      </w:r>
      <w:r w:rsidR="002C2E41">
        <w:t>Seulement</w:t>
      </w:r>
      <w:r>
        <w:t xml:space="preserve"> </w:t>
      </w:r>
      <w:r w:rsidR="005532FB" w:rsidRPr="00072440">
        <w:rPr>
          <w:b/>
          <w:bCs/>
        </w:rPr>
        <w:t xml:space="preserve">25 % </w:t>
      </w:r>
      <w:r w:rsidRPr="00072440">
        <w:rPr>
          <w:b/>
          <w:bCs/>
        </w:rPr>
        <w:t xml:space="preserve">ont fait un </w:t>
      </w:r>
      <w:r w:rsidR="005532FB" w:rsidRPr="00072440">
        <w:rPr>
          <w:b/>
          <w:bCs/>
        </w:rPr>
        <w:t>signalement</w:t>
      </w:r>
      <w:r w:rsidR="005532FB">
        <w:t xml:space="preserve"> ou </w:t>
      </w:r>
      <w:r w:rsidR="002C2E41">
        <w:t xml:space="preserve">en ont </w:t>
      </w:r>
      <w:r w:rsidR="005532FB">
        <w:t>parl</w:t>
      </w:r>
      <w:r w:rsidR="002C2E41">
        <w:t>é</w:t>
      </w:r>
      <w:r w:rsidR="005532FB">
        <w:t xml:space="preserve"> </w:t>
      </w:r>
      <w:r>
        <w:t>à un</w:t>
      </w:r>
      <w:r w:rsidR="005532FB">
        <w:t xml:space="preserve"> service de santé </w:t>
      </w:r>
      <w:r>
        <w:t>et</w:t>
      </w:r>
      <w:r w:rsidR="002C2E41">
        <w:t xml:space="preserve"> pire,</w:t>
      </w:r>
      <w:r>
        <w:t xml:space="preserve"> </w:t>
      </w:r>
      <w:r w:rsidR="005532FB">
        <w:t xml:space="preserve">62% </w:t>
      </w:r>
      <w:r>
        <w:t xml:space="preserve">n’ont fait </w:t>
      </w:r>
      <w:r w:rsidR="005532FB">
        <w:t>aucune démarche. Elles ne parlent pas</w:t>
      </w:r>
      <w:r w:rsidR="002C2E41">
        <w:t> ! C</w:t>
      </w:r>
      <w:r>
        <w:t xml:space="preserve">ela interroge </w:t>
      </w:r>
      <w:r w:rsidR="002C2E41">
        <w:t xml:space="preserve">profondément </w:t>
      </w:r>
      <w:r>
        <w:t xml:space="preserve">sur le </w:t>
      </w:r>
      <w:r w:rsidR="005532FB">
        <w:t>rôle des prof</w:t>
      </w:r>
      <w:r>
        <w:t>essionnelles.</w:t>
      </w:r>
      <w:r w:rsidR="005532FB">
        <w:t xml:space="preserve"> </w:t>
      </w:r>
      <w:r w:rsidR="002C2E41">
        <w:t>Sur les 84,5% qui ne révèlent pas</w:t>
      </w:r>
      <w:r w:rsidR="004914B4">
        <w:t xml:space="preserve"> de violences physiques,</w:t>
      </w:r>
      <w:r w:rsidR="002C2E41">
        <w:t xml:space="preserve"> </w:t>
      </w:r>
      <w:r w:rsidR="005532FB">
        <w:t>25% on</w:t>
      </w:r>
      <w:r>
        <w:t>t</w:t>
      </w:r>
      <w:r w:rsidR="005532FB">
        <w:t xml:space="preserve"> subi de</w:t>
      </w:r>
      <w:r>
        <w:t>s</w:t>
      </w:r>
      <w:r w:rsidR="005532FB">
        <w:t xml:space="preserve"> </w:t>
      </w:r>
      <w:r>
        <w:t>violences sexuelles et psychologiques</w:t>
      </w:r>
      <w:r w:rsidR="004914B4">
        <w:t>, 75%</w:t>
      </w:r>
      <w:r w:rsidR="005532FB">
        <w:t xml:space="preserve"> ont subi des cyberviolences (</w:t>
      </w:r>
      <w:r>
        <w:t xml:space="preserve">ou des </w:t>
      </w:r>
      <w:r w:rsidR="005532FB">
        <w:t>surveillances cyber</w:t>
      </w:r>
      <w:r w:rsidR="004914B4">
        <w:t>),</w:t>
      </w:r>
      <w:r w:rsidR="005532FB">
        <w:t xml:space="preserve"> </w:t>
      </w:r>
      <w:r w:rsidR="004914B4">
        <w:t>12,5%</w:t>
      </w:r>
      <w:r w:rsidR="005532FB">
        <w:t xml:space="preserve"> </w:t>
      </w:r>
      <w:r>
        <w:t>disent avoir subi des violences</w:t>
      </w:r>
      <w:r w:rsidR="005532FB">
        <w:t xml:space="preserve"> </w:t>
      </w:r>
      <w:r>
        <w:t xml:space="preserve">économiques, </w:t>
      </w:r>
      <w:r w:rsidR="005532FB">
        <w:t xml:space="preserve">1/10 </w:t>
      </w:r>
      <w:r>
        <w:t xml:space="preserve">ont eu leur </w:t>
      </w:r>
      <w:r w:rsidR="005532FB">
        <w:t>mobilité entravée (séquestration)</w:t>
      </w:r>
      <w:r>
        <w:t>, et pl</w:t>
      </w:r>
      <w:r w:rsidR="005532FB">
        <w:t xml:space="preserve">us de 1/10 </w:t>
      </w:r>
      <w:r>
        <w:t xml:space="preserve">une </w:t>
      </w:r>
      <w:r w:rsidR="005532FB">
        <w:t>interdiction de travailler.</w:t>
      </w:r>
    </w:p>
    <w:p w14:paraId="691DE3ED" w14:textId="61775446" w:rsidR="00EE3FEE" w:rsidRPr="004914B4" w:rsidRDefault="004914B4" w:rsidP="00871BE8">
      <w:pPr>
        <w:spacing w:before="120"/>
        <w:rPr>
          <w:b/>
          <w:bCs/>
          <w:sz w:val="24"/>
          <w:szCs w:val="24"/>
        </w:rPr>
      </w:pPr>
      <w:r w:rsidRPr="004914B4">
        <w:rPr>
          <w:b/>
          <w:bCs/>
          <w:sz w:val="24"/>
          <w:szCs w:val="24"/>
        </w:rPr>
        <w:t>Résultats d</w:t>
      </w:r>
      <w:r w:rsidR="00EE3FEE" w:rsidRPr="004914B4">
        <w:rPr>
          <w:b/>
          <w:bCs/>
          <w:sz w:val="24"/>
          <w:szCs w:val="24"/>
        </w:rPr>
        <w:t>es d</w:t>
      </w:r>
      <w:r w:rsidR="005532FB" w:rsidRPr="004914B4">
        <w:rPr>
          <w:b/>
          <w:bCs/>
          <w:sz w:val="24"/>
          <w:szCs w:val="24"/>
        </w:rPr>
        <w:t xml:space="preserve">onnées des services de police et </w:t>
      </w:r>
      <w:r w:rsidR="00EE3FEE" w:rsidRPr="004914B4">
        <w:rPr>
          <w:b/>
          <w:bCs/>
          <w:sz w:val="24"/>
          <w:szCs w:val="24"/>
        </w:rPr>
        <w:t xml:space="preserve">de </w:t>
      </w:r>
      <w:r w:rsidR="005532FB" w:rsidRPr="004914B4">
        <w:rPr>
          <w:b/>
          <w:bCs/>
          <w:sz w:val="24"/>
          <w:szCs w:val="24"/>
        </w:rPr>
        <w:t>gend</w:t>
      </w:r>
      <w:r w:rsidR="00EE3FEE" w:rsidRPr="004914B4">
        <w:rPr>
          <w:b/>
          <w:bCs/>
          <w:sz w:val="24"/>
          <w:szCs w:val="24"/>
        </w:rPr>
        <w:t>armerie :</w:t>
      </w:r>
    </w:p>
    <w:p w14:paraId="5CD202D4" w14:textId="2A137CA8" w:rsidR="005532FB" w:rsidRDefault="004914B4" w:rsidP="00871BE8">
      <w:pPr>
        <w:spacing w:before="120"/>
      </w:pPr>
      <w:r>
        <w:t>E</w:t>
      </w:r>
      <w:r w:rsidR="00EE3FEE">
        <w:t>n</w:t>
      </w:r>
      <w:r w:rsidR="005532FB">
        <w:t xml:space="preserve"> 2022</w:t>
      </w:r>
      <w:r w:rsidR="00EE3FEE">
        <w:t>,</w:t>
      </w:r>
      <w:r w:rsidR="005532FB">
        <w:t xml:space="preserve"> </w:t>
      </w:r>
      <w:r w:rsidR="005532FB" w:rsidRPr="00072440">
        <w:rPr>
          <w:b/>
          <w:bCs/>
        </w:rPr>
        <w:t xml:space="preserve">239.089 </w:t>
      </w:r>
      <w:r w:rsidRPr="00072440">
        <w:rPr>
          <w:b/>
          <w:bCs/>
        </w:rPr>
        <w:t>plaintes pour violences sexistes et sexuelles</w:t>
      </w:r>
      <w:r>
        <w:t xml:space="preserve"> ont été </w:t>
      </w:r>
      <w:r w:rsidR="005532FB">
        <w:t xml:space="preserve">recensée par </w:t>
      </w:r>
      <w:r>
        <w:t xml:space="preserve">la </w:t>
      </w:r>
      <w:r w:rsidR="005532FB">
        <w:t>gen</w:t>
      </w:r>
      <w:r>
        <w:t>darmerie</w:t>
      </w:r>
      <w:r w:rsidR="005532FB">
        <w:t>.</w:t>
      </w:r>
      <w:r>
        <w:t xml:space="preserve"> </w:t>
      </w:r>
      <w:r w:rsidR="005532FB">
        <w:t xml:space="preserve">86 % </w:t>
      </w:r>
      <w:r>
        <w:t>sont déposées par des femmes. Les violences</w:t>
      </w:r>
      <w:r w:rsidR="005532FB">
        <w:t xml:space="preserve"> les </w:t>
      </w:r>
      <w:r>
        <w:t>plus</w:t>
      </w:r>
      <w:r w:rsidR="005532FB">
        <w:t xml:space="preserve"> enregistrées sont les </w:t>
      </w:r>
      <w:r>
        <w:t>violences</w:t>
      </w:r>
      <w:r w:rsidR="005532FB">
        <w:t xml:space="preserve"> phys</w:t>
      </w:r>
      <w:r>
        <w:t>iques pour</w:t>
      </w:r>
      <w:r w:rsidR="005532FB">
        <w:t xml:space="preserve"> 65% </w:t>
      </w:r>
      <w:r>
        <w:t>et seulement</w:t>
      </w:r>
      <w:r w:rsidR="005532FB">
        <w:t xml:space="preserve"> </w:t>
      </w:r>
      <w:r>
        <w:t xml:space="preserve">pour </w:t>
      </w:r>
      <w:r w:rsidR="005532FB">
        <w:t>4 % de</w:t>
      </w:r>
      <w:r>
        <w:t>s</w:t>
      </w:r>
      <w:r w:rsidR="005532FB">
        <w:t xml:space="preserve"> </w:t>
      </w:r>
      <w:r>
        <w:t xml:space="preserve">violences </w:t>
      </w:r>
      <w:r w:rsidR="005532FB">
        <w:t>sexuelles</w:t>
      </w:r>
      <w:r>
        <w:t>.</w:t>
      </w:r>
      <w:r w:rsidR="005532FB">
        <w:t xml:space="preserve"> Et ce</w:t>
      </w:r>
      <w:r>
        <w:t>s</w:t>
      </w:r>
      <w:r w:rsidR="005532FB">
        <w:t xml:space="preserve"> données montren</w:t>
      </w:r>
      <w:r>
        <w:t>t</w:t>
      </w:r>
      <w:r w:rsidR="005532FB">
        <w:t xml:space="preserve"> que les </w:t>
      </w:r>
      <w:r>
        <w:t>violences sexuelles</w:t>
      </w:r>
      <w:r w:rsidR="005532FB">
        <w:t xml:space="preserve"> ne sont pas suffis</w:t>
      </w:r>
      <w:r>
        <w:t>amment</w:t>
      </w:r>
      <w:r w:rsidR="005532FB">
        <w:t xml:space="preserve"> questionnée</w:t>
      </w:r>
      <w:r>
        <w:t>s</w:t>
      </w:r>
      <w:r w:rsidR="005532FB">
        <w:t xml:space="preserve"> et reste</w:t>
      </w:r>
      <w:r>
        <w:t>nt</w:t>
      </w:r>
      <w:r w:rsidR="005532FB">
        <w:t xml:space="preserve"> très tabou</w:t>
      </w:r>
      <w:r>
        <w:t>es</w:t>
      </w:r>
      <w:r w:rsidR="005532FB">
        <w:t xml:space="preserve">. </w:t>
      </w:r>
      <w:r>
        <w:t xml:space="preserve">Les services de police et de gendarmerie montrent une augmentation de plus de </w:t>
      </w:r>
      <w:r w:rsidR="005532FB">
        <w:t>15 % en n</w:t>
      </w:r>
      <w:r>
        <w:t>ombre des violences</w:t>
      </w:r>
      <w:r w:rsidR="005532FB">
        <w:t xml:space="preserve"> phy</w:t>
      </w:r>
      <w:r>
        <w:t>siques</w:t>
      </w:r>
      <w:r w:rsidR="005532FB">
        <w:t xml:space="preserve">, </w:t>
      </w:r>
      <w:r>
        <w:t>de plus de</w:t>
      </w:r>
      <w:r w:rsidR="005532FB">
        <w:t xml:space="preserve">15% pour les </w:t>
      </w:r>
      <w:r>
        <w:t>violences</w:t>
      </w:r>
      <w:r w:rsidR="005532FB">
        <w:t xml:space="preserve"> psy</w:t>
      </w:r>
      <w:r>
        <w:t>chiques et le</w:t>
      </w:r>
      <w:r w:rsidR="005532FB">
        <w:t xml:space="preserve"> harcèlement. Le</w:t>
      </w:r>
      <w:r w:rsidR="00424D4D">
        <w:t xml:space="preserve"> recensement du</w:t>
      </w:r>
      <w:r w:rsidR="005532FB">
        <w:t xml:space="preserve"> </w:t>
      </w:r>
      <w:r>
        <w:t>« </w:t>
      </w:r>
      <w:r w:rsidR="005532FB">
        <w:t>suicide forcé</w:t>
      </w:r>
      <w:r>
        <w:t> »</w:t>
      </w:r>
      <w:r w:rsidR="005532FB">
        <w:t xml:space="preserve"> </w:t>
      </w:r>
      <w:proofErr w:type="gramStart"/>
      <w:r w:rsidR="005532FB">
        <w:t>(</w:t>
      </w:r>
      <w:r>
        <w:t xml:space="preserve"> </w:t>
      </w:r>
      <w:r w:rsidR="005532FB">
        <w:t>harcèlement</w:t>
      </w:r>
      <w:proofErr w:type="gramEnd"/>
      <w:r>
        <w:t xml:space="preserve"> qui mène la victime au suicide</w:t>
      </w:r>
      <w:r w:rsidR="005532FB">
        <w:t>)</w:t>
      </w:r>
      <w:r w:rsidR="00424D4D">
        <w:t xml:space="preserve"> retrouve</w:t>
      </w:r>
      <w:r w:rsidR="005532FB">
        <w:t xml:space="preserve"> 759 vic</w:t>
      </w:r>
      <w:r w:rsidR="00424D4D">
        <w:t>times hommes et femmes</w:t>
      </w:r>
      <w:r w:rsidR="005532FB">
        <w:t xml:space="preserve"> </w:t>
      </w:r>
      <w:r w:rsidR="00424D4D">
        <w:t xml:space="preserve">confondus : les </w:t>
      </w:r>
      <w:r w:rsidR="005532FB">
        <w:t xml:space="preserve">effectifs seraient trop </w:t>
      </w:r>
      <w:r w:rsidR="005532FB">
        <w:lastRenderedPageBreak/>
        <w:t>faible</w:t>
      </w:r>
      <w:r w:rsidR="00072440">
        <w:t>s</w:t>
      </w:r>
      <w:r w:rsidR="005532FB">
        <w:t xml:space="preserve"> pour évaluer le sexe des victimes. </w:t>
      </w:r>
      <w:r w:rsidR="00424D4D">
        <w:t>Le nombre total de suicides forcé</w:t>
      </w:r>
      <w:r w:rsidR="005532FB">
        <w:t xml:space="preserve"> en 2020 </w:t>
      </w:r>
      <w:r w:rsidR="00424D4D">
        <w:t xml:space="preserve">a été multiplié par trois, mais cette </w:t>
      </w:r>
      <w:r w:rsidR="005532FB">
        <w:t>infraction</w:t>
      </w:r>
      <w:r w:rsidR="00424D4D">
        <w:t xml:space="preserve"> est</w:t>
      </w:r>
      <w:r w:rsidR="005532FB">
        <w:t xml:space="preserve"> encore très réce</w:t>
      </w:r>
      <w:r w:rsidR="00424D4D">
        <w:t>mment recensée</w:t>
      </w:r>
      <w:r w:rsidR="005532FB">
        <w:t xml:space="preserve">. </w:t>
      </w:r>
      <w:r w:rsidR="00424D4D">
        <w:t>Le t</w:t>
      </w:r>
      <w:r w:rsidR="005532FB">
        <w:t>raitement judiciaire</w:t>
      </w:r>
      <w:r w:rsidR="00424D4D">
        <w:t xml:space="preserve"> a intéressé</w:t>
      </w:r>
      <w:r w:rsidR="005532FB">
        <w:t xml:space="preserve"> 105.000 auteurs présumés</w:t>
      </w:r>
      <w:r w:rsidR="00424D4D">
        <w:t>, qui ensuite ont été</w:t>
      </w:r>
      <w:r w:rsidR="005532FB">
        <w:t xml:space="preserve"> impliqués </w:t>
      </w:r>
      <w:r w:rsidR="00424D4D">
        <w:t xml:space="preserve">dans des dossiers qui ont correspondu à </w:t>
      </w:r>
      <w:r w:rsidR="005532FB">
        <w:t xml:space="preserve">59.150 affaires </w:t>
      </w:r>
      <w:r w:rsidR="00424D4D">
        <w:t xml:space="preserve">classées </w:t>
      </w:r>
      <w:r w:rsidR="005532FB">
        <w:t xml:space="preserve">sans suite car ou </w:t>
      </w:r>
      <w:r w:rsidR="00424D4D">
        <w:t>« non</w:t>
      </w:r>
      <w:r w:rsidR="005532FB">
        <w:t xml:space="preserve"> poursuivable</w:t>
      </w:r>
      <w:r w:rsidR="00424D4D">
        <w:t>s »</w:t>
      </w:r>
      <w:r w:rsidR="005532FB">
        <w:t xml:space="preserve"> ou </w:t>
      </w:r>
      <w:r w:rsidR="00424D4D">
        <w:t>déclarées dans « l’</w:t>
      </w:r>
      <w:r w:rsidR="005532FB">
        <w:t>inopportunité des poursuites</w:t>
      </w:r>
      <w:r w:rsidR="00424D4D">
        <w:t> »</w:t>
      </w:r>
      <w:r w:rsidR="00BE6CA4">
        <w:t xml:space="preserve">, 49.000 </w:t>
      </w:r>
      <w:r w:rsidR="00524D2C">
        <w:t xml:space="preserve">ont été </w:t>
      </w:r>
      <w:r w:rsidR="00BE6CA4">
        <w:t>poursuivi</w:t>
      </w:r>
      <w:r w:rsidR="00524D2C">
        <w:t>e</w:t>
      </w:r>
      <w:r w:rsidR="00BE6CA4">
        <w:t>s,</w:t>
      </w:r>
      <w:r w:rsidR="00524D2C" w:rsidRPr="00524D2C">
        <w:t xml:space="preserve"> </w:t>
      </w:r>
      <w:r w:rsidR="00524D2C">
        <w:t>8.000 ont débouché sur des propositions pénales.</w:t>
      </w:r>
      <w:r w:rsidR="00BE6CA4">
        <w:t xml:space="preserve"> 94% des </w:t>
      </w:r>
      <w:r w:rsidR="00524D2C">
        <w:t>« auteurs » sont des hommes</w:t>
      </w:r>
      <w:r w:rsidR="00BE6CA4">
        <w:t xml:space="preserve">. </w:t>
      </w:r>
    </w:p>
    <w:p w14:paraId="6E2E3082" w14:textId="683EBDA6" w:rsidR="00BE6CA4" w:rsidRDefault="00524D2C" w:rsidP="00871BE8">
      <w:pPr>
        <w:spacing w:before="120"/>
      </w:pPr>
      <w:r>
        <w:t>Les o</w:t>
      </w:r>
      <w:r w:rsidR="00BE6CA4">
        <w:t xml:space="preserve">rdonnances de protection du procureur </w:t>
      </w:r>
      <w:r>
        <w:t>sont en nombre</w:t>
      </w:r>
      <w:r w:rsidR="00BE6CA4">
        <w:t xml:space="preserve"> stable</w:t>
      </w:r>
      <w:r>
        <w:t>. 4.168</w:t>
      </w:r>
      <w:r w:rsidR="00BE6CA4">
        <w:t xml:space="preserve"> t</w:t>
      </w:r>
      <w:r>
        <w:t>éléphones</w:t>
      </w:r>
      <w:r w:rsidR="00BE6CA4">
        <w:t xml:space="preserve"> </w:t>
      </w:r>
      <w:r>
        <w:t>« </w:t>
      </w:r>
      <w:r w:rsidR="00BE6CA4">
        <w:t>grave danger</w:t>
      </w:r>
      <w:r>
        <w:t> » et</w:t>
      </w:r>
      <w:r w:rsidR="00BE6CA4">
        <w:t xml:space="preserve"> </w:t>
      </w:r>
      <w:r>
        <w:t xml:space="preserve">1.024 </w:t>
      </w:r>
      <w:r w:rsidR="00BE6CA4">
        <w:t>bracelet</w:t>
      </w:r>
      <w:r>
        <w:t>s</w:t>
      </w:r>
      <w:r w:rsidR="00BE6CA4">
        <w:t xml:space="preserve"> </w:t>
      </w:r>
      <w:r>
        <w:t>« antirapprochement »</w:t>
      </w:r>
      <w:r w:rsidR="00BE6CA4">
        <w:t xml:space="preserve"> </w:t>
      </w:r>
      <w:r>
        <w:t>ont été distribués soit</w:t>
      </w:r>
      <w:r w:rsidR="00BE6CA4">
        <w:t xml:space="preserve"> </w:t>
      </w:r>
      <w:r>
        <w:t>une augmentation de</w:t>
      </w:r>
      <w:r w:rsidR="00BE6CA4">
        <w:t xml:space="preserve"> 36% par rapport à 2021. </w:t>
      </w:r>
      <w:r>
        <w:t>Pour l’h</w:t>
      </w:r>
      <w:r w:rsidR="00BE6CA4">
        <w:t>ébergement </w:t>
      </w:r>
      <w:r>
        <w:t xml:space="preserve">d’urgences, il existe </w:t>
      </w:r>
      <w:r w:rsidR="00BE6CA4">
        <w:t>DIAL 10.000 place</w:t>
      </w:r>
      <w:r>
        <w:t>s</w:t>
      </w:r>
      <w:r w:rsidR="00BE6CA4">
        <w:t xml:space="preserve"> dédiées</w:t>
      </w:r>
      <w:r>
        <w:t>, dont</w:t>
      </w:r>
      <w:r w:rsidR="00BE6CA4">
        <w:t xml:space="preserve"> 75% </w:t>
      </w:r>
      <w:r>
        <w:t>« </w:t>
      </w:r>
      <w:r w:rsidR="00BE6CA4">
        <w:t>non</w:t>
      </w:r>
      <w:r>
        <w:t> »</w:t>
      </w:r>
      <w:r w:rsidR="00BE6CA4">
        <w:t xml:space="preserve"> mixtes</w:t>
      </w:r>
      <w:r>
        <w:t xml:space="preserve"> ou pouvant compter sur la mise à disposition de</w:t>
      </w:r>
      <w:r w:rsidR="00BE6CA4">
        <w:t xml:space="preserve"> personnel</w:t>
      </w:r>
      <w:r>
        <w:t>s</w:t>
      </w:r>
      <w:r w:rsidR="00BE6CA4">
        <w:t xml:space="preserve"> spécialisés.</w:t>
      </w:r>
    </w:p>
    <w:p w14:paraId="1CC93635" w14:textId="009FECAB" w:rsidR="00524D2C" w:rsidRPr="00524D2C" w:rsidRDefault="00524D2C" w:rsidP="00871BE8">
      <w:pPr>
        <w:spacing w:before="120"/>
        <w:rPr>
          <w:b/>
          <w:bCs/>
          <w:sz w:val="24"/>
          <w:szCs w:val="24"/>
        </w:rPr>
      </w:pPr>
      <w:r w:rsidRPr="00524D2C">
        <w:rPr>
          <w:b/>
          <w:bCs/>
          <w:sz w:val="24"/>
          <w:szCs w:val="24"/>
        </w:rPr>
        <w:t xml:space="preserve">Les résultats </w:t>
      </w:r>
      <w:r w:rsidR="00370666">
        <w:rPr>
          <w:b/>
          <w:bCs/>
          <w:sz w:val="24"/>
          <w:szCs w:val="24"/>
        </w:rPr>
        <w:t>s</w:t>
      </w:r>
      <w:r w:rsidRPr="00524D2C">
        <w:rPr>
          <w:b/>
          <w:bCs/>
          <w:sz w:val="24"/>
          <w:szCs w:val="24"/>
        </w:rPr>
        <w:t>tatistiques</w:t>
      </w:r>
      <w:r w:rsidR="00BE6CA4" w:rsidRPr="00524D2C">
        <w:rPr>
          <w:b/>
          <w:bCs/>
          <w:sz w:val="24"/>
          <w:szCs w:val="24"/>
        </w:rPr>
        <w:t> </w:t>
      </w:r>
      <w:r w:rsidRPr="00524D2C">
        <w:rPr>
          <w:b/>
          <w:bCs/>
          <w:sz w:val="24"/>
          <w:szCs w:val="24"/>
        </w:rPr>
        <w:t>globaux :</w:t>
      </w:r>
    </w:p>
    <w:p w14:paraId="3E361B6E" w14:textId="26272CA6" w:rsidR="00BE6CA4" w:rsidRDefault="00524D2C" w:rsidP="00871BE8">
      <w:pPr>
        <w:pStyle w:val="Paragraphedeliste"/>
        <w:numPr>
          <w:ilvl w:val="0"/>
          <w:numId w:val="1"/>
        </w:numPr>
        <w:spacing w:before="120"/>
        <w:contextualSpacing w:val="0"/>
      </w:pPr>
      <w:r>
        <w:t>L’enquête</w:t>
      </w:r>
      <w:r w:rsidR="00BE6CA4">
        <w:t xml:space="preserve"> GENESE </w:t>
      </w:r>
      <w:r w:rsidR="00370666">
        <w:t>a révélé</w:t>
      </w:r>
      <w:r w:rsidR="00BE6CA4">
        <w:t xml:space="preserve"> qu’une f</w:t>
      </w:r>
      <w:r w:rsidR="004704E7">
        <w:t xml:space="preserve">emme </w:t>
      </w:r>
      <w:r w:rsidR="00BE6CA4">
        <w:t xml:space="preserve">sur </w:t>
      </w:r>
      <w:r w:rsidR="004704E7">
        <w:t>six,</w:t>
      </w:r>
      <w:r w:rsidR="00BE6CA4">
        <w:t xml:space="preserve"> de 18 </w:t>
      </w:r>
      <w:r w:rsidR="004704E7">
        <w:t>à</w:t>
      </w:r>
      <w:r w:rsidR="00BE6CA4">
        <w:t>74 ans</w:t>
      </w:r>
      <w:r w:rsidR="004704E7">
        <w:t>,</w:t>
      </w:r>
      <w:r w:rsidR="00BE6CA4">
        <w:t xml:space="preserve"> </w:t>
      </w:r>
      <w:r w:rsidR="004704E7">
        <w:t>déclare</w:t>
      </w:r>
      <w:r w:rsidR="00BE6CA4">
        <w:t xml:space="preserve"> avoir subi des violences sexuelles</w:t>
      </w:r>
      <w:r w:rsidR="00370666">
        <w:t xml:space="preserve">, </w:t>
      </w:r>
      <w:r w:rsidR="004704E7">
        <w:t xml:space="preserve">soit </w:t>
      </w:r>
      <w:r w:rsidR="00BE6CA4">
        <w:t xml:space="preserve">3, 8 Millions de </w:t>
      </w:r>
      <w:r w:rsidR="00370666">
        <w:t xml:space="preserve">femmes. Et c’est sans compter les violences faites aux filles, </w:t>
      </w:r>
      <w:r w:rsidR="00BE6CA4">
        <w:t>sans comptabilis</w:t>
      </w:r>
      <w:r w:rsidR="00370666">
        <w:t>er celles</w:t>
      </w:r>
      <w:r w:rsidR="00BE6CA4">
        <w:t xml:space="preserve"> dans le couple</w:t>
      </w:r>
      <w:r w:rsidR="00370666">
        <w:t xml:space="preserve"> ni celles que subissent les femmes âgées. L</w:t>
      </w:r>
      <w:r w:rsidR="00BE6CA4">
        <w:t>es f</w:t>
      </w:r>
      <w:r w:rsidR="00370666">
        <w:t>emmes</w:t>
      </w:r>
      <w:r w:rsidR="00BE6CA4">
        <w:t xml:space="preserve"> connaissent leur auteur </w:t>
      </w:r>
      <w:r w:rsidR="00370666">
        <w:t xml:space="preserve">et ce sont pour </w:t>
      </w:r>
      <w:r w:rsidR="00BE6CA4">
        <w:t>9/10 de</w:t>
      </w:r>
      <w:r w:rsidR="00370666">
        <w:t>s hommes</w:t>
      </w:r>
      <w:r w:rsidR="00BE6CA4">
        <w:t xml:space="preserve">. </w:t>
      </w:r>
    </w:p>
    <w:p w14:paraId="2E502A2B" w14:textId="28529F58" w:rsidR="00BE6CA4" w:rsidRDefault="00370666" w:rsidP="00871BE8">
      <w:pPr>
        <w:pStyle w:val="Paragraphedeliste"/>
        <w:numPr>
          <w:ilvl w:val="0"/>
          <w:numId w:val="1"/>
        </w:numPr>
        <w:spacing w:before="120"/>
        <w:contextualSpacing w:val="0"/>
      </w:pPr>
      <w:r>
        <w:t xml:space="preserve">Les données du </w:t>
      </w:r>
      <w:r w:rsidR="00BE6CA4">
        <w:t xml:space="preserve">ministère </w:t>
      </w:r>
      <w:r>
        <w:t>de l’</w:t>
      </w:r>
      <w:r w:rsidR="00BE6CA4">
        <w:t xml:space="preserve">intérieur </w:t>
      </w:r>
      <w:r>
        <w:t xml:space="preserve">objectivent </w:t>
      </w:r>
      <w:r w:rsidR="00BE6CA4">
        <w:t>87.000 victimes</w:t>
      </w:r>
      <w:r>
        <w:t xml:space="preserve"> </w:t>
      </w:r>
      <w:r w:rsidR="00BE6CA4">
        <w:t xml:space="preserve">de </w:t>
      </w:r>
      <w:r>
        <w:t xml:space="preserve">violences sexuelles, </w:t>
      </w:r>
      <w:r w:rsidR="00BE6CA4">
        <w:t xml:space="preserve"> recens</w:t>
      </w:r>
      <w:r>
        <w:t>ent</w:t>
      </w:r>
      <w:r w:rsidR="00BE6CA4">
        <w:t xml:space="preserve"> </w:t>
      </w:r>
      <w:r>
        <w:t xml:space="preserve">que </w:t>
      </w:r>
      <w:r w:rsidR="00BE6CA4">
        <w:t>87% </w:t>
      </w:r>
      <w:r>
        <w:t>sont des femmes, plus</w:t>
      </w:r>
      <w:r w:rsidR="00BE6CA4">
        <w:t xml:space="preserve"> de</w:t>
      </w:r>
      <w:r>
        <w:t xml:space="preserve"> </w:t>
      </w:r>
      <w:r w:rsidR="00BE6CA4">
        <w:t xml:space="preserve">56% </w:t>
      </w:r>
      <w:r>
        <w:t xml:space="preserve">sont </w:t>
      </w:r>
      <w:r w:rsidR="00BE6CA4">
        <w:t>mineures</w:t>
      </w:r>
      <w:r>
        <w:t>,</w:t>
      </w:r>
      <w:r w:rsidR="00BE6CA4">
        <w:t xml:space="preserve"> 8/10 sont </w:t>
      </w:r>
      <w:r>
        <w:t xml:space="preserve">des </w:t>
      </w:r>
      <w:r w:rsidR="00BE6CA4">
        <w:t xml:space="preserve">filles </w:t>
      </w:r>
      <w:r>
        <w:t xml:space="preserve">dont les </w:t>
      </w:r>
      <w:r w:rsidR="00BE6CA4">
        <w:t xml:space="preserve">¾ </w:t>
      </w:r>
      <w:r>
        <w:t xml:space="preserve">sont </w:t>
      </w:r>
      <w:r w:rsidR="00BE6CA4">
        <w:t xml:space="preserve">âgées de 6 </w:t>
      </w:r>
      <w:r>
        <w:t>à</w:t>
      </w:r>
      <w:r w:rsidR="00BE6CA4">
        <w:t>15</w:t>
      </w:r>
      <w:r>
        <w:t xml:space="preserve"> ans et victimes d’</w:t>
      </w:r>
      <w:r w:rsidR="00BE6CA4">
        <w:t>Inceste.</w:t>
      </w:r>
    </w:p>
    <w:p w14:paraId="5D7F42A7" w14:textId="77777777" w:rsidR="00716EBD" w:rsidRDefault="00370666" w:rsidP="00871BE8">
      <w:pPr>
        <w:pStyle w:val="Paragraphedeliste"/>
        <w:numPr>
          <w:ilvl w:val="0"/>
          <w:numId w:val="1"/>
        </w:numPr>
        <w:spacing w:before="120"/>
        <w:contextualSpacing w:val="0"/>
      </w:pPr>
      <w:r>
        <w:t xml:space="preserve">Les données du </w:t>
      </w:r>
      <w:r w:rsidR="001A6432">
        <w:t>Ministère</w:t>
      </w:r>
      <w:r w:rsidR="00BE6CA4">
        <w:t xml:space="preserve"> </w:t>
      </w:r>
      <w:r>
        <w:t>de la J</w:t>
      </w:r>
      <w:r w:rsidR="00BE6CA4">
        <w:t xml:space="preserve">ustice </w:t>
      </w:r>
      <w:r>
        <w:t xml:space="preserve">recensent </w:t>
      </w:r>
      <w:r w:rsidR="00BE6CA4">
        <w:t xml:space="preserve">42.000 </w:t>
      </w:r>
      <w:r>
        <w:t xml:space="preserve">plaintes pour violences sexuelles conjugales et </w:t>
      </w:r>
      <w:r w:rsidR="001A6432">
        <w:t>en dehors</w:t>
      </w:r>
      <w:r w:rsidR="00BE6CA4">
        <w:t xml:space="preserve"> du couple ! 73%</w:t>
      </w:r>
      <w:r>
        <w:t xml:space="preserve"> sont</w:t>
      </w:r>
      <w:r w:rsidR="00BE6CA4">
        <w:t xml:space="preserve"> classées sans suite</w:t>
      </w:r>
      <w:r>
        <w:t xml:space="preserve">, avec </w:t>
      </w:r>
      <w:r w:rsidR="00BE6CA4">
        <w:t xml:space="preserve">pour 36.000 affaires </w:t>
      </w:r>
      <w:r w:rsidR="00716EBD">
        <w:t xml:space="preserve">qualifiées de </w:t>
      </w:r>
      <w:r w:rsidR="00BE6CA4">
        <w:t xml:space="preserve">non poursuivables ou </w:t>
      </w:r>
      <w:r w:rsidR="00716EBD">
        <w:t>pour 2.500 d’</w:t>
      </w:r>
      <w:r w:rsidR="00BE6CA4">
        <w:t>inopportunité des poursuites</w:t>
      </w:r>
      <w:r w:rsidR="00716EBD">
        <w:t>.</w:t>
      </w:r>
      <w:r w:rsidR="00BE6CA4">
        <w:t xml:space="preserve"> 150 </w:t>
      </w:r>
      <w:r w:rsidR="00716EBD">
        <w:t xml:space="preserve">ont été suivies de </w:t>
      </w:r>
      <w:r w:rsidR="001A6432">
        <w:t>proposition</w:t>
      </w:r>
      <w:r w:rsidR="00BE6CA4">
        <w:t xml:space="preserve"> pénale. </w:t>
      </w:r>
      <w:r w:rsidR="00716EBD">
        <w:t xml:space="preserve">En tout, </w:t>
      </w:r>
      <w:r w:rsidR="00BE6CA4">
        <w:t xml:space="preserve">11.000 </w:t>
      </w:r>
      <w:r w:rsidR="00716EBD">
        <w:t>« </w:t>
      </w:r>
      <w:r w:rsidR="001A6432">
        <w:t>auteur</w:t>
      </w:r>
      <w:r w:rsidR="00716EBD">
        <w:t>s » ont été</w:t>
      </w:r>
      <w:r w:rsidR="00BE6CA4">
        <w:t xml:space="preserve"> poursuivi</w:t>
      </w:r>
      <w:r w:rsidR="00716EBD">
        <w:t>s,</w:t>
      </w:r>
      <w:r w:rsidR="00BE6CA4">
        <w:t xml:space="preserve"> 53% </w:t>
      </w:r>
      <w:r w:rsidR="00716EBD">
        <w:t xml:space="preserve">pour violences </w:t>
      </w:r>
      <w:r w:rsidR="002C3A00">
        <w:t xml:space="preserve">sur </w:t>
      </w:r>
      <w:r w:rsidR="00BE6CA4">
        <w:t xml:space="preserve">mineures </w:t>
      </w:r>
      <w:r w:rsidR="00716EBD">
        <w:t>de moins de</w:t>
      </w:r>
      <w:r w:rsidR="00BE6CA4">
        <w:t>15 Ans</w:t>
      </w:r>
      <w:r w:rsidR="00716EBD">
        <w:t xml:space="preserve">. </w:t>
      </w:r>
      <w:r w:rsidR="00BE6CA4">
        <w:t xml:space="preserve">99% sont des </w:t>
      </w:r>
      <w:r w:rsidR="00716EBD">
        <w:t>hommes.</w:t>
      </w:r>
    </w:p>
    <w:p w14:paraId="7088A720" w14:textId="098564F8" w:rsidR="00BE6CA4" w:rsidRDefault="00BE6CA4" w:rsidP="00871BE8">
      <w:pPr>
        <w:pStyle w:val="Paragraphedeliste"/>
        <w:spacing w:before="120"/>
        <w:contextualSpacing w:val="0"/>
      </w:pPr>
      <w:r>
        <w:t xml:space="preserve"> </w:t>
      </w:r>
    </w:p>
    <w:p w14:paraId="6A57F86E" w14:textId="3B35E191" w:rsidR="00053AD7" w:rsidRPr="00716EBD" w:rsidRDefault="00716EBD" w:rsidP="00871BE8">
      <w:pPr>
        <w:spacing w:before="120"/>
        <w:rPr>
          <w:rFonts w:ascii="Aptos Black" w:hAnsi="Aptos Black"/>
          <w:color w:val="FF0000"/>
        </w:rPr>
      </w:pPr>
      <w:r w:rsidRPr="00716EBD">
        <w:rPr>
          <w:rFonts w:ascii="Aptos Black" w:hAnsi="Aptos Black"/>
          <w:color w:val="FF0000"/>
          <w:sz w:val="28"/>
          <w:szCs w:val="28"/>
        </w:rPr>
        <w:t>1ere Table Ronde.</w:t>
      </w:r>
      <w:r w:rsidR="00053AD7" w:rsidRPr="00716EBD">
        <w:rPr>
          <w:rFonts w:ascii="Aptos Black" w:hAnsi="Aptos Black"/>
          <w:color w:val="FF0000"/>
          <w:sz w:val="28"/>
          <w:szCs w:val="28"/>
        </w:rPr>
        <w:t xml:space="preserve"> </w:t>
      </w:r>
      <w:r w:rsidR="00053AD7" w:rsidRPr="00716EBD">
        <w:rPr>
          <w:rFonts w:ascii="Aptos Black" w:hAnsi="Aptos Black"/>
          <w:color w:val="FF0000"/>
        </w:rPr>
        <w:t>Les cyber violences au sein du couple</w:t>
      </w:r>
      <w:r w:rsidRPr="00716EBD">
        <w:rPr>
          <w:rFonts w:ascii="Aptos Black" w:hAnsi="Aptos Black"/>
          <w:color w:val="FF0000"/>
        </w:rPr>
        <w:t xml:space="preserve">, </w:t>
      </w:r>
      <w:r w:rsidR="00053AD7" w:rsidRPr="00716EBD">
        <w:rPr>
          <w:rFonts w:ascii="Aptos Black" w:hAnsi="Aptos Black"/>
          <w:color w:val="FF0000"/>
        </w:rPr>
        <w:t>mieux les repérer et les prendre en charge</w:t>
      </w:r>
      <w:r w:rsidRPr="00716EBD">
        <w:rPr>
          <w:rFonts w:ascii="Aptos Black" w:hAnsi="Aptos Black"/>
          <w:color w:val="FF0000"/>
        </w:rPr>
        <w:t>.</w:t>
      </w:r>
      <w:r>
        <w:rPr>
          <w:rFonts w:ascii="Aptos Black" w:hAnsi="Aptos Black"/>
          <w:color w:val="FF0000"/>
        </w:rPr>
        <w:t xml:space="preserve"> </w:t>
      </w:r>
    </w:p>
    <w:p w14:paraId="2C5B5344" w14:textId="1D1B3857" w:rsidR="00716EBD" w:rsidRDefault="00716EBD" w:rsidP="00871BE8">
      <w:pPr>
        <w:spacing w:before="120"/>
      </w:pPr>
      <w:r>
        <w:t xml:space="preserve">La </w:t>
      </w:r>
      <w:r w:rsidR="00053AD7">
        <w:t xml:space="preserve">Modératrice </w:t>
      </w:r>
      <w:bookmarkStart w:id="1" w:name="_Hlk151484171"/>
      <w:r>
        <w:t xml:space="preserve">est </w:t>
      </w:r>
      <w:r w:rsidR="00053AD7" w:rsidRPr="003E7155">
        <w:rPr>
          <w:b/>
          <w:bCs/>
        </w:rPr>
        <w:t>Anaïs VERMEILLE,</w:t>
      </w:r>
      <w:r w:rsidR="00053AD7">
        <w:t xml:space="preserve"> conseillère technique sur les violences faites aux femmes à la MIPROF</w:t>
      </w:r>
      <w:bookmarkEnd w:id="1"/>
      <w:r>
        <w:t>.</w:t>
      </w:r>
    </w:p>
    <w:p w14:paraId="4BE27AB0" w14:textId="0A4B02C0" w:rsidR="00053AD7" w:rsidRDefault="00716EBD" w:rsidP="00871BE8">
      <w:pPr>
        <w:spacing w:before="120"/>
      </w:pPr>
      <w:r>
        <w:t>Présentation du guide pédagogique élaboré par le Centre Hubertine Auclert. C</w:t>
      </w:r>
      <w:r w:rsidR="002C3A00">
        <w:t>’est grâce aux victimes et à leur</w:t>
      </w:r>
      <w:r>
        <w:t>s</w:t>
      </w:r>
      <w:r w:rsidR="002C3A00">
        <w:t xml:space="preserve"> récit</w:t>
      </w:r>
      <w:r>
        <w:t>s</w:t>
      </w:r>
      <w:r w:rsidR="002C3A00">
        <w:t xml:space="preserve"> que </w:t>
      </w:r>
      <w:r>
        <w:t>l</w:t>
      </w:r>
      <w:r w:rsidR="002C3A00">
        <w:t xml:space="preserve">es </w:t>
      </w:r>
      <w:r w:rsidR="001A6432">
        <w:t>stratégies</w:t>
      </w:r>
      <w:r w:rsidR="002C3A00">
        <w:t xml:space="preserve"> </w:t>
      </w:r>
      <w:r>
        <w:t xml:space="preserve">des agresseurs ont </w:t>
      </w:r>
      <w:r w:rsidR="002C3A00">
        <w:t>pu être mise à jour et classées en</w:t>
      </w:r>
      <w:r>
        <w:t xml:space="preserve"> degrés de</w:t>
      </w:r>
      <w:r w:rsidR="002C3A00">
        <w:t xml:space="preserve"> dangerosité avec l’aide du </w:t>
      </w:r>
      <w:r w:rsidR="002C3A00" w:rsidRPr="001A6432">
        <w:rPr>
          <w:b/>
          <w:bCs/>
        </w:rPr>
        <w:t>Centre Hubert</w:t>
      </w:r>
      <w:r>
        <w:rPr>
          <w:b/>
          <w:bCs/>
        </w:rPr>
        <w:t>ine</w:t>
      </w:r>
      <w:r w:rsidR="002C3A00" w:rsidRPr="001A6432">
        <w:rPr>
          <w:b/>
          <w:bCs/>
        </w:rPr>
        <w:t xml:space="preserve"> Auclert.</w:t>
      </w:r>
      <w:r w:rsidR="002C3A00">
        <w:t xml:space="preserve"> </w:t>
      </w:r>
      <w:r>
        <w:t xml:space="preserve">Le </w:t>
      </w:r>
      <w:r w:rsidR="002C3A00">
        <w:t xml:space="preserve">Centre </w:t>
      </w:r>
      <w:r>
        <w:t xml:space="preserve">Hubertine Auclert a collaboré avec </w:t>
      </w:r>
      <w:r w:rsidRPr="001A6432">
        <w:rPr>
          <w:b/>
          <w:bCs/>
        </w:rPr>
        <w:t>Muriel SALMONA</w:t>
      </w:r>
      <w:r>
        <w:t xml:space="preserve"> </w:t>
      </w:r>
      <w:r w:rsidR="002C3A00">
        <w:t xml:space="preserve">pour construire </w:t>
      </w:r>
      <w:r>
        <w:t>ce</w:t>
      </w:r>
      <w:r w:rsidR="002C3A00">
        <w:t xml:space="preserve"> guide contre les cyberviolences </w:t>
      </w:r>
      <w:r w:rsidR="002D650D">
        <w:t xml:space="preserve">sous </w:t>
      </w:r>
      <w:r w:rsidR="002C3A00">
        <w:t>toutes le</w:t>
      </w:r>
      <w:r w:rsidR="002D650D">
        <w:t>ur</w:t>
      </w:r>
      <w:r w:rsidR="002C3A00">
        <w:t>s formes</w:t>
      </w:r>
      <w:r w:rsidR="002D650D">
        <w:t xml:space="preserve"> pour orienter et enrichir</w:t>
      </w:r>
      <w:r w:rsidR="002C3A00">
        <w:t xml:space="preserve"> les pratiques professionnelles</w:t>
      </w:r>
      <w:r w:rsidR="002D650D">
        <w:t xml:space="preserve">. Ce guide est encore </w:t>
      </w:r>
      <w:r w:rsidR="002C3A00">
        <w:t>en cour</w:t>
      </w:r>
      <w:r w:rsidR="00072440">
        <w:t>s</w:t>
      </w:r>
      <w:r w:rsidR="002C3A00">
        <w:t xml:space="preserve"> de finalisation.</w:t>
      </w:r>
    </w:p>
    <w:p w14:paraId="4A898CE6" w14:textId="35295AA1" w:rsidR="00053AD7" w:rsidRPr="00072440" w:rsidRDefault="00053AD7" w:rsidP="00871BE8">
      <w:pPr>
        <w:spacing w:before="120"/>
        <w:rPr>
          <w:b/>
          <w:bCs/>
        </w:rPr>
      </w:pPr>
      <w:r w:rsidRPr="001A6432">
        <w:rPr>
          <w:b/>
          <w:bCs/>
        </w:rPr>
        <w:t>Iman KARZABI</w:t>
      </w:r>
      <w:r w:rsidR="002D650D">
        <w:t xml:space="preserve"> est R</w:t>
      </w:r>
      <w:r>
        <w:t>esponsable de l’observatoire régional des violences faites aux femmes d’Île-de-</w:t>
      </w:r>
      <w:r w:rsidR="002C3A00">
        <w:t xml:space="preserve">France </w:t>
      </w:r>
      <w:r w:rsidR="002D650D">
        <w:t>a</w:t>
      </w:r>
      <w:r w:rsidR="002C3A00">
        <w:t xml:space="preserve">u centre </w:t>
      </w:r>
      <w:r w:rsidR="002C3A00" w:rsidRPr="001A6432">
        <w:rPr>
          <w:b/>
          <w:bCs/>
        </w:rPr>
        <w:t>Hubertine AUCLERT</w:t>
      </w:r>
      <w:r w:rsidR="002C3A00">
        <w:t>. E</w:t>
      </w:r>
      <w:r w:rsidR="002D650D">
        <w:t>lle nourrit de son e</w:t>
      </w:r>
      <w:r w:rsidR="002C3A00">
        <w:t xml:space="preserve">xpertise depuis 2016 </w:t>
      </w:r>
      <w:r w:rsidR="002D650D">
        <w:t xml:space="preserve">les pratiques des </w:t>
      </w:r>
      <w:r w:rsidR="002C3A00">
        <w:t xml:space="preserve">professionnelles de santé </w:t>
      </w:r>
      <w:r w:rsidR="002D650D">
        <w:t xml:space="preserve">et les guide pour savoir </w:t>
      </w:r>
      <w:r w:rsidR="002C3A00">
        <w:t xml:space="preserve">comment agir et </w:t>
      </w:r>
      <w:r w:rsidR="002D650D">
        <w:t xml:space="preserve">comment mieux </w:t>
      </w:r>
      <w:r w:rsidR="002C3A00">
        <w:t>protéger</w:t>
      </w:r>
      <w:r w:rsidR="002D650D">
        <w:t xml:space="preserve"> les victimes</w:t>
      </w:r>
      <w:r w:rsidR="002C3A00">
        <w:t xml:space="preserve">. </w:t>
      </w:r>
      <w:r w:rsidR="002D650D">
        <w:t>E</w:t>
      </w:r>
      <w:r w:rsidR="002C3A00">
        <w:t xml:space="preserve">lles ont fait </w:t>
      </w:r>
      <w:r w:rsidR="002D650D">
        <w:t xml:space="preserve">d’abord </w:t>
      </w:r>
      <w:r w:rsidR="002C3A00">
        <w:t xml:space="preserve">une étude pour bien </w:t>
      </w:r>
      <w:r w:rsidR="001A6432">
        <w:t>comprendre</w:t>
      </w:r>
      <w:r w:rsidR="002C3A00">
        <w:t xml:space="preserve"> le phénomène puis </w:t>
      </w:r>
      <w:r w:rsidR="002D650D">
        <w:t>en ont tir</w:t>
      </w:r>
      <w:r w:rsidR="00072440">
        <w:t>é</w:t>
      </w:r>
      <w:r w:rsidR="002D650D">
        <w:t xml:space="preserve"> les éléments pour </w:t>
      </w:r>
      <w:r w:rsidR="002C3A00">
        <w:t xml:space="preserve">construire un guide </w:t>
      </w:r>
      <w:r w:rsidR="001A6432">
        <w:t>généraliste</w:t>
      </w:r>
      <w:r w:rsidR="002C3A00">
        <w:t xml:space="preserve"> pour tou</w:t>
      </w:r>
      <w:r w:rsidR="00072440">
        <w:t>te</w:t>
      </w:r>
      <w:r w:rsidR="002C3A00">
        <w:t xml:space="preserve">s les professionnelles en rapport avec </w:t>
      </w:r>
      <w:r w:rsidR="002C3A00" w:rsidRPr="002D650D">
        <w:rPr>
          <w:b/>
          <w:bCs/>
        </w:rPr>
        <w:t>les cyberviolences</w:t>
      </w:r>
      <w:r w:rsidR="002C3A00">
        <w:t xml:space="preserve">. </w:t>
      </w:r>
      <w:r w:rsidR="002D650D">
        <w:t>Ce sont les a</w:t>
      </w:r>
      <w:r w:rsidR="002C3A00">
        <w:t>ppels</w:t>
      </w:r>
      <w:r w:rsidR="002D650D">
        <w:t xml:space="preserve"> incessants</w:t>
      </w:r>
      <w:r w:rsidR="002C3A00">
        <w:t xml:space="preserve">, </w:t>
      </w:r>
      <w:r w:rsidR="002D650D">
        <w:t xml:space="preserve">les </w:t>
      </w:r>
      <w:r w:rsidR="002C3A00">
        <w:t xml:space="preserve">SMS répétés, </w:t>
      </w:r>
      <w:r w:rsidR="002D650D">
        <w:t>les « </w:t>
      </w:r>
      <w:r w:rsidR="002C3A00">
        <w:t>nudes</w:t>
      </w:r>
      <w:r w:rsidR="002D650D">
        <w:t> » photographies de la personne dénudées diffusées sans son accord et l’installation de</w:t>
      </w:r>
      <w:r w:rsidR="002C3A00">
        <w:t xml:space="preserve"> logiciels e</w:t>
      </w:r>
      <w:r w:rsidR="002D650D">
        <w:t>s</w:t>
      </w:r>
      <w:r w:rsidR="002C3A00">
        <w:t>pion</w:t>
      </w:r>
      <w:r w:rsidR="002D650D">
        <w:t>s pour localiser et surveiller à distance.</w:t>
      </w:r>
      <w:r w:rsidR="002C3A00">
        <w:t xml:space="preserve"> </w:t>
      </w:r>
      <w:r w:rsidR="002D650D" w:rsidRPr="00072440">
        <w:rPr>
          <w:b/>
          <w:bCs/>
        </w:rPr>
        <w:t>Neuf femmes sur dix</w:t>
      </w:r>
      <w:r w:rsidR="002C3A00" w:rsidRPr="00072440">
        <w:rPr>
          <w:b/>
          <w:bCs/>
        </w:rPr>
        <w:t xml:space="preserve"> déclarent </w:t>
      </w:r>
      <w:r w:rsidR="002D650D" w:rsidRPr="00072440">
        <w:rPr>
          <w:b/>
          <w:bCs/>
        </w:rPr>
        <w:t>avoir été</w:t>
      </w:r>
      <w:r w:rsidR="002C3A00" w:rsidRPr="00072440">
        <w:rPr>
          <w:b/>
          <w:bCs/>
        </w:rPr>
        <w:t xml:space="preserve"> victimes de cyberviolences. </w:t>
      </w:r>
    </w:p>
    <w:p w14:paraId="19EF4107" w14:textId="4C4DD7E9" w:rsidR="00053AD7" w:rsidRDefault="00053AD7" w:rsidP="00871BE8">
      <w:pPr>
        <w:spacing w:before="120"/>
      </w:pPr>
      <w:r w:rsidRPr="001A6432">
        <w:rPr>
          <w:b/>
          <w:bCs/>
        </w:rPr>
        <w:t>Inès GIRARD</w:t>
      </w:r>
      <w:r w:rsidR="002D650D">
        <w:t xml:space="preserve"> est elle aussi créatrice de ce guide. Elle est </w:t>
      </w:r>
      <w:r>
        <w:t>chargée de mission</w:t>
      </w:r>
      <w:r w:rsidR="002D650D">
        <w:t>s</w:t>
      </w:r>
      <w:r>
        <w:t xml:space="preserve"> cyberviolences sexistes et sexuelles</w:t>
      </w:r>
      <w:r w:rsidR="002D650D">
        <w:t>. Elle affirme qu’il est très</w:t>
      </w:r>
      <w:r w:rsidR="002C3A00">
        <w:t xml:space="preserve"> important </w:t>
      </w:r>
      <w:r w:rsidR="002D650D">
        <w:t xml:space="preserve">de poser des </w:t>
      </w:r>
      <w:r w:rsidR="002C3A00">
        <w:t>question</w:t>
      </w:r>
      <w:r w:rsidR="002D650D">
        <w:t>s</w:t>
      </w:r>
      <w:r w:rsidR="002C3A00">
        <w:t xml:space="preserve"> proactives</w:t>
      </w:r>
      <w:r w:rsidR="002D650D">
        <w:t>. S</w:t>
      </w:r>
      <w:r w:rsidR="002C3A00">
        <w:t xml:space="preserve">eulement ¼ </w:t>
      </w:r>
      <w:r w:rsidR="001A6432">
        <w:t>des professionnelles</w:t>
      </w:r>
      <w:r w:rsidR="002C3A00">
        <w:t xml:space="preserve"> posent la question directement aux victimes. </w:t>
      </w:r>
      <w:r w:rsidR="002D650D">
        <w:t>Il est aussi très im</w:t>
      </w:r>
      <w:r w:rsidR="00D239B2">
        <w:t>p</w:t>
      </w:r>
      <w:r w:rsidR="002D650D">
        <w:t xml:space="preserve">ortant </w:t>
      </w:r>
      <w:r w:rsidR="00D239B2">
        <w:t>de tout de suite donner des c</w:t>
      </w:r>
      <w:r w:rsidR="00C13247">
        <w:t>onseils s</w:t>
      </w:r>
      <w:r w:rsidR="00D239B2">
        <w:t>ur</w:t>
      </w:r>
      <w:r w:rsidR="00C13247">
        <w:t xml:space="preserve"> les preuves à rapporter </w:t>
      </w:r>
      <w:r w:rsidR="00D239B2">
        <w:t xml:space="preserve">au système judiciaire </w:t>
      </w:r>
      <w:r w:rsidR="00C13247">
        <w:t>(capture</w:t>
      </w:r>
      <w:r w:rsidR="00D239B2">
        <w:t>s</w:t>
      </w:r>
      <w:r w:rsidR="00C13247">
        <w:t xml:space="preserve"> d’</w:t>
      </w:r>
      <w:r w:rsidR="001A6432">
        <w:t>écran</w:t>
      </w:r>
      <w:r w:rsidR="00C13247">
        <w:t xml:space="preserve">, </w:t>
      </w:r>
      <w:r w:rsidR="001A6432">
        <w:t>enregistrement</w:t>
      </w:r>
      <w:r w:rsidR="00D239B2">
        <w:t>s</w:t>
      </w:r>
      <w:r w:rsidR="00C13247">
        <w:t xml:space="preserve">..). </w:t>
      </w:r>
      <w:r w:rsidR="00D239B2">
        <w:t xml:space="preserve">Le </w:t>
      </w:r>
      <w:r w:rsidR="001A6432">
        <w:t>Cyber</w:t>
      </w:r>
      <w:r w:rsidR="00D239B2">
        <w:t xml:space="preserve"> </w:t>
      </w:r>
      <w:r w:rsidR="001A6432">
        <w:t>contrôle</w:t>
      </w:r>
      <w:r w:rsidR="00C13247">
        <w:t xml:space="preserve"> </w:t>
      </w:r>
      <w:r w:rsidR="00D239B2">
        <w:t xml:space="preserve">a été vécu par </w:t>
      </w:r>
      <w:r w:rsidR="00C13247">
        <w:t xml:space="preserve">93% des </w:t>
      </w:r>
      <w:r w:rsidR="00D239B2">
        <w:t>femmes</w:t>
      </w:r>
      <w:r w:rsidR="00C13247">
        <w:t xml:space="preserve"> interrogées. </w:t>
      </w:r>
      <w:r w:rsidR="00D239B2">
        <w:t>Les pratiques de c</w:t>
      </w:r>
      <w:r w:rsidR="001A6432">
        <w:t>yberharcèlement</w:t>
      </w:r>
      <w:r w:rsidR="00C13247">
        <w:t xml:space="preserve"> </w:t>
      </w:r>
      <w:r w:rsidR="00D239B2">
        <w:t>peuvent</w:t>
      </w:r>
      <w:r w:rsidR="00C13247">
        <w:t xml:space="preserve"> envahir le quotidien de</w:t>
      </w:r>
      <w:r w:rsidR="00D239B2">
        <w:t>s</w:t>
      </w:r>
      <w:r w:rsidR="00C13247">
        <w:t xml:space="preserve"> victime</w:t>
      </w:r>
      <w:r w:rsidR="00D239B2">
        <w:t>s qui sont pour</w:t>
      </w:r>
      <w:r w:rsidR="00C13247">
        <w:t xml:space="preserve"> 82 % des </w:t>
      </w:r>
      <w:r w:rsidR="00D239B2">
        <w:t>femmes</w:t>
      </w:r>
      <w:r w:rsidR="00C13247">
        <w:t xml:space="preserve"> (insultes, injures, …)</w:t>
      </w:r>
      <w:r w:rsidR="00D239B2">
        <w:t>. Elles ont subi de la c</w:t>
      </w:r>
      <w:r w:rsidR="00C13247">
        <w:t xml:space="preserve">ybersurveillance (contrôle continu avec des outils numériques) </w:t>
      </w:r>
      <w:r w:rsidR="00D239B2">
        <w:t xml:space="preserve">pour </w:t>
      </w:r>
      <w:r w:rsidR="00C13247">
        <w:t xml:space="preserve">62% </w:t>
      </w:r>
      <w:r w:rsidR="00C13247">
        <w:lastRenderedPageBreak/>
        <w:t xml:space="preserve">des </w:t>
      </w:r>
      <w:r w:rsidR="00D239B2">
        <w:t>femmes et de</w:t>
      </w:r>
      <w:r w:rsidR="00C13247">
        <w:t xml:space="preserve"> logiciel espion pour ½ des </w:t>
      </w:r>
      <w:r w:rsidR="00D239B2">
        <w:t>femmes, installé bien sûr</w:t>
      </w:r>
      <w:r w:rsidR="00C13247">
        <w:t xml:space="preserve"> à </w:t>
      </w:r>
      <w:r w:rsidR="00D239B2">
        <w:t>leur</w:t>
      </w:r>
      <w:r w:rsidR="00C13247">
        <w:t xml:space="preserve"> insu. </w:t>
      </w:r>
      <w:r w:rsidR="00D239B2">
        <w:t>Il faut aussi compter avec les c</w:t>
      </w:r>
      <w:r w:rsidR="00C13247">
        <w:t>ybersurveillance</w:t>
      </w:r>
      <w:r w:rsidR="00D239B2">
        <w:t>s</w:t>
      </w:r>
      <w:r w:rsidR="00C13247">
        <w:t xml:space="preserve"> imposée</w:t>
      </w:r>
      <w:r w:rsidR="00D239B2">
        <w:t>s avec vol des</w:t>
      </w:r>
      <w:r w:rsidR="00C13247">
        <w:t xml:space="preserve"> codes</w:t>
      </w:r>
      <w:r w:rsidR="00D239B2">
        <w:t xml:space="preserve"> et mainmise sur les </w:t>
      </w:r>
      <w:r w:rsidR="00C13247">
        <w:t xml:space="preserve">comptes </w:t>
      </w:r>
      <w:r w:rsidR="00D239B2">
        <w:t xml:space="preserve">sur les </w:t>
      </w:r>
      <w:r w:rsidR="00C13247">
        <w:t xml:space="preserve">réseaux sociaux. </w:t>
      </w:r>
      <w:r w:rsidR="00D239B2">
        <w:t>Il existe aussi fréquemment des c</w:t>
      </w:r>
      <w:r w:rsidR="00C13247">
        <w:t xml:space="preserve">yberviolences administratives </w:t>
      </w:r>
      <w:r w:rsidR="00D239B2">
        <w:t xml:space="preserve">pour </w:t>
      </w:r>
      <w:r w:rsidR="00C13247">
        <w:t xml:space="preserve">58% des </w:t>
      </w:r>
      <w:r w:rsidR="00D239B2">
        <w:t>femmes</w:t>
      </w:r>
      <w:r w:rsidR="00C13247">
        <w:t xml:space="preserve"> interrogé</w:t>
      </w:r>
      <w:r w:rsidR="00D239B2">
        <w:t>e</w:t>
      </w:r>
      <w:r w:rsidR="00C13247">
        <w:t xml:space="preserve">s (changer les codes bancaires ou </w:t>
      </w:r>
      <w:r w:rsidR="00D239B2">
        <w:t>ceux de pôle</w:t>
      </w:r>
      <w:r w:rsidR="00C13247">
        <w:t xml:space="preserve"> emploi), </w:t>
      </w:r>
      <w:r w:rsidR="00D239B2">
        <w:t>bien sûr les c</w:t>
      </w:r>
      <w:r w:rsidR="00C13247">
        <w:t>yberviolences sexuelles (filmer à l’insu</w:t>
      </w:r>
      <w:r w:rsidR="00D239B2">
        <w:t>, etc…</w:t>
      </w:r>
      <w:r w:rsidR="00C13247">
        <w:t xml:space="preserve">) </w:t>
      </w:r>
      <w:r w:rsidR="00D239B2">
        <w:t xml:space="preserve">dont </w:t>
      </w:r>
      <w:r w:rsidR="00C13247">
        <w:t xml:space="preserve">65% des </w:t>
      </w:r>
      <w:r w:rsidR="00D239B2">
        <w:t>femmes ont souffert de diffusion de</w:t>
      </w:r>
      <w:r w:rsidR="00C13247">
        <w:t xml:space="preserve"> photos ou </w:t>
      </w:r>
      <w:r w:rsidR="00D239B2">
        <w:t xml:space="preserve">de </w:t>
      </w:r>
      <w:r w:rsidR="00C13247">
        <w:t>vidéo</w:t>
      </w:r>
      <w:r w:rsidR="00D239B2">
        <w:t>s</w:t>
      </w:r>
      <w:r w:rsidR="00C13247">
        <w:t xml:space="preserve">, </w:t>
      </w:r>
      <w:r w:rsidR="00D239B2">
        <w:t>Enfin il y a les c</w:t>
      </w:r>
      <w:r w:rsidR="00C13247">
        <w:t>yberviolences via les enfants</w:t>
      </w:r>
      <w:r w:rsidR="00D239B2">
        <w:t>, avec leur emprise, la capacité de</w:t>
      </w:r>
      <w:r w:rsidR="00C13247">
        <w:t xml:space="preserve"> contrôle</w:t>
      </w:r>
      <w:r w:rsidR="00D239B2">
        <w:t xml:space="preserve"> des</w:t>
      </w:r>
      <w:r w:rsidR="00C13247">
        <w:t xml:space="preserve"> action</w:t>
      </w:r>
      <w:r w:rsidR="00D239B2">
        <w:t>s</w:t>
      </w:r>
      <w:r w:rsidR="00C13247">
        <w:t xml:space="preserve"> ou</w:t>
      </w:r>
      <w:r w:rsidR="00D239B2">
        <w:t xml:space="preserve"> des</w:t>
      </w:r>
      <w:r w:rsidR="00C13247">
        <w:t xml:space="preserve"> communication</w:t>
      </w:r>
      <w:r w:rsidR="00D239B2">
        <w:t>s</w:t>
      </w:r>
      <w:r w:rsidR="00C13247">
        <w:t xml:space="preserve"> </w:t>
      </w:r>
      <w:r w:rsidR="00D239B2">
        <w:t>avec</w:t>
      </w:r>
      <w:r w:rsidR="00C13247">
        <w:t xml:space="preserve"> la mère et continuer </w:t>
      </w:r>
      <w:r w:rsidR="00D239B2">
        <w:t xml:space="preserve">ainsi </w:t>
      </w:r>
      <w:r w:rsidR="00C13247">
        <w:t xml:space="preserve">les </w:t>
      </w:r>
      <w:r w:rsidR="00D239B2">
        <w:t xml:space="preserve">violences en les exerçant sur les </w:t>
      </w:r>
      <w:r w:rsidR="00C13247">
        <w:t>enf</w:t>
      </w:r>
      <w:r w:rsidR="00D239B2">
        <w:t>ants ainsi</w:t>
      </w:r>
      <w:r w:rsidR="00C13247">
        <w:t xml:space="preserve"> co</w:t>
      </w:r>
      <w:r w:rsidR="00D239B2">
        <w:t xml:space="preserve">- </w:t>
      </w:r>
      <w:r w:rsidR="00C13247">
        <w:t xml:space="preserve">victimes. </w:t>
      </w:r>
      <w:r w:rsidR="00181A57">
        <w:t>Malgré l’étude de nombreux dossiers, il n’y a p</w:t>
      </w:r>
      <w:r w:rsidR="00C13247">
        <w:t xml:space="preserve">as de </w:t>
      </w:r>
      <w:r w:rsidR="001A6432">
        <w:t>portrait</w:t>
      </w:r>
      <w:r w:rsidR="00C13247">
        <w:t xml:space="preserve"> type d’agresseur ni </w:t>
      </w:r>
      <w:r w:rsidR="00181A57">
        <w:t xml:space="preserve">non plus </w:t>
      </w:r>
      <w:r w:rsidR="00C13247">
        <w:t>des victimes</w:t>
      </w:r>
      <w:r w:rsidR="00181A57">
        <w:t>. Mais chez ces dernières, il y a t</w:t>
      </w:r>
      <w:r w:rsidR="009027C7">
        <w:t xml:space="preserve">oujours </w:t>
      </w:r>
      <w:r w:rsidR="00181A57">
        <w:t xml:space="preserve">de graves </w:t>
      </w:r>
      <w:r w:rsidR="009027C7">
        <w:t>conséquences mentales et sociales.</w:t>
      </w:r>
    </w:p>
    <w:p w14:paraId="05A4421C" w14:textId="05FFA3F2" w:rsidR="009027C7" w:rsidRDefault="00181A57" w:rsidP="00871BE8">
      <w:pPr>
        <w:spacing w:before="120"/>
      </w:pPr>
      <w:r>
        <w:t>Aussi il est primordial pour les professionnelles de p</w:t>
      </w:r>
      <w:r w:rsidR="009027C7">
        <w:t>oser systématiquement l</w:t>
      </w:r>
      <w:r>
        <w:t>es bonnes</w:t>
      </w:r>
      <w:r w:rsidR="009027C7">
        <w:t xml:space="preserve"> question</w:t>
      </w:r>
      <w:r>
        <w:t>s</w:t>
      </w:r>
      <w:r w:rsidR="009027C7">
        <w:t> : « </w:t>
      </w:r>
      <w:r>
        <w:t>E</w:t>
      </w:r>
      <w:r w:rsidR="009027C7">
        <w:t xml:space="preserve">st-ce que vous pouvez communiquer avec qui vous voulez ? </w:t>
      </w:r>
      <w:r>
        <w:t>A</w:t>
      </w:r>
      <w:r w:rsidR="009027C7">
        <w:t xml:space="preserve">vez-vous le sentiment d’être surveillée ? … » </w:t>
      </w:r>
      <w:r>
        <w:t>Nous pouvons trouver sur des f</w:t>
      </w:r>
      <w:r w:rsidR="009027C7">
        <w:t xml:space="preserve">iches </w:t>
      </w:r>
      <w:r>
        <w:t>les</w:t>
      </w:r>
      <w:r w:rsidR="009027C7">
        <w:t xml:space="preserve"> listes de questions </w:t>
      </w:r>
      <w:r>
        <w:t xml:space="preserve">à poser </w:t>
      </w:r>
      <w:r w:rsidR="009027C7">
        <w:t>sur le site du</w:t>
      </w:r>
      <w:r>
        <w:t xml:space="preserve"> Centre Hubertine Auclert.</w:t>
      </w:r>
    </w:p>
    <w:p w14:paraId="7E611E0C" w14:textId="1C1FFFC2" w:rsidR="00181A57" w:rsidRDefault="00181A57" w:rsidP="00871BE8">
      <w:pPr>
        <w:spacing w:before="120"/>
      </w:pPr>
      <w:r w:rsidRPr="00181A57">
        <w:rPr>
          <w:b/>
          <w:bCs/>
        </w:rPr>
        <w:t>Rachel-Flore PARDO</w:t>
      </w:r>
      <w:r w:rsidR="00724DBA">
        <w:t xml:space="preserve"> est </w:t>
      </w:r>
      <w:r>
        <w:t xml:space="preserve">avocate au barreau de Paris et co-fondatrice de l’association Stop Fisha, </w:t>
      </w:r>
      <w:r w:rsidR="00724DBA">
        <w:t>association pour la l</w:t>
      </w:r>
      <w:r>
        <w:t xml:space="preserve">utte et </w:t>
      </w:r>
      <w:r w:rsidR="00724DBA">
        <w:t>l’</w:t>
      </w:r>
      <w:r>
        <w:t xml:space="preserve">accompagnement des victimes </w:t>
      </w:r>
      <w:r w:rsidR="00724DBA">
        <w:t>lors de</w:t>
      </w:r>
      <w:r>
        <w:t xml:space="preserve"> cyberviolences sexistes et sexuelles</w:t>
      </w:r>
      <w:r w:rsidR="00724DBA">
        <w:t>.</w:t>
      </w:r>
    </w:p>
    <w:p w14:paraId="1712735E" w14:textId="77777777" w:rsidR="00072440" w:rsidRDefault="009027C7" w:rsidP="00871BE8">
      <w:pPr>
        <w:spacing w:before="120"/>
      </w:pPr>
      <w:r>
        <w:t xml:space="preserve">Si </w:t>
      </w:r>
      <w:r w:rsidR="00181A57">
        <w:t>une victime</w:t>
      </w:r>
      <w:r>
        <w:t xml:space="preserve"> déclare </w:t>
      </w:r>
      <w:r w:rsidR="00181A57">
        <w:t xml:space="preserve">subir des violences, il faut d’abord la </w:t>
      </w:r>
      <w:r>
        <w:t xml:space="preserve">déculpabiliser, </w:t>
      </w:r>
      <w:r w:rsidR="00181A57">
        <w:t xml:space="preserve">la </w:t>
      </w:r>
      <w:r>
        <w:t xml:space="preserve">rassurer et </w:t>
      </w:r>
      <w:r w:rsidR="00724DBA">
        <w:t xml:space="preserve">ensuite lui </w:t>
      </w:r>
      <w:r>
        <w:t>poser l</w:t>
      </w:r>
      <w:r w:rsidR="00181A57">
        <w:t>es</w:t>
      </w:r>
      <w:r>
        <w:t xml:space="preserve"> question</w:t>
      </w:r>
      <w:r w:rsidR="00181A57">
        <w:t>s</w:t>
      </w:r>
      <w:r>
        <w:t xml:space="preserve"> sur le</w:t>
      </w:r>
      <w:r w:rsidR="00181A57">
        <w:t xml:space="preserve">s différents degrés de </w:t>
      </w:r>
      <w:r>
        <w:t>danger</w:t>
      </w:r>
      <w:r w:rsidR="00724DBA">
        <w:t xml:space="preserve"> vécu</w:t>
      </w:r>
      <w:r w:rsidR="00181A57">
        <w:t xml:space="preserve"> dans sa vie quotidienne, voire pendant le temps de</w:t>
      </w:r>
      <w:r>
        <w:t xml:space="preserve"> la consultation en cour</w:t>
      </w:r>
      <w:r w:rsidR="00072440">
        <w:t>s</w:t>
      </w:r>
      <w:r>
        <w:t>.</w:t>
      </w:r>
      <w:r w:rsidR="00181A57">
        <w:t xml:space="preserve"> </w:t>
      </w:r>
      <w:r w:rsidR="00724DBA">
        <w:t xml:space="preserve"> Peut-elle fermer son téléphone ? </w:t>
      </w:r>
      <w:r w:rsidR="00181A57">
        <w:t>Si elle ne peut éviter de laisser la consultation être enregistrée et même diffusée à son agresseur</w:t>
      </w:r>
      <w:r w:rsidR="00724DBA">
        <w:t>, il faut essayer de continuer la consultation par écrit</w:t>
      </w:r>
      <w:r>
        <w:t xml:space="preserve">. </w:t>
      </w:r>
      <w:r w:rsidR="00724DBA">
        <w:t xml:space="preserve">Pour </w:t>
      </w:r>
      <w:r>
        <w:t xml:space="preserve">240.000 victimes de </w:t>
      </w:r>
      <w:r w:rsidR="00724DBA">
        <w:t xml:space="preserve">ces </w:t>
      </w:r>
      <w:r>
        <w:t>violences</w:t>
      </w:r>
      <w:r w:rsidR="00724DBA">
        <w:t xml:space="preserve">, elles sont </w:t>
      </w:r>
      <w:r>
        <w:t xml:space="preserve">genrées </w:t>
      </w:r>
      <w:r w:rsidR="00724DBA">
        <w:t xml:space="preserve">avec </w:t>
      </w:r>
      <w:r>
        <w:t>86% de femmes victimes</w:t>
      </w:r>
      <w:r w:rsidR="00724DBA">
        <w:t xml:space="preserve">. </w:t>
      </w:r>
      <w:r>
        <w:t xml:space="preserve">86 % des hommes </w:t>
      </w:r>
      <w:r w:rsidR="00724DBA">
        <w:t xml:space="preserve">ont </w:t>
      </w:r>
      <w:r>
        <w:t>développé</w:t>
      </w:r>
      <w:r w:rsidR="00724DBA">
        <w:t xml:space="preserve"> ces violences</w:t>
      </w:r>
      <w:r>
        <w:t xml:space="preserve"> dans le huis clos de l’intime. Les hommes sont aussi </w:t>
      </w:r>
      <w:r w:rsidR="00724DBA">
        <w:t>victimes et peuvent</w:t>
      </w:r>
      <w:r>
        <w:t xml:space="preserve"> </w:t>
      </w:r>
      <w:r w:rsidR="00724DBA">
        <w:t xml:space="preserve">aussi </w:t>
      </w:r>
      <w:r>
        <w:t xml:space="preserve">avoir du mal à </w:t>
      </w:r>
      <w:r w:rsidR="00724DBA">
        <w:t>l</w:t>
      </w:r>
      <w:r>
        <w:t xml:space="preserve">’avouer et </w:t>
      </w:r>
      <w:r w:rsidR="00724DBA">
        <w:t>à</w:t>
      </w:r>
      <w:r>
        <w:t xml:space="preserve"> être reconnus </w:t>
      </w:r>
      <w:r w:rsidR="00724DBA">
        <w:t xml:space="preserve">par les professionnelles </w:t>
      </w:r>
      <w:r>
        <w:t xml:space="preserve">du fait des stéréotypes. </w:t>
      </w:r>
    </w:p>
    <w:p w14:paraId="0A9E6B7C" w14:textId="716DA9A8" w:rsidR="00053AD7" w:rsidRDefault="00D33D1C" w:rsidP="00871BE8">
      <w:pPr>
        <w:spacing w:before="120"/>
      </w:pPr>
      <w:r>
        <w:t>Chez les jeunes</w:t>
      </w:r>
      <w:r w:rsidR="00724DBA">
        <w:t>,</w:t>
      </w:r>
      <w:r>
        <w:t xml:space="preserve"> ce type de violences sont aussi extrêmement fréquentes. Ces violences sont en théories bien sanctionnées dans notre code pénal</w:t>
      </w:r>
      <w:r w:rsidR="00724DBA">
        <w:t>,</w:t>
      </w:r>
      <w:r>
        <w:t xml:space="preserve"> car le fait d’être dans une relation conjugale est </w:t>
      </w:r>
      <w:r w:rsidR="00724DBA">
        <w:t xml:space="preserve">reconnu comme </w:t>
      </w:r>
      <w:r>
        <w:t>un facteur aggravant. Mais en pratique</w:t>
      </w:r>
      <w:r w:rsidR="00724DBA">
        <w:t>,</w:t>
      </w:r>
      <w:r>
        <w:t xml:space="preserve"> on a beaucoup de mal à apporter une réponse suffisante à ces problèmes. En effet aujourd’hui on </w:t>
      </w:r>
      <w:r w:rsidR="00724DBA">
        <w:t>n’</w:t>
      </w:r>
      <w:r>
        <w:t xml:space="preserve">est </w:t>
      </w:r>
      <w:r w:rsidR="00724DBA">
        <w:t xml:space="preserve">toujours </w:t>
      </w:r>
      <w:r>
        <w:t xml:space="preserve">pas en mesure de garantir de mettre un terme à la diffusion des images sexuelles </w:t>
      </w:r>
      <w:r w:rsidR="00724DBA">
        <w:t xml:space="preserve">qui sont </w:t>
      </w:r>
      <w:r>
        <w:t xml:space="preserve">sans arrêt </w:t>
      </w:r>
      <w:r w:rsidR="00724DBA">
        <w:t xml:space="preserve">multipliées </w:t>
      </w:r>
      <w:r>
        <w:t xml:space="preserve">sur des multitudes de sites. Il faudrait que l’ARCOM ait le pouvoir de retirer </w:t>
      </w:r>
      <w:r w:rsidR="00724DBA">
        <w:t>toutes l</w:t>
      </w:r>
      <w:r>
        <w:t>es images déjà condamnées sur le plan judiciaire.</w:t>
      </w:r>
    </w:p>
    <w:p w14:paraId="7A8E2186" w14:textId="2D058E95" w:rsidR="00053AD7" w:rsidRDefault="00053AD7" w:rsidP="00871BE8">
      <w:pPr>
        <w:spacing w:before="120"/>
      </w:pPr>
      <w:r w:rsidRPr="001A6432">
        <w:rPr>
          <w:b/>
          <w:bCs/>
        </w:rPr>
        <w:t>Françoise BRI</w:t>
      </w:r>
      <w:r w:rsidR="000E35FA">
        <w:rPr>
          <w:rFonts w:cstheme="minorHAnsi"/>
          <w:b/>
          <w:bCs/>
        </w:rPr>
        <w:t>É</w:t>
      </w:r>
      <w:r w:rsidR="00724DBA">
        <w:t xml:space="preserve"> prend la parole en dernier. Elle est </w:t>
      </w:r>
      <w:r>
        <w:t xml:space="preserve">directrice générale de la </w:t>
      </w:r>
      <w:r w:rsidR="000E35FA">
        <w:t>F</w:t>
      </w:r>
      <w:r>
        <w:t xml:space="preserve">édération nationale </w:t>
      </w:r>
      <w:r w:rsidR="000E35FA">
        <w:t>S</w:t>
      </w:r>
      <w:r>
        <w:t>olidarité femmes (FNSF)</w:t>
      </w:r>
      <w:r w:rsidR="00724DBA">
        <w:t>.</w:t>
      </w:r>
      <w:r w:rsidR="001A6432">
        <w:t xml:space="preserve"> </w:t>
      </w:r>
      <w:r w:rsidR="00724DBA">
        <w:t xml:space="preserve">C’est l’association qui gère le 3919. Elle </w:t>
      </w:r>
      <w:r w:rsidR="000E35FA">
        <w:t>recense</w:t>
      </w:r>
      <w:r w:rsidR="00724DBA">
        <w:t xml:space="preserve"> </w:t>
      </w:r>
      <w:r w:rsidR="001A6432">
        <w:t xml:space="preserve">90.000 appels /an, sur le 3919, 80.000 </w:t>
      </w:r>
      <w:r w:rsidR="00724DBA">
        <w:t>sont des femmes</w:t>
      </w:r>
      <w:r w:rsidR="002D5EBB">
        <w:t xml:space="preserve"> qui vont être ensuite</w:t>
      </w:r>
      <w:r w:rsidR="001A6432">
        <w:t xml:space="preserve"> accueillies dans des centres d’accueils. L’augmentation </w:t>
      </w:r>
      <w:r w:rsidR="002D5EBB">
        <w:t xml:space="preserve">des capacités </w:t>
      </w:r>
      <w:r w:rsidR="001A6432">
        <w:t xml:space="preserve">de la technologie </w:t>
      </w:r>
      <w:r w:rsidR="002D5EBB">
        <w:t xml:space="preserve">de communication, </w:t>
      </w:r>
      <w:r w:rsidR="001A6432">
        <w:t>l’exacerbation</w:t>
      </w:r>
      <w:r w:rsidR="002D5EBB">
        <w:t xml:space="preserve"> des violences</w:t>
      </w:r>
      <w:r w:rsidR="001A6432">
        <w:t xml:space="preserve"> lors du Covid, </w:t>
      </w:r>
      <w:r w:rsidR="002D5EBB">
        <w:t xml:space="preserve">l’existence de </w:t>
      </w:r>
      <w:r w:rsidR="001A6432">
        <w:t xml:space="preserve">facteurs aggravants (handicap, migrantes mais aussi </w:t>
      </w:r>
      <w:r w:rsidR="002D5EBB">
        <w:t>responsabilités</w:t>
      </w:r>
      <w:r w:rsidR="001A6432">
        <w:t xml:space="preserve"> </w:t>
      </w:r>
      <w:r w:rsidR="002D5EBB">
        <w:t xml:space="preserve">politiques </w:t>
      </w:r>
      <w:r w:rsidR="001A6432">
        <w:t>et célébrités</w:t>
      </w:r>
      <w:r w:rsidR="002D5EBB">
        <w:t xml:space="preserve"> médiatiques</w:t>
      </w:r>
      <w:r w:rsidR="001A6432">
        <w:t>)</w:t>
      </w:r>
      <w:r w:rsidR="002D5EBB">
        <w:t xml:space="preserve">, toutes ces circonstances </w:t>
      </w:r>
      <w:r w:rsidR="001A6432">
        <w:t xml:space="preserve">ne font qu’aggraver les autres conséquences. </w:t>
      </w:r>
      <w:r w:rsidR="009F3A0D">
        <w:t xml:space="preserve">Sur le 3919, </w:t>
      </w:r>
      <w:r w:rsidR="002D5EBB">
        <w:t xml:space="preserve">elles </w:t>
      </w:r>
      <w:r w:rsidR="009F3A0D">
        <w:t>on</w:t>
      </w:r>
      <w:r w:rsidR="002D5EBB">
        <w:t>t</w:t>
      </w:r>
      <w:r w:rsidR="009F3A0D">
        <w:t xml:space="preserve"> reçu </w:t>
      </w:r>
      <w:r w:rsidR="001A6432">
        <w:t xml:space="preserve">1.800 appels </w:t>
      </w:r>
      <w:r w:rsidR="009F3A0D">
        <w:t xml:space="preserve">qui font </w:t>
      </w:r>
      <w:r w:rsidR="002D5EBB">
        <w:t>res</w:t>
      </w:r>
      <w:r w:rsidR="009F3A0D">
        <w:t xml:space="preserve">sortir </w:t>
      </w:r>
      <w:r w:rsidR="002D5EBB">
        <w:t xml:space="preserve">l’occurrence </w:t>
      </w:r>
      <w:r w:rsidR="009F3A0D">
        <w:t>des cyberviolences</w:t>
      </w:r>
      <w:r w:rsidR="002D5EBB">
        <w:t xml:space="preserve"> et</w:t>
      </w:r>
      <w:r w:rsidR="009F3A0D">
        <w:t xml:space="preserve"> 95</w:t>
      </w:r>
      <w:r w:rsidR="002D5EBB">
        <w:t>% sont</w:t>
      </w:r>
      <w:r w:rsidR="009F3A0D">
        <w:t xml:space="preserve"> des </w:t>
      </w:r>
      <w:r w:rsidR="002D5EBB">
        <w:t>f</w:t>
      </w:r>
      <w:r w:rsidR="009F3A0D">
        <w:t xml:space="preserve">emmes victimes de violences conjugales. Dans les centres d’hébergement </w:t>
      </w:r>
      <w:r w:rsidR="00243D9F">
        <w:t>sécurisé</w:t>
      </w:r>
      <w:r w:rsidR="002D5EBB">
        <w:t>s,</w:t>
      </w:r>
      <w:r w:rsidR="009F3A0D">
        <w:t xml:space="preserve"> tous les téléphones des victimes et des animatrices du centre </w:t>
      </w:r>
      <w:r w:rsidR="002D5EBB">
        <w:t xml:space="preserve">sont </w:t>
      </w:r>
      <w:r w:rsidR="009F3A0D">
        <w:t>sur liste rouge</w:t>
      </w:r>
      <w:r w:rsidR="002D5EBB">
        <w:t>. Un des combats est de réunir tous les documents et</w:t>
      </w:r>
      <w:r w:rsidR="009F3A0D">
        <w:t xml:space="preserve"> attestation</w:t>
      </w:r>
      <w:r w:rsidR="002D5EBB">
        <w:t>s</w:t>
      </w:r>
      <w:r w:rsidR="009F3A0D">
        <w:t xml:space="preserve"> co</w:t>
      </w:r>
      <w:r w:rsidR="00243D9F">
        <w:t>mme les</w:t>
      </w:r>
      <w:r w:rsidR="009F3A0D">
        <w:t xml:space="preserve"> certif</w:t>
      </w:r>
      <w:r w:rsidR="00243D9F">
        <w:t>icats</w:t>
      </w:r>
      <w:r w:rsidR="009F3A0D">
        <w:t xml:space="preserve"> médicaux pour attester l’</w:t>
      </w:r>
      <w:r w:rsidR="00243D9F">
        <w:t>état</w:t>
      </w:r>
      <w:r w:rsidR="009F3A0D">
        <w:t xml:space="preserve"> de la victime. </w:t>
      </w:r>
    </w:p>
    <w:p w14:paraId="5A6D186F" w14:textId="77777777" w:rsidR="002D5EBB" w:rsidRDefault="002D5EBB" w:rsidP="00871BE8">
      <w:pPr>
        <w:spacing w:before="120"/>
      </w:pPr>
    </w:p>
    <w:p w14:paraId="58DA8D98" w14:textId="3C2AC858" w:rsidR="00053AD7" w:rsidRPr="002D5EBB" w:rsidRDefault="002D5EBB" w:rsidP="00871BE8">
      <w:pPr>
        <w:spacing w:before="120"/>
        <w:rPr>
          <w:rFonts w:ascii="Aptos Black" w:hAnsi="Aptos Black"/>
          <w:color w:val="FF0000"/>
          <w:sz w:val="24"/>
          <w:szCs w:val="24"/>
        </w:rPr>
      </w:pPr>
      <w:r w:rsidRPr="002D5EBB">
        <w:rPr>
          <w:rFonts w:ascii="Aptos Black" w:hAnsi="Aptos Black"/>
          <w:color w:val="FF0000"/>
          <w:sz w:val="24"/>
          <w:szCs w:val="24"/>
        </w:rPr>
        <w:t>2</w:t>
      </w:r>
      <w:r w:rsidRPr="002D5EBB">
        <w:rPr>
          <w:rFonts w:ascii="Aptos Black" w:hAnsi="Aptos Black"/>
          <w:color w:val="FF0000"/>
          <w:sz w:val="24"/>
          <w:szCs w:val="24"/>
          <w:vertAlign w:val="superscript"/>
        </w:rPr>
        <w:t>ème</w:t>
      </w:r>
      <w:r w:rsidRPr="002D5EBB">
        <w:rPr>
          <w:rFonts w:ascii="Aptos Black" w:hAnsi="Aptos Black"/>
          <w:color w:val="FF0000"/>
          <w:sz w:val="24"/>
          <w:szCs w:val="24"/>
        </w:rPr>
        <w:t xml:space="preserve"> Table ronde :</w:t>
      </w:r>
      <w:r w:rsidRPr="002D5EBB">
        <w:rPr>
          <w:color w:val="FF0000"/>
          <w:sz w:val="24"/>
          <w:szCs w:val="24"/>
        </w:rPr>
        <w:t xml:space="preserve"> </w:t>
      </w:r>
      <w:r w:rsidR="00053AD7" w:rsidRPr="002D5EBB">
        <w:rPr>
          <w:rFonts w:ascii="Aptos Black" w:hAnsi="Aptos Black"/>
          <w:color w:val="FF0000"/>
          <w:sz w:val="24"/>
          <w:szCs w:val="24"/>
        </w:rPr>
        <w:t>Les violences sexistes et sexuelles dans le sport</w:t>
      </w:r>
      <w:r w:rsidRPr="002D5EBB">
        <w:rPr>
          <w:rFonts w:ascii="Aptos Black" w:hAnsi="Aptos Black"/>
          <w:color w:val="FF0000"/>
          <w:sz w:val="24"/>
          <w:szCs w:val="24"/>
        </w:rPr>
        <w:t xml:space="preserve">. </w:t>
      </w:r>
      <w:r w:rsidR="00053AD7" w:rsidRPr="002D5EBB">
        <w:rPr>
          <w:rFonts w:ascii="Aptos Black" w:hAnsi="Aptos Black"/>
          <w:color w:val="FF0000"/>
          <w:sz w:val="24"/>
          <w:szCs w:val="24"/>
        </w:rPr>
        <w:t>Présentation du projet de kit pédagogique</w:t>
      </w:r>
      <w:r w:rsidRPr="002D5EBB">
        <w:rPr>
          <w:rFonts w:ascii="Aptos Black" w:hAnsi="Aptos Black"/>
          <w:color w:val="FF0000"/>
          <w:sz w:val="24"/>
          <w:szCs w:val="24"/>
        </w:rPr>
        <w:t>.</w:t>
      </w:r>
    </w:p>
    <w:p w14:paraId="47F59C67" w14:textId="0C059A7B" w:rsidR="002D5EBB" w:rsidRDefault="00053AD7" w:rsidP="00871BE8">
      <w:pPr>
        <w:spacing w:before="120"/>
      </w:pPr>
      <w:r>
        <w:t xml:space="preserve">Modératrice : </w:t>
      </w:r>
      <w:r w:rsidRPr="002D5EBB">
        <w:rPr>
          <w:b/>
          <w:bCs/>
        </w:rPr>
        <w:t>Roxana MARACINEANU</w:t>
      </w:r>
      <w:r>
        <w:t>, secrétaire générale de la MIPROF</w:t>
      </w:r>
      <w:r w:rsidR="00AC77BF">
        <w:t xml:space="preserve"> </w:t>
      </w:r>
      <w:r>
        <w:t>et ancienne ministre des Sports</w:t>
      </w:r>
      <w:r w:rsidR="002D5EBB">
        <w:t>.</w:t>
      </w:r>
      <w:r w:rsidR="00243D9F">
        <w:t xml:space="preserve"> </w:t>
      </w:r>
      <w:r w:rsidR="002D5EBB">
        <w:t xml:space="preserve"> </w:t>
      </w:r>
    </w:p>
    <w:p w14:paraId="14052731" w14:textId="7AFCF52D" w:rsidR="00053AD7" w:rsidRDefault="00243D9F" w:rsidP="00871BE8">
      <w:pPr>
        <w:spacing w:before="120"/>
      </w:pPr>
      <w:r>
        <w:t>On connait tous et toutes des sportifs et des sportives</w:t>
      </w:r>
      <w:r w:rsidR="002D5EBB">
        <w:t>.</w:t>
      </w:r>
      <w:r>
        <w:t xml:space="preserve"> </w:t>
      </w:r>
      <w:r w:rsidR="002D5EBB">
        <w:t>L</w:t>
      </w:r>
      <w:r>
        <w:t>e rapport au corps dans le sport est majeur. Il existe des violences sexuelles dans le sport soit vertic</w:t>
      </w:r>
      <w:r w:rsidR="002D5EBB">
        <w:t>a</w:t>
      </w:r>
      <w:r>
        <w:t>les avec les emprises</w:t>
      </w:r>
      <w:r w:rsidR="002D5EBB">
        <w:t>, soit</w:t>
      </w:r>
      <w:r>
        <w:t xml:space="preserve"> horizontales entre sportifs. </w:t>
      </w:r>
    </w:p>
    <w:p w14:paraId="24BD2E09" w14:textId="77777777" w:rsidR="00053AD7" w:rsidRDefault="00053AD7" w:rsidP="00871BE8">
      <w:pPr>
        <w:spacing w:before="120"/>
      </w:pPr>
      <w:r w:rsidRPr="002D5EBB">
        <w:rPr>
          <w:b/>
          <w:bCs/>
        </w:rPr>
        <w:t>Greg DECAMPS,</w:t>
      </w:r>
      <w:r>
        <w:t xml:space="preserve"> enseignant-chercheur en psychologie du sport et de la santé (Université de Bordeaux),</w:t>
      </w:r>
    </w:p>
    <w:p w14:paraId="33C91C54" w14:textId="77777777" w:rsidR="000E35FA" w:rsidRDefault="00053AD7" w:rsidP="00871BE8">
      <w:pPr>
        <w:spacing w:before="120"/>
      </w:pPr>
      <w:r w:rsidRPr="002D5EBB">
        <w:rPr>
          <w:b/>
          <w:bCs/>
        </w:rPr>
        <w:t>Ernestine RONAI,</w:t>
      </w:r>
      <w:r>
        <w:t xml:space="preserve"> responsable de l’Observatoire départemental des violences</w:t>
      </w:r>
      <w:r w:rsidR="000E35FA">
        <w:t xml:space="preserve"> </w:t>
      </w:r>
      <w:r>
        <w:t>envers les femmes de Seine-Saint-Denis,</w:t>
      </w:r>
    </w:p>
    <w:p w14:paraId="06014CB0" w14:textId="0104E4C5" w:rsidR="00053AD7" w:rsidRDefault="00053AD7" w:rsidP="00871BE8">
      <w:pPr>
        <w:spacing w:before="120"/>
      </w:pPr>
      <w:r w:rsidRPr="002D5EBB">
        <w:rPr>
          <w:b/>
          <w:bCs/>
        </w:rPr>
        <w:t>Marie RABATEL,</w:t>
      </w:r>
      <w:r>
        <w:t xml:space="preserve"> présidente de l’association francophone de femmes autistes (AFFA),</w:t>
      </w:r>
    </w:p>
    <w:p w14:paraId="23B49907" w14:textId="3F6DB92C" w:rsidR="00053AD7" w:rsidRDefault="00053AD7" w:rsidP="00871BE8">
      <w:pPr>
        <w:spacing w:before="120"/>
      </w:pPr>
      <w:r w:rsidRPr="002D5EBB">
        <w:rPr>
          <w:b/>
          <w:bCs/>
        </w:rPr>
        <w:lastRenderedPageBreak/>
        <w:t>David SOULIER-CORRUBLE,</w:t>
      </w:r>
      <w:r>
        <w:t xml:space="preserve"> président de l’Association Sportive Montlouis-sur-Loire</w:t>
      </w:r>
      <w:r w:rsidR="000E35FA">
        <w:t xml:space="preserve">, </w:t>
      </w:r>
      <w:r>
        <w:t>de la Fédération Française des Clubs Omnisports</w:t>
      </w:r>
    </w:p>
    <w:p w14:paraId="625F7430" w14:textId="77777777" w:rsidR="00053AD7" w:rsidRDefault="00053AD7" w:rsidP="00871BE8">
      <w:pPr>
        <w:spacing w:before="120"/>
      </w:pPr>
      <w:r w:rsidRPr="00C126D5">
        <w:rPr>
          <w:b/>
          <w:bCs/>
        </w:rPr>
        <w:t>Laurent BONVALLET</w:t>
      </w:r>
      <w:r>
        <w:t>, chargé de mission national Ethique du sport, Prévention des violences</w:t>
      </w:r>
    </w:p>
    <w:p w14:paraId="02F93CB1" w14:textId="4D9D7EF0" w:rsidR="00053AD7" w:rsidRDefault="00053AD7" w:rsidP="00871BE8">
      <w:pPr>
        <w:spacing w:before="120"/>
      </w:pPr>
      <w:r>
        <w:t>et Déploiement territorial, ministère des Sports et des Jeux olympiques et paralympiques</w:t>
      </w:r>
      <w:r w:rsidR="00C126D5">
        <w:t>.</w:t>
      </w:r>
    </w:p>
    <w:p w14:paraId="747AADD5" w14:textId="77777777" w:rsidR="00C126D5" w:rsidRDefault="00C126D5" w:rsidP="00871BE8">
      <w:pPr>
        <w:spacing w:before="120"/>
      </w:pPr>
    </w:p>
    <w:p w14:paraId="2E9A1151" w14:textId="57B138C2" w:rsidR="00053AD7" w:rsidRPr="00C126D5" w:rsidRDefault="00C126D5" w:rsidP="00871BE8">
      <w:pPr>
        <w:spacing w:before="120"/>
        <w:rPr>
          <w:rFonts w:ascii="Aptos Black" w:hAnsi="Aptos Black"/>
          <w:color w:val="FF0000"/>
          <w:sz w:val="28"/>
          <w:szCs w:val="28"/>
        </w:rPr>
      </w:pPr>
      <w:r w:rsidRPr="00C126D5">
        <w:rPr>
          <w:rFonts w:ascii="Aptos Black" w:hAnsi="Aptos Black"/>
          <w:color w:val="FF0000"/>
          <w:sz w:val="28"/>
          <w:szCs w:val="28"/>
        </w:rPr>
        <w:t>3</w:t>
      </w:r>
      <w:r w:rsidRPr="00C126D5">
        <w:rPr>
          <w:rFonts w:ascii="Aptos Black" w:hAnsi="Aptos Black"/>
          <w:color w:val="FF0000"/>
          <w:sz w:val="28"/>
          <w:szCs w:val="28"/>
          <w:vertAlign w:val="superscript"/>
        </w:rPr>
        <w:t>ème</w:t>
      </w:r>
      <w:r w:rsidRPr="00C126D5">
        <w:rPr>
          <w:rFonts w:ascii="Aptos Black" w:hAnsi="Aptos Black"/>
          <w:color w:val="FF0000"/>
          <w:sz w:val="28"/>
          <w:szCs w:val="28"/>
        </w:rPr>
        <w:t xml:space="preserve"> table ronde : </w:t>
      </w:r>
      <w:r w:rsidR="00053AD7" w:rsidRPr="00C126D5">
        <w:rPr>
          <w:rFonts w:ascii="Aptos Black" w:hAnsi="Aptos Black"/>
          <w:color w:val="FF0000"/>
          <w:sz w:val="28"/>
          <w:szCs w:val="28"/>
        </w:rPr>
        <w:t>Les 10 ans de la MIPROF</w:t>
      </w:r>
    </w:p>
    <w:p w14:paraId="6797210D" w14:textId="77777777" w:rsidR="00053AD7" w:rsidRDefault="00053AD7" w:rsidP="00871BE8">
      <w:pPr>
        <w:spacing w:before="120"/>
      </w:pPr>
      <w:r>
        <w:t>Rétrospective des travaux de la MIPROF</w:t>
      </w:r>
    </w:p>
    <w:p w14:paraId="2BDBCB49" w14:textId="77777777" w:rsidR="00053AD7" w:rsidRDefault="00053AD7" w:rsidP="00871BE8">
      <w:pPr>
        <w:spacing w:before="120"/>
      </w:pPr>
      <w:r>
        <w:t xml:space="preserve">Modératrice : </w:t>
      </w:r>
      <w:r w:rsidRPr="00C126D5">
        <w:rPr>
          <w:b/>
          <w:bCs/>
        </w:rPr>
        <w:t>Roxana MARACINEANU,</w:t>
      </w:r>
      <w:r>
        <w:t xml:space="preserve"> secrétaire générale de la MIPROF</w:t>
      </w:r>
    </w:p>
    <w:p w14:paraId="2A128803" w14:textId="77777777" w:rsidR="00053AD7" w:rsidRDefault="00053AD7" w:rsidP="00871BE8">
      <w:pPr>
        <w:spacing w:before="120"/>
      </w:pPr>
      <w:r w:rsidRPr="00C126D5">
        <w:rPr>
          <w:b/>
          <w:bCs/>
        </w:rPr>
        <w:t>Najat VALLAUD-BELKACEM</w:t>
      </w:r>
      <w:r>
        <w:t>, ancienne ministre des Droits des femmes à l’initiative de la MIPROF,</w:t>
      </w:r>
    </w:p>
    <w:p w14:paraId="23F8A26C" w14:textId="77777777" w:rsidR="00053AD7" w:rsidRDefault="00053AD7" w:rsidP="00871BE8">
      <w:pPr>
        <w:spacing w:before="120"/>
      </w:pPr>
      <w:r w:rsidRPr="00C126D5">
        <w:rPr>
          <w:b/>
          <w:bCs/>
        </w:rPr>
        <w:t>Élisabeth MOIRON-BRAUD</w:t>
      </w:r>
      <w:r>
        <w:t>, magistrate et ancienne secrétaire générale de la MIPROF,</w:t>
      </w:r>
    </w:p>
    <w:p w14:paraId="147BE014" w14:textId="77777777" w:rsidR="00053AD7" w:rsidRDefault="00053AD7" w:rsidP="00871BE8">
      <w:pPr>
        <w:spacing w:before="120"/>
      </w:pPr>
      <w:r w:rsidRPr="00C126D5">
        <w:rPr>
          <w:b/>
          <w:bCs/>
        </w:rPr>
        <w:t>Ernestine RONAI</w:t>
      </w:r>
      <w:r>
        <w:t>, ancienne coordinatrice nationale sur les violences faites aux femmes à la MIPROF (2013-2016),</w:t>
      </w:r>
    </w:p>
    <w:p w14:paraId="6F5026BF" w14:textId="77777777" w:rsidR="00053AD7" w:rsidRDefault="00053AD7" w:rsidP="00871BE8">
      <w:pPr>
        <w:spacing w:before="120"/>
      </w:pPr>
      <w:r w:rsidRPr="00C126D5">
        <w:rPr>
          <w:b/>
          <w:bCs/>
        </w:rPr>
        <w:t>Marion LAGUNES,</w:t>
      </w:r>
      <w:r>
        <w:t xml:space="preserve"> chirurgienne-dentiste dans les Pyrénées-Atlantiques, référentes violences</w:t>
      </w:r>
    </w:p>
    <w:p w14:paraId="70EB522A" w14:textId="45F752E3" w:rsidR="00053AD7" w:rsidRDefault="00053AD7" w:rsidP="00871BE8">
      <w:pPr>
        <w:spacing w:before="120"/>
      </w:pPr>
      <w:r>
        <w:t>pour le conseil départemental de l’ordre des chirurgiens-dentistes</w:t>
      </w:r>
      <w:r w:rsidR="00C126D5">
        <w:t>.</w:t>
      </w:r>
    </w:p>
    <w:p w14:paraId="23037E93" w14:textId="77777777" w:rsidR="00C126D5" w:rsidRDefault="00C126D5" w:rsidP="00871BE8">
      <w:pPr>
        <w:spacing w:before="120"/>
      </w:pPr>
    </w:p>
    <w:p w14:paraId="4579FDF0" w14:textId="3796E905" w:rsidR="00BC1BA5" w:rsidRPr="00C126D5" w:rsidRDefault="00053AD7" w:rsidP="00871BE8">
      <w:pPr>
        <w:spacing w:before="120"/>
        <w:rPr>
          <w:rFonts w:ascii="Aptos Black" w:hAnsi="Aptos Black"/>
          <w:color w:val="FF0000"/>
        </w:rPr>
      </w:pPr>
      <w:r w:rsidRPr="00C126D5">
        <w:rPr>
          <w:rFonts w:ascii="Aptos Black" w:hAnsi="Aptos Black"/>
          <w:color w:val="FF0000"/>
        </w:rPr>
        <w:t>Clôture</w:t>
      </w:r>
    </w:p>
    <w:sectPr w:rsidR="00BC1BA5" w:rsidRPr="00C126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A124" w14:textId="77777777" w:rsidR="00953DF4" w:rsidRDefault="00953DF4" w:rsidP="00C126D5">
      <w:r>
        <w:separator/>
      </w:r>
    </w:p>
  </w:endnote>
  <w:endnote w:type="continuationSeparator" w:id="0">
    <w:p w14:paraId="34940679" w14:textId="77777777" w:rsidR="00953DF4" w:rsidRDefault="00953DF4" w:rsidP="00C1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284627"/>
      <w:docPartObj>
        <w:docPartGallery w:val="Page Numbers (Bottom of Page)"/>
        <w:docPartUnique/>
      </w:docPartObj>
    </w:sdtPr>
    <w:sdtContent>
      <w:p w14:paraId="79C15DCA" w14:textId="3A18BA30" w:rsidR="00C126D5" w:rsidRDefault="00C126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86A9F2" w14:textId="77777777" w:rsidR="00C126D5" w:rsidRDefault="00C126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862B" w14:textId="77777777" w:rsidR="00953DF4" w:rsidRDefault="00953DF4" w:rsidP="00C126D5">
      <w:r>
        <w:separator/>
      </w:r>
    </w:p>
  </w:footnote>
  <w:footnote w:type="continuationSeparator" w:id="0">
    <w:p w14:paraId="509389EB" w14:textId="77777777" w:rsidR="00953DF4" w:rsidRDefault="00953DF4" w:rsidP="00C1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B0499"/>
    <w:multiLevelType w:val="hybridMultilevel"/>
    <w:tmpl w:val="4C3C2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84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D7"/>
    <w:rsid w:val="00053AD7"/>
    <w:rsid w:val="00072440"/>
    <w:rsid w:val="000E35FA"/>
    <w:rsid w:val="00105FE3"/>
    <w:rsid w:val="00181A57"/>
    <w:rsid w:val="001A6432"/>
    <w:rsid w:val="00243D9F"/>
    <w:rsid w:val="002C2E41"/>
    <w:rsid w:val="002C3A00"/>
    <w:rsid w:val="002D5EBB"/>
    <w:rsid w:val="002D5FFC"/>
    <w:rsid w:val="002D650D"/>
    <w:rsid w:val="00370666"/>
    <w:rsid w:val="003E7155"/>
    <w:rsid w:val="00424D4D"/>
    <w:rsid w:val="004704E7"/>
    <w:rsid w:val="0049124E"/>
    <w:rsid w:val="004914B4"/>
    <w:rsid w:val="00524D2C"/>
    <w:rsid w:val="005532FB"/>
    <w:rsid w:val="005B1884"/>
    <w:rsid w:val="005D2788"/>
    <w:rsid w:val="00671515"/>
    <w:rsid w:val="00716EBD"/>
    <w:rsid w:val="00724DBA"/>
    <w:rsid w:val="007C7BB0"/>
    <w:rsid w:val="00811DFA"/>
    <w:rsid w:val="00871BE8"/>
    <w:rsid w:val="009027C7"/>
    <w:rsid w:val="0093486C"/>
    <w:rsid w:val="00953DF4"/>
    <w:rsid w:val="009F3A0D"/>
    <w:rsid w:val="00AB0A8F"/>
    <w:rsid w:val="00AC77BF"/>
    <w:rsid w:val="00AC7A31"/>
    <w:rsid w:val="00B81903"/>
    <w:rsid w:val="00BA437E"/>
    <w:rsid w:val="00BC1BA5"/>
    <w:rsid w:val="00BE6CA4"/>
    <w:rsid w:val="00BF35E8"/>
    <w:rsid w:val="00C126D5"/>
    <w:rsid w:val="00C13247"/>
    <w:rsid w:val="00C30172"/>
    <w:rsid w:val="00CE3B24"/>
    <w:rsid w:val="00CE4F29"/>
    <w:rsid w:val="00CF3F7E"/>
    <w:rsid w:val="00D239B2"/>
    <w:rsid w:val="00D33D1C"/>
    <w:rsid w:val="00DC4D00"/>
    <w:rsid w:val="00EE3FEE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C1A5"/>
  <w15:chartTrackingRefBased/>
  <w15:docId w15:val="{5F1B1A42-62F9-4172-8113-D0378E28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E3"/>
  </w:style>
  <w:style w:type="paragraph" w:styleId="Titre1">
    <w:name w:val="heading 1"/>
    <w:basedOn w:val="Normal"/>
    <w:next w:val="Normal"/>
    <w:link w:val="Titre1Car"/>
    <w:uiPriority w:val="9"/>
    <w:qFormat/>
    <w:rsid w:val="00105FE3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5FE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5FE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5FE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05F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5F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05F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05F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05FE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5FE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styleId="Accentuation">
    <w:name w:val="Emphasis"/>
    <w:basedOn w:val="Policepardfaut"/>
    <w:uiPriority w:val="20"/>
    <w:qFormat/>
    <w:rsid w:val="00105FE3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105FE3"/>
  </w:style>
  <w:style w:type="character" w:customStyle="1" w:styleId="Titre2Car">
    <w:name w:val="Titre 2 Car"/>
    <w:basedOn w:val="Policepardfaut"/>
    <w:link w:val="Titre2"/>
    <w:uiPriority w:val="9"/>
    <w:semiHidden/>
    <w:rsid w:val="00105FE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05FE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05FE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05FE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105FE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105FE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105FE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05FE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105FE3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105FE3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105FE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05FE3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105FE3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105FE3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105FE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105FE3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05FE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5FE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105FE3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105FE3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105FE3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105FE3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105FE3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05FE3"/>
    <w:pPr>
      <w:outlineLvl w:val="9"/>
    </w:pPr>
  </w:style>
  <w:style w:type="paragraph" w:styleId="Paragraphedeliste">
    <w:name w:val="List Paragraph"/>
    <w:basedOn w:val="Normal"/>
    <w:uiPriority w:val="34"/>
    <w:qFormat/>
    <w:rsid w:val="003706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26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26D5"/>
  </w:style>
  <w:style w:type="paragraph" w:styleId="Pieddepage">
    <w:name w:val="footer"/>
    <w:basedOn w:val="Normal"/>
    <w:link w:val="PieddepageCar"/>
    <w:uiPriority w:val="99"/>
    <w:unhideWhenUsed/>
    <w:rsid w:val="00C126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2779</Words>
  <Characters>15290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Manceron</dc:creator>
  <cp:keywords/>
  <dc:description/>
  <cp:lastModifiedBy>claire desaint</cp:lastModifiedBy>
  <cp:revision>4</cp:revision>
  <dcterms:created xsi:type="dcterms:W3CDTF">2023-12-06T10:22:00Z</dcterms:created>
  <dcterms:modified xsi:type="dcterms:W3CDTF">2023-12-06T11:09:00Z</dcterms:modified>
</cp:coreProperties>
</file>