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ind w:left="-144" w:right="0" w:firstLine="0"/>
        <w:rPr>
          <w:rFonts w:ascii="Times New Roman"/>
          <w:sz w:val="20"/>
        </w:rPr>
      </w:pPr>
      <w:r>
        <w:rPr>
          <w:rFonts w:ascii="Times New Roman"/>
          <w:sz w:val="20"/>
        </w:rPr>
        <mc:AlternateContent>
          <mc:Choice Requires="wps">
            <w:drawing>
              <wp:inline distT="0" distB="0" distL="0" distR="0">
                <wp:extent cx="5329555" cy="944244"/>
                <wp:effectExtent l="0" t="0" r="0" b="8255"/>
                <wp:docPr id="1" name="Group 1"/>
                <wp:cNvGraphicFramePr>
                  <a:graphicFrameLocks/>
                </wp:cNvGraphicFramePr>
                <a:graphic>
                  <a:graphicData uri="http://schemas.microsoft.com/office/word/2010/wordprocessingGroup">
                    <wpg:wgp>
                      <wpg:cNvPr id="1" name="Group 1"/>
                      <wpg:cNvGrpSpPr/>
                      <wpg:grpSpPr>
                        <a:xfrm>
                          <a:off x="0" y="0"/>
                          <a:ext cx="5329555" cy="944244"/>
                          <a:chExt cx="5329555" cy="944244"/>
                        </a:xfrm>
                      </wpg:grpSpPr>
                      <pic:pic>
                        <pic:nvPicPr>
                          <pic:cNvPr id="2" name="Image 2"/>
                          <pic:cNvPicPr/>
                        </pic:nvPicPr>
                        <pic:blipFill>
                          <a:blip r:embed="rId5" cstate="print"/>
                          <a:stretch>
                            <a:fillRect/>
                          </a:stretch>
                        </pic:blipFill>
                        <pic:spPr>
                          <a:xfrm>
                            <a:off x="744106" y="330119"/>
                            <a:ext cx="2482215" cy="226072"/>
                          </a:xfrm>
                          <a:prstGeom prst="rect">
                            <a:avLst/>
                          </a:prstGeom>
                        </pic:spPr>
                      </pic:pic>
                      <pic:pic>
                        <pic:nvPicPr>
                          <pic:cNvPr id="3" name="Image 3"/>
                          <pic:cNvPicPr/>
                        </pic:nvPicPr>
                        <pic:blipFill>
                          <a:blip r:embed="rId6" cstate="print"/>
                          <a:stretch>
                            <a:fillRect/>
                          </a:stretch>
                        </pic:blipFill>
                        <pic:spPr>
                          <a:xfrm>
                            <a:off x="916570" y="79444"/>
                            <a:ext cx="2318651" cy="224929"/>
                          </a:xfrm>
                          <a:prstGeom prst="rect">
                            <a:avLst/>
                          </a:prstGeom>
                        </pic:spPr>
                      </pic:pic>
                      <wps:wsp>
                        <wps:cNvPr id="4" name="Graphic 4"/>
                        <wps:cNvSpPr/>
                        <wps:spPr>
                          <a:xfrm>
                            <a:off x="576728" y="848886"/>
                            <a:ext cx="4752975" cy="79375"/>
                          </a:xfrm>
                          <a:custGeom>
                            <a:avLst/>
                            <a:gdLst/>
                            <a:ahLst/>
                            <a:cxnLst/>
                            <a:rect l="l" t="t" r="r" b="b"/>
                            <a:pathLst>
                              <a:path w="4752975" h="79375">
                                <a:moveTo>
                                  <a:pt x="355380" y="0"/>
                                </a:moveTo>
                                <a:lnTo>
                                  <a:pt x="329603" y="398"/>
                                </a:lnTo>
                                <a:lnTo>
                                  <a:pt x="235620" y="34324"/>
                                </a:lnTo>
                                <a:lnTo>
                                  <a:pt x="169959" y="53825"/>
                                </a:lnTo>
                                <a:lnTo>
                                  <a:pt x="101719" y="66276"/>
                                </a:lnTo>
                                <a:lnTo>
                                  <a:pt x="0" y="79049"/>
                                </a:lnTo>
                                <a:lnTo>
                                  <a:pt x="4735271" y="79049"/>
                                </a:lnTo>
                                <a:lnTo>
                                  <a:pt x="4742012" y="77509"/>
                                </a:lnTo>
                                <a:lnTo>
                                  <a:pt x="4747533" y="73318"/>
                                </a:lnTo>
                                <a:lnTo>
                                  <a:pt x="4751262" y="67123"/>
                                </a:lnTo>
                                <a:lnTo>
                                  <a:pt x="4752632" y="59567"/>
                                </a:lnTo>
                                <a:lnTo>
                                  <a:pt x="4752632" y="20642"/>
                                </a:lnTo>
                                <a:lnTo>
                                  <a:pt x="350202" y="487"/>
                                </a:lnTo>
                                <a:lnTo>
                                  <a:pt x="350102" y="307"/>
                                </a:lnTo>
                                <a:lnTo>
                                  <a:pt x="355380" y="0"/>
                                </a:lnTo>
                                <a:close/>
                              </a:path>
                            </a:pathLst>
                          </a:custGeom>
                          <a:solidFill>
                            <a:srgbClr val="9B9B9B"/>
                          </a:solidFill>
                        </wps:spPr>
                        <wps:bodyPr wrap="square" lIns="0" tIns="0" rIns="0" bIns="0" rtlCol="0">
                          <a:prstTxWarp prst="textNoShape">
                            <a:avLst/>
                          </a:prstTxWarp>
                          <a:noAutofit/>
                        </wps:bodyPr>
                      </wps:wsp>
                      <pic:pic>
                        <pic:nvPicPr>
                          <pic:cNvPr id="5" name="Image 5"/>
                          <pic:cNvPicPr/>
                        </pic:nvPicPr>
                        <pic:blipFill>
                          <a:blip r:embed="rId7" cstate="print"/>
                          <a:stretch>
                            <a:fillRect/>
                          </a:stretch>
                        </pic:blipFill>
                        <pic:spPr>
                          <a:xfrm>
                            <a:off x="0" y="0"/>
                            <a:ext cx="919346" cy="927930"/>
                          </a:xfrm>
                          <a:prstGeom prst="rect">
                            <a:avLst/>
                          </a:prstGeom>
                        </pic:spPr>
                      </pic:pic>
                      <wps:wsp>
                        <wps:cNvPr id="6" name="Textbox 6"/>
                        <wps:cNvSpPr txBox="1"/>
                        <wps:spPr>
                          <a:xfrm>
                            <a:off x="938960" y="847595"/>
                            <a:ext cx="880744" cy="96520"/>
                          </a:xfrm>
                          <a:prstGeom prst="rect">
                            <a:avLst/>
                          </a:prstGeom>
                        </wps:spPr>
                        <wps:txbx>
                          <w:txbxContent>
                            <w:p>
                              <w:pPr>
                                <w:spacing w:line="150" w:lineRule="exact" w:before="0"/>
                                <w:ind w:left="0" w:right="0" w:firstLine="0"/>
                                <w:jc w:val="left"/>
                                <w:rPr>
                                  <w:rFonts w:ascii="Candara"/>
                                  <w:sz w:val="15"/>
                                </w:rPr>
                              </w:pPr>
                              <w:r>
                                <w:rPr>
                                  <w:rFonts w:ascii="Candara"/>
                                  <w:color w:val="FFFFFF"/>
                                  <w:spacing w:val="-2"/>
                                  <w:sz w:val="15"/>
                                </w:rPr>
                                <w:t>https://pace.coe.int</w:t>
                              </w:r>
                            </w:p>
                          </w:txbxContent>
                        </wps:txbx>
                        <wps:bodyPr wrap="square" lIns="0" tIns="0" rIns="0" bIns="0" rtlCol="0">
                          <a:noAutofit/>
                        </wps:bodyPr>
                      </wps:wsp>
                    </wpg:wgp>
                  </a:graphicData>
                </a:graphic>
              </wp:inline>
            </w:drawing>
          </mc:Choice>
          <mc:Fallback>
            <w:pict>
              <v:group style="width:419.65pt;height:74.350pt;mso-position-horizontal-relative:char;mso-position-vertical-relative:line" id="docshapegroup1" coordorigin="0,0" coordsize="8393,1487">
                <v:shape style="position:absolute;left:1171;top:519;width:3909;height:357" type="#_x0000_t75" id="docshape2" stroked="false">
                  <v:imagedata r:id="rId5" o:title=""/>
                </v:shape>
                <v:shape style="position:absolute;left:1443;top:125;width:3652;height:355" type="#_x0000_t75" id="docshape3" stroked="false">
                  <v:imagedata r:id="rId6" o:title=""/>
                </v:shape>
                <v:shape style="position:absolute;left:908;top:1336;width:7485;height:125" id="docshape4" coordorigin="908,1337" coordsize="7485,125" path="m1468,1337l1427,1337,1279,1391,1176,1422,1068,1441,908,1461,8365,1461,8376,1459,8385,1452,8391,1443,8393,1431,8393,1369,1460,1338,1460,1337,1468,1337xe" filled="true" fillcolor="#9b9b9b" stroked="false">
                  <v:path arrowok="t"/>
                  <v:fill type="solid"/>
                </v:shape>
                <v:shape style="position:absolute;left:0;top:0;width:1448;height:1462" type="#_x0000_t75" id="docshape5" stroked="false">
                  <v:imagedata r:id="rId7" o:title=""/>
                </v:shape>
                <v:shapetype id="_x0000_t202" o:spt="202" coordsize="21600,21600" path="m,l,21600r21600,l21600,xe">
                  <v:stroke joinstyle="miter"/>
                  <v:path gradientshapeok="t" o:connecttype="rect"/>
                </v:shapetype>
                <v:shape style="position:absolute;left:1478;top:1334;width:1387;height:152" type="#_x0000_t202" id="docshape6" filled="false" stroked="false">
                  <v:textbox inset="0,0,0,0">
                    <w:txbxContent>
                      <w:p>
                        <w:pPr>
                          <w:spacing w:line="150" w:lineRule="exact" w:before="0"/>
                          <w:ind w:left="0" w:right="0" w:firstLine="0"/>
                          <w:jc w:val="left"/>
                          <w:rPr>
                            <w:rFonts w:ascii="Candara"/>
                            <w:sz w:val="15"/>
                          </w:rPr>
                        </w:pPr>
                        <w:r>
                          <w:rPr>
                            <w:rFonts w:ascii="Candara"/>
                            <w:color w:val="FFFFFF"/>
                            <w:spacing w:val="-2"/>
                            <w:sz w:val="15"/>
                          </w:rPr>
                          <w:t>https://pace.coe.int</w:t>
                        </w:r>
                      </w:p>
                    </w:txbxContent>
                  </v:textbox>
                  <w10:wrap type="none"/>
                </v:shape>
              </v:group>
            </w:pict>
          </mc:Fallback>
        </mc:AlternateContent>
      </w:r>
      <w:r>
        <w:rPr>
          <w:rFonts w:ascii="Times New Roman"/>
          <w:sz w:val="20"/>
        </w:rPr>
      </w:r>
      <w:r>
        <w:rPr>
          <w:rFonts w:ascii="Times New Roman"/>
          <w:spacing w:val="77"/>
          <w:sz w:val="20"/>
        </w:rPr>
        <w:t> </w:t>
      </w:r>
      <w:r>
        <w:rPr>
          <w:rFonts w:ascii="Times New Roman"/>
          <w:spacing w:val="77"/>
          <w:position w:val="2"/>
          <w:sz w:val="20"/>
        </w:rPr>
        <mc:AlternateContent>
          <mc:Choice Requires="wps">
            <w:drawing>
              <wp:inline distT="0" distB="0" distL="0" distR="0">
                <wp:extent cx="1069340" cy="855344"/>
                <wp:effectExtent l="0" t="0" r="0" b="1905"/>
                <wp:docPr id="7" name="Group 7"/>
                <wp:cNvGraphicFramePr>
                  <a:graphicFrameLocks/>
                </wp:cNvGraphicFramePr>
                <a:graphic>
                  <a:graphicData uri="http://schemas.microsoft.com/office/word/2010/wordprocessingGroup">
                    <wpg:wgp>
                      <wpg:cNvPr id="7" name="Group 7"/>
                      <wpg:cNvGrpSpPr/>
                      <wpg:grpSpPr>
                        <a:xfrm>
                          <a:off x="0" y="0"/>
                          <a:ext cx="1069340" cy="855344"/>
                          <a:chExt cx="1069340" cy="855344"/>
                        </a:xfrm>
                      </wpg:grpSpPr>
                      <pic:pic>
                        <pic:nvPicPr>
                          <pic:cNvPr id="8" name="Image 8"/>
                          <pic:cNvPicPr/>
                        </pic:nvPicPr>
                        <pic:blipFill>
                          <a:blip r:embed="rId8" cstate="print"/>
                          <a:stretch>
                            <a:fillRect/>
                          </a:stretch>
                        </pic:blipFill>
                        <pic:spPr>
                          <a:xfrm>
                            <a:off x="0" y="0"/>
                            <a:ext cx="1068735" cy="75526"/>
                          </a:xfrm>
                          <a:prstGeom prst="rect">
                            <a:avLst/>
                          </a:prstGeom>
                        </pic:spPr>
                      </pic:pic>
                      <pic:pic>
                        <pic:nvPicPr>
                          <pic:cNvPr id="9" name="Image 9"/>
                          <pic:cNvPicPr/>
                        </pic:nvPicPr>
                        <pic:blipFill>
                          <a:blip r:embed="rId9" cstate="print"/>
                          <a:stretch>
                            <a:fillRect/>
                          </a:stretch>
                        </pic:blipFill>
                        <pic:spPr>
                          <a:xfrm>
                            <a:off x="26" y="777782"/>
                            <a:ext cx="1068708" cy="77219"/>
                          </a:xfrm>
                          <a:prstGeom prst="rect">
                            <a:avLst/>
                          </a:prstGeom>
                        </pic:spPr>
                      </pic:pic>
                      <wps:wsp>
                        <wps:cNvPr id="10" name="Graphic 10"/>
                        <wps:cNvSpPr/>
                        <wps:spPr>
                          <a:xfrm>
                            <a:off x="5133" y="118597"/>
                            <a:ext cx="1061085" cy="618490"/>
                          </a:xfrm>
                          <a:custGeom>
                            <a:avLst/>
                            <a:gdLst/>
                            <a:ahLst/>
                            <a:cxnLst/>
                            <a:rect l="l" t="t" r="r" b="b"/>
                            <a:pathLst>
                              <a:path w="1061085" h="618490">
                                <a:moveTo>
                                  <a:pt x="554088" y="158775"/>
                                </a:moveTo>
                                <a:lnTo>
                                  <a:pt x="535901" y="158775"/>
                                </a:lnTo>
                                <a:lnTo>
                                  <a:pt x="530237" y="141325"/>
                                </a:lnTo>
                                <a:lnTo>
                                  <a:pt x="524611" y="158775"/>
                                </a:lnTo>
                                <a:lnTo>
                                  <a:pt x="506349" y="158775"/>
                                </a:lnTo>
                                <a:lnTo>
                                  <a:pt x="521131" y="169532"/>
                                </a:lnTo>
                                <a:lnTo>
                                  <a:pt x="515505" y="186931"/>
                                </a:lnTo>
                                <a:lnTo>
                                  <a:pt x="530237" y="176187"/>
                                </a:lnTo>
                                <a:lnTo>
                                  <a:pt x="544957" y="186931"/>
                                </a:lnTo>
                                <a:lnTo>
                                  <a:pt x="539381" y="169532"/>
                                </a:lnTo>
                                <a:lnTo>
                                  <a:pt x="554088" y="158775"/>
                                </a:lnTo>
                                <a:close/>
                              </a:path>
                              <a:path w="1061085" h="618490">
                                <a:moveTo>
                                  <a:pt x="629793" y="179133"/>
                                </a:moveTo>
                                <a:lnTo>
                                  <a:pt x="611581" y="179133"/>
                                </a:lnTo>
                                <a:lnTo>
                                  <a:pt x="605929" y="161696"/>
                                </a:lnTo>
                                <a:lnTo>
                                  <a:pt x="600252" y="179133"/>
                                </a:lnTo>
                                <a:lnTo>
                                  <a:pt x="582053" y="179133"/>
                                </a:lnTo>
                                <a:lnTo>
                                  <a:pt x="596798" y="189890"/>
                                </a:lnTo>
                                <a:lnTo>
                                  <a:pt x="591172" y="207327"/>
                                </a:lnTo>
                                <a:lnTo>
                                  <a:pt x="605929" y="196557"/>
                                </a:lnTo>
                                <a:lnTo>
                                  <a:pt x="620636" y="207327"/>
                                </a:lnTo>
                                <a:lnTo>
                                  <a:pt x="615048" y="189890"/>
                                </a:lnTo>
                                <a:lnTo>
                                  <a:pt x="629793" y="179133"/>
                                </a:lnTo>
                                <a:close/>
                              </a:path>
                              <a:path w="1061085" h="618490">
                                <a:moveTo>
                                  <a:pt x="685152" y="234861"/>
                                </a:moveTo>
                                <a:lnTo>
                                  <a:pt x="666953" y="234861"/>
                                </a:lnTo>
                                <a:lnTo>
                                  <a:pt x="661276" y="217424"/>
                                </a:lnTo>
                                <a:lnTo>
                                  <a:pt x="655662" y="234861"/>
                                </a:lnTo>
                                <a:lnTo>
                                  <a:pt x="637413" y="234861"/>
                                </a:lnTo>
                                <a:lnTo>
                                  <a:pt x="652157" y="245618"/>
                                </a:lnTo>
                                <a:lnTo>
                                  <a:pt x="646569" y="263042"/>
                                </a:lnTo>
                                <a:lnTo>
                                  <a:pt x="661276" y="252298"/>
                                </a:lnTo>
                                <a:lnTo>
                                  <a:pt x="676021" y="263042"/>
                                </a:lnTo>
                                <a:lnTo>
                                  <a:pt x="670420" y="245618"/>
                                </a:lnTo>
                                <a:lnTo>
                                  <a:pt x="685152" y="234861"/>
                                </a:lnTo>
                                <a:close/>
                              </a:path>
                              <a:path w="1061085" h="618490">
                                <a:moveTo>
                                  <a:pt x="705408" y="310934"/>
                                </a:moveTo>
                                <a:lnTo>
                                  <a:pt x="687209" y="310934"/>
                                </a:lnTo>
                                <a:lnTo>
                                  <a:pt x="681532" y="293497"/>
                                </a:lnTo>
                                <a:lnTo>
                                  <a:pt x="675894" y="310934"/>
                                </a:lnTo>
                                <a:lnTo>
                                  <a:pt x="657682" y="310934"/>
                                </a:lnTo>
                                <a:lnTo>
                                  <a:pt x="672426" y="321716"/>
                                </a:lnTo>
                                <a:lnTo>
                                  <a:pt x="666813" y="339166"/>
                                </a:lnTo>
                                <a:lnTo>
                                  <a:pt x="681532" y="328383"/>
                                </a:lnTo>
                                <a:lnTo>
                                  <a:pt x="696277" y="339166"/>
                                </a:lnTo>
                                <a:lnTo>
                                  <a:pt x="690676" y="321716"/>
                                </a:lnTo>
                                <a:lnTo>
                                  <a:pt x="705408" y="310934"/>
                                </a:lnTo>
                                <a:close/>
                              </a:path>
                              <a:path w="1061085" h="618490">
                                <a:moveTo>
                                  <a:pt x="857504" y="324535"/>
                                </a:moveTo>
                                <a:lnTo>
                                  <a:pt x="856894" y="319760"/>
                                </a:lnTo>
                                <a:lnTo>
                                  <a:pt x="852474" y="321284"/>
                                </a:lnTo>
                                <a:lnTo>
                                  <a:pt x="847001" y="327634"/>
                                </a:lnTo>
                                <a:lnTo>
                                  <a:pt x="842098" y="334962"/>
                                </a:lnTo>
                                <a:lnTo>
                                  <a:pt x="839381" y="339420"/>
                                </a:lnTo>
                                <a:lnTo>
                                  <a:pt x="811631" y="377113"/>
                                </a:lnTo>
                                <a:lnTo>
                                  <a:pt x="778497" y="410489"/>
                                </a:lnTo>
                                <a:lnTo>
                                  <a:pt x="741641" y="439534"/>
                                </a:lnTo>
                                <a:lnTo>
                                  <a:pt x="702691" y="464210"/>
                                </a:lnTo>
                                <a:lnTo>
                                  <a:pt x="656945" y="486587"/>
                                </a:lnTo>
                                <a:lnTo>
                                  <a:pt x="608774" y="503250"/>
                                </a:lnTo>
                                <a:lnTo>
                                  <a:pt x="559066" y="514045"/>
                                </a:lnTo>
                                <a:lnTo>
                                  <a:pt x="508723" y="518782"/>
                                </a:lnTo>
                                <a:lnTo>
                                  <a:pt x="465543" y="517309"/>
                                </a:lnTo>
                                <a:lnTo>
                                  <a:pt x="421487" y="509778"/>
                                </a:lnTo>
                                <a:lnTo>
                                  <a:pt x="378904" y="495693"/>
                                </a:lnTo>
                                <a:lnTo>
                                  <a:pt x="340156" y="474586"/>
                                </a:lnTo>
                                <a:lnTo>
                                  <a:pt x="307568" y="445947"/>
                                </a:lnTo>
                                <a:lnTo>
                                  <a:pt x="283527" y="409295"/>
                                </a:lnTo>
                                <a:lnTo>
                                  <a:pt x="270344" y="364159"/>
                                </a:lnTo>
                                <a:lnTo>
                                  <a:pt x="268986" y="347738"/>
                                </a:lnTo>
                                <a:lnTo>
                                  <a:pt x="269367" y="331317"/>
                                </a:lnTo>
                                <a:lnTo>
                                  <a:pt x="279425" y="283311"/>
                                </a:lnTo>
                                <a:lnTo>
                                  <a:pt x="299783" y="244386"/>
                                </a:lnTo>
                                <a:lnTo>
                                  <a:pt x="326339" y="212191"/>
                                </a:lnTo>
                                <a:lnTo>
                                  <a:pt x="357543" y="184073"/>
                                </a:lnTo>
                                <a:lnTo>
                                  <a:pt x="391769" y="159842"/>
                                </a:lnTo>
                                <a:lnTo>
                                  <a:pt x="427380" y="139293"/>
                                </a:lnTo>
                                <a:lnTo>
                                  <a:pt x="471055" y="119278"/>
                                </a:lnTo>
                                <a:lnTo>
                                  <a:pt x="517067" y="105168"/>
                                </a:lnTo>
                                <a:lnTo>
                                  <a:pt x="564349" y="99314"/>
                                </a:lnTo>
                                <a:lnTo>
                                  <a:pt x="611860" y="104076"/>
                                </a:lnTo>
                                <a:lnTo>
                                  <a:pt x="660184" y="127495"/>
                                </a:lnTo>
                                <a:lnTo>
                                  <a:pt x="682599" y="166344"/>
                                </a:lnTo>
                                <a:lnTo>
                                  <a:pt x="676935" y="216687"/>
                                </a:lnTo>
                                <a:lnTo>
                                  <a:pt x="666953" y="234861"/>
                                </a:lnTo>
                                <a:lnTo>
                                  <a:pt x="697052" y="201574"/>
                                </a:lnTo>
                                <a:lnTo>
                                  <a:pt x="713193" y="160032"/>
                                </a:lnTo>
                                <a:lnTo>
                                  <a:pt x="710057" y="116967"/>
                                </a:lnTo>
                                <a:lnTo>
                                  <a:pt x="682320" y="79108"/>
                                </a:lnTo>
                                <a:lnTo>
                                  <a:pt x="643534" y="59690"/>
                                </a:lnTo>
                                <a:lnTo>
                                  <a:pt x="599490" y="53835"/>
                                </a:lnTo>
                                <a:lnTo>
                                  <a:pt x="554494" y="57937"/>
                                </a:lnTo>
                                <a:lnTo>
                                  <a:pt x="512787" y="68376"/>
                                </a:lnTo>
                                <a:lnTo>
                                  <a:pt x="465391" y="87045"/>
                                </a:lnTo>
                                <a:lnTo>
                                  <a:pt x="420230" y="111772"/>
                                </a:lnTo>
                                <a:lnTo>
                                  <a:pt x="378079" y="142036"/>
                                </a:lnTo>
                                <a:lnTo>
                                  <a:pt x="339737" y="177368"/>
                                </a:lnTo>
                                <a:lnTo>
                                  <a:pt x="306019" y="217271"/>
                                </a:lnTo>
                                <a:lnTo>
                                  <a:pt x="277710" y="261251"/>
                                </a:lnTo>
                                <a:lnTo>
                                  <a:pt x="255612" y="308825"/>
                                </a:lnTo>
                                <a:lnTo>
                                  <a:pt x="241274" y="376491"/>
                                </a:lnTo>
                                <a:lnTo>
                                  <a:pt x="243230" y="410933"/>
                                </a:lnTo>
                                <a:lnTo>
                                  <a:pt x="270548" y="477354"/>
                                </a:lnTo>
                                <a:lnTo>
                                  <a:pt x="324154" y="526440"/>
                                </a:lnTo>
                                <a:lnTo>
                                  <a:pt x="398614" y="556031"/>
                                </a:lnTo>
                                <a:lnTo>
                                  <a:pt x="441807" y="562508"/>
                                </a:lnTo>
                                <a:lnTo>
                                  <a:pt x="485559" y="563333"/>
                                </a:lnTo>
                                <a:lnTo>
                                  <a:pt x="528929" y="559435"/>
                                </a:lnTo>
                                <a:lnTo>
                                  <a:pt x="578446" y="549440"/>
                                </a:lnTo>
                                <a:lnTo>
                                  <a:pt x="626516" y="533577"/>
                                </a:lnTo>
                                <a:lnTo>
                                  <a:pt x="672528" y="512114"/>
                                </a:lnTo>
                                <a:lnTo>
                                  <a:pt x="715899" y="485355"/>
                                </a:lnTo>
                                <a:lnTo>
                                  <a:pt x="753948" y="455612"/>
                                </a:lnTo>
                                <a:lnTo>
                                  <a:pt x="788682" y="422071"/>
                                </a:lnTo>
                                <a:lnTo>
                                  <a:pt x="819937" y="385025"/>
                                </a:lnTo>
                                <a:lnTo>
                                  <a:pt x="847559" y="344728"/>
                                </a:lnTo>
                                <a:lnTo>
                                  <a:pt x="854417" y="332447"/>
                                </a:lnTo>
                                <a:lnTo>
                                  <a:pt x="857504" y="324535"/>
                                </a:lnTo>
                                <a:close/>
                              </a:path>
                              <a:path w="1061085" h="618490">
                                <a:moveTo>
                                  <a:pt x="1060577" y="0"/>
                                </a:moveTo>
                                <a:lnTo>
                                  <a:pt x="0" y="0"/>
                                </a:lnTo>
                                <a:lnTo>
                                  <a:pt x="0" y="5080"/>
                                </a:lnTo>
                                <a:lnTo>
                                  <a:pt x="0" y="612140"/>
                                </a:lnTo>
                                <a:lnTo>
                                  <a:pt x="0" y="618490"/>
                                </a:lnTo>
                                <a:lnTo>
                                  <a:pt x="1060577" y="618490"/>
                                </a:lnTo>
                                <a:lnTo>
                                  <a:pt x="1060577" y="612343"/>
                                </a:lnTo>
                                <a:lnTo>
                                  <a:pt x="1060577" y="612140"/>
                                </a:lnTo>
                                <a:lnTo>
                                  <a:pt x="1060577" y="5118"/>
                                </a:lnTo>
                                <a:lnTo>
                                  <a:pt x="1054925" y="5118"/>
                                </a:lnTo>
                                <a:lnTo>
                                  <a:pt x="1054925" y="612140"/>
                                </a:lnTo>
                                <a:lnTo>
                                  <a:pt x="5676" y="612140"/>
                                </a:lnTo>
                                <a:lnTo>
                                  <a:pt x="5676" y="5080"/>
                                </a:lnTo>
                                <a:lnTo>
                                  <a:pt x="1060577" y="5080"/>
                                </a:lnTo>
                                <a:lnTo>
                                  <a:pt x="1060577" y="0"/>
                                </a:lnTo>
                                <a:close/>
                              </a:path>
                            </a:pathLst>
                          </a:custGeom>
                          <a:solidFill>
                            <a:srgbClr val="231F20"/>
                          </a:solidFill>
                        </wps:spPr>
                        <wps:bodyPr wrap="square" lIns="0" tIns="0" rIns="0" bIns="0" rtlCol="0">
                          <a:prstTxWarp prst="textNoShape">
                            <a:avLst/>
                          </a:prstTxWarp>
                          <a:noAutofit/>
                        </wps:bodyPr>
                      </wps:wsp>
                      <pic:pic>
                        <pic:nvPicPr>
                          <pic:cNvPr id="11" name="Image 11"/>
                          <pic:cNvPicPr/>
                        </pic:nvPicPr>
                        <pic:blipFill>
                          <a:blip r:embed="rId10" cstate="print"/>
                          <a:stretch>
                            <a:fillRect/>
                          </a:stretch>
                        </pic:blipFill>
                        <pic:spPr>
                          <a:xfrm>
                            <a:off x="587156" y="488177"/>
                            <a:ext cx="103116" cy="101318"/>
                          </a:xfrm>
                          <a:prstGeom prst="rect">
                            <a:avLst/>
                          </a:prstGeom>
                        </pic:spPr>
                      </pic:pic>
                      <wps:wsp>
                        <wps:cNvPr id="12" name="Graphic 12"/>
                        <wps:cNvSpPr/>
                        <wps:spPr>
                          <a:xfrm>
                            <a:off x="511488" y="564203"/>
                            <a:ext cx="48260" cy="45720"/>
                          </a:xfrm>
                          <a:custGeom>
                            <a:avLst/>
                            <a:gdLst/>
                            <a:ahLst/>
                            <a:cxnLst/>
                            <a:rect l="l" t="t" r="r" b="b"/>
                            <a:pathLst>
                              <a:path w="48260" h="45720">
                                <a:moveTo>
                                  <a:pt x="23888" y="0"/>
                                </a:moveTo>
                                <a:lnTo>
                                  <a:pt x="18262" y="17424"/>
                                </a:lnTo>
                                <a:lnTo>
                                  <a:pt x="0" y="17424"/>
                                </a:lnTo>
                                <a:lnTo>
                                  <a:pt x="14782" y="28194"/>
                                </a:lnTo>
                                <a:lnTo>
                                  <a:pt x="9156" y="45656"/>
                                </a:lnTo>
                                <a:lnTo>
                                  <a:pt x="23888" y="34848"/>
                                </a:lnTo>
                                <a:lnTo>
                                  <a:pt x="38607" y="45656"/>
                                </a:lnTo>
                                <a:lnTo>
                                  <a:pt x="33032" y="28194"/>
                                </a:lnTo>
                                <a:lnTo>
                                  <a:pt x="47739" y="17424"/>
                                </a:lnTo>
                                <a:lnTo>
                                  <a:pt x="29552" y="17424"/>
                                </a:lnTo>
                                <a:lnTo>
                                  <a:pt x="23888" y="0"/>
                                </a:lnTo>
                                <a:close/>
                              </a:path>
                            </a:pathLst>
                          </a:custGeom>
                          <a:solidFill>
                            <a:srgbClr val="231F20"/>
                          </a:solidFill>
                        </wps:spPr>
                        <wps:bodyPr wrap="square" lIns="0" tIns="0" rIns="0" bIns="0" rtlCol="0">
                          <a:prstTxWarp prst="textNoShape">
                            <a:avLst/>
                          </a:prstTxWarp>
                          <a:noAutofit/>
                        </wps:bodyPr>
                      </wps:wsp>
                      <pic:pic>
                        <pic:nvPicPr>
                          <pic:cNvPr id="13" name="Image 13"/>
                          <pic:cNvPicPr/>
                        </pic:nvPicPr>
                        <pic:blipFill>
                          <a:blip r:embed="rId11" cstate="print"/>
                          <a:stretch>
                            <a:fillRect/>
                          </a:stretch>
                        </pic:blipFill>
                        <pic:spPr>
                          <a:xfrm>
                            <a:off x="380495" y="488165"/>
                            <a:ext cx="103116" cy="101330"/>
                          </a:xfrm>
                          <a:prstGeom prst="rect">
                            <a:avLst/>
                          </a:prstGeom>
                        </pic:spPr>
                      </pic:pic>
                      <wps:wsp>
                        <wps:cNvPr id="14" name="Graphic 14"/>
                        <wps:cNvSpPr/>
                        <wps:spPr>
                          <a:xfrm>
                            <a:off x="360225" y="280293"/>
                            <a:ext cx="297180" cy="177800"/>
                          </a:xfrm>
                          <a:custGeom>
                            <a:avLst/>
                            <a:gdLst/>
                            <a:ahLst/>
                            <a:cxnLst/>
                            <a:rect l="l" t="t" r="r" b="b"/>
                            <a:pathLst>
                              <a:path w="297180" h="177800">
                                <a:moveTo>
                                  <a:pt x="47739" y="149237"/>
                                </a:moveTo>
                                <a:lnTo>
                                  <a:pt x="29527" y="149237"/>
                                </a:lnTo>
                                <a:lnTo>
                                  <a:pt x="23876" y="131800"/>
                                </a:lnTo>
                                <a:lnTo>
                                  <a:pt x="18237" y="149237"/>
                                </a:lnTo>
                                <a:lnTo>
                                  <a:pt x="0" y="149237"/>
                                </a:lnTo>
                                <a:lnTo>
                                  <a:pt x="14744" y="160020"/>
                                </a:lnTo>
                                <a:lnTo>
                                  <a:pt x="9131" y="177469"/>
                                </a:lnTo>
                                <a:lnTo>
                                  <a:pt x="23876" y="166662"/>
                                </a:lnTo>
                                <a:lnTo>
                                  <a:pt x="38608" y="177469"/>
                                </a:lnTo>
                                <a:lnTo>
                                  <a:pt x="32994" y="160020"/>
                                </a:lnTo>
                                <a:lnTo>
                                  <a:pt x="47739" y="149237"/>
                                </a:lnTo>
                                <a:close/>
                              </a:path>
                              <a:path w="297180" h="177800">
                                <a:moveTo>
                                  <a:pt x="67970" y="73177"/>
                                </a:moveTo>
                                <a:lnTo>
                                  <a:pt x="49758" y="73177"/>
                                </a:lnTo>
                                <a:lnTo>
                                  <a:pt x="44107" y="55727"/>
                                </a:lnTo>
                                <a:lnTo>
                                  <a:pt x="38468" y="73177"/>
                                </a:lnTo>
                                <a:lnTo>
                                  <a:pt x="20243" y="73177"/>
                                </a:lnTo>
                                <a:lnTo>
                                  <a:pt x="34988" y="83934"/>
                                </a:lnTo>
                                <a:lnTo>
                                  <a:pt x="29400" y="101358"/>
                                </a:lnTo>
                                <a:lnTo>
                                  <a:pt x="44107" y="90576"/>
                                </a:lnTo>
                                <a:lnTo>
                                  <a:pt x="58851" y="101358"/>
                                </a:lnTo>
                                <a:lnTo>
                                  <a:pt x="53225" y="83934"/>
                                </a:lnTo>
                                <a:lnTo>
                                  <a:pt x="67970" y="73177"/>
                                </a:lnTo>
                                <a:close/>
                              </a:path>
                              <a:path w="297180" h="177800">
                                <a:moveTo>
                                  <a:pt x="123329" y="17437"/>
                                </a:moveTo>
                                <a:lnTo>
                                  <a:pt x="105117" y="17437"/>
                                </a:lnTo>
                                <a:lnTo>
                                  <a:pt x="99479" y="0"/>
                                </a:lnTo>
                                <a:lnTo>
                                  <a:pt x="93840" y="17437"/>
                                </a:lnTo>
                                <a:lnTo>
                                  <a:pt x="75603" y="17437"/>
                                </a:lnTo>
                                <a:lnTo>
                                  <a:pt x="90373" y="28194"/>
                                </a:lnTo>
                                <a:lnTo>
                                  <a:pt x="84747" y="45631"/>
                                </a:lnTo>
                                <a:lnTo>
                                  <a:pt x="99479" y="34861"/>
                                </a:lnTo>
                                <a:lnTo>
                                  <a:pt x="114211" y="45631"/>
                                </a:lnTo>
                                <a:lnTo>
                                  <a:pt x="108572" y="28194"/>
                                </a:lnTo>
                                <a:lnTo>
                                  <a:pt x="123329" y="17437"/>
                                </a:lnTo>
                                <a:close/>
                              </a:path>
                              <a:path w="297180" h="177800">
                                <a:moveTo>
                                  <a:pt x="297078" y="83921"/>
                                </a:moveTo>
                                <a:lnTo>
                                  <a:pt x="271462" y="98310"/>
                                </a:lnTo>
                                <a:lnTo>
                                  <a:pt x="232600" y="111366"/>
                                </a:lnTo>
                                <a:lnTo>
                                  <a:pt x="186994" y="120675"/>
                                </a:lnTo>
                                <a:lnTo>
                                  <a:pt x="141160" y="123875"/>
                                </a:lnTo>
                                <a:lnTo>
                                  <a:pt x="122085" y="160756"/>
                                </a:lnTo>
                                <a:lnTo>
                                  <a:pt x="160312" y="156794"/>
                                </a:lnTo>
                                <a:lnTo>
                                  <a:pt x="200355" y="146138"/>
                                </a:lnTo>
                                <a:lnTo>
                                  <a:pt x="256463" y="118986"/>
                                </a:lnTo>
                                <a:lnTo>
                                  <a:pt x="278942" y="102146"/>
                                </a:lnTo>
                                <a:lnTo>
                                  <a:pt x="297078" y="83921"/>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84.2pt;height:67.350pt;mso-position-horizontal-relative:char;mso-position-vertical-relative:line" id="docshapegroup7" coordorigin="0,0" coordsize="1684,1347">
                <v:shape style="position:absolute;left:0;top:0;width:1684;height:119" type="#_x0000_t75" id="docshape8" stroked="false">
                  <v:imagedata r:id="rId8" o:title=""/>
                </v:shape>
                <v:shape style="position:absolute;left:0;top:1224;width:1683;height:122" type="#_x0000_t75" id="docshape9" stroked="false">
                  <v:imagedata r:id="rId9" o:title=""/>
                </v:shape>
                <v:shape style="position:absolute;left:8;top:186;width:1671;height:974" id="docshape10" coordorigin="8,187" coordsize="1671,974" path="m881,437l852,437,843,409,834,437,805,437,829,454,820,481,843,464,866,481,858,454,881,437xm1000,469l971,469,962,441,953,469,925,469,948,486,939,513,962,496,985,513,977,486,1000,469xm1087,557l1058,557,1049,529,1041,557,1012,557,1035,574,1026,601,1049,584,1073,601,1064,574,1087,557xm1119,676l1090,676,1081,649,1072,676,1044,676,1067,693,1058,721,1081,704,1105,721,1096,693,1119,676xm1358,698l1358,690,1351,693,1342,703,1334,714,1330,721,1286,781,1234,833,1176,879,1115,918,1043,953,967,979,889,996,809,1004,741,1001,672,990,605,967,544,934,492,889,455,831,434,760,432,734,432,709,435,683,441,657,448,633,457,611,468,590,480,572,522,521,571,477,625,438,681,406,750,375,822,352,897,343,972,351,999,359,1025,371,1048,388,1067,409,1083,449,1084,490,1074,528,1058,557,1106,504,1131,439,1126,371,1083,311,1022,281,952,272,881,278,816,294,741,324,670,363,603,410,543,466,490,529,445,598,411,673,395,726,388,780,391,834,406,887,434,939,472,981,519,1016,570,1042,636,1062,704,1073,773,1074,841,1068,919,1052,995,1027,1067,993,1135,951,1195,904,1250,851,1299,793,1343,730,1347,723,1354,710,1358,698xm1678,187l8,187,8,195,8,1151,8,1161,1678,1161,1678,1151,1678,1151,1678,195,1669,195,1669,1151,17,1151,17,195,1678,195,1678,187xe" filled="true" fillcolor="#231f20" stroked="false">
                  <v:path arrowok="t"/>
                  <v:fill type="solid"/>
                </v:shape>
                <v:shape style="position:absolute;left:924;top:768;width:163;height:160" type="#_x0000_t75" id="docshape11" stroked="false">
                  <v:imagedata r:id="rId10" o:title=""/>
                </v:shape>
                <v:shape style="position:absolute;left:805;top:888;width:76;height:72" id="docshape12" coordorigin="805,889" coordsize="76,72" path="m843,889l834,916,805,916,829,933,820,960,843,943,866,960,858,933,881,916,852,916,843,889xe" filled="true" fillcolor="#231f20" stroked="false">
                  <v:path arrowok="t"/>
                  <v:fill type="solid"/>
                </v:shape>
                <v:shape style="position:absolute;left:599;top:768;width:163;height:160" type="#_x0000_t75" id="docshape13" stroked="false">
                  <v:imagedata r:id="rId11" o:title=""/>
                </v:shape>
                <v:shape style="position:absolute;left:567;top:441;width:468;height:280" id="docshape14" coordorigin="567,441" coordsize="468,280" path="m642,676l614,676,605,649,596,676,567,676,591,693,582,721,605,704,628,721,619,693,642,676xm674,557l646,557,637,529,628,557,599,557,622,574,614,601,637,584,660,601,651,574,674,557xm762,469l733,469,724,441,715,469,686,469,710,486,701,513,724,496,747,513,738,486,762,469xm1035,574l995,596,934,617,862,631,790,636,760,695,789,693,820,688,851,681,883,672,930,652,971,629,1007,602,1035,574xe" filled="true" fillcolor="#231f20" stroked="false">
                  <v:path arrowok="t"/>
                  <v:fill type="solid"/>
                </v:shape>
              </v:group>
            </w:pict>
          </mc:Fallback>
        </mc:AlternateContent>
      </w:r>
      <w:r>
        <w:rPr>
          <w:rFonts w:ascii="Times New Roman"/>
          <w:spacing w:val="77"/>
          <w:position w:val="2"/>
          <w:sz w:val="20"/>
        </w:rPr>
      </w:r>
    </w:p>
    <w:p>
      <w:pPr>
        <w:pStyle w:val="BodyText"/>
        <w:spacing w:before="8"/>
        <w:ind w:left="0" w:right="0"/>
        <w:jc w:val="left"/>
        <w:rPr>
          <w:rFonts w:ascii="Times New Roman"/>
          <w:sz w:val="15"/>
        </w:rPr>
      </w:pPr>
    </w:p>
    <w:p>
      <w:pPr>
        <w:pStyle w:val="Heading1"/>
        <w:spacing w:before="94"/>
        <w:ind w:left="113" w:firstLine="0"/>
        <w:jc w:val="left"/>
      </w:pPr>
      <w:r>
        <w:rPr/>
        <w:t>Doc.</w:t>
      </w:r>
      <w:r>
        <w:rPr>
          <w:spacing w:val="-7"/>
        </w:rPr>
        <w:t> </w:t>
      </w:r>
      <w:r>
        <w:rPr>
          <w:spacing w:val="-4"/>
        </w:rPr>
        <w:t>15828</w:t>
      </w:r>
    </w:p>
    <w:p>
      <w:pPr>
        <w:pStyle w:val="BodyText"/>
        <w:spacing w:before="10"/>
        <w:ind w:right="0"/>
        <w:jc w:val="left"/>
      </w:pPr>
      <w:r>
        <w:rPr/>
        <w:t>22</w:t>
      </w:r>
      <w:r>
        <w:rPr>
          <w:spacing w:val="-9"/>
        </w:rPr>
        <w:t> </w:t>
      </w:r>
      <w:r>
        <w:rPr/>
        <w:t>septembre</w:t>
      </w:r>
      <w:r>
        <w:rPr>
          <w:spacing w:val="-8"/>
        </w:rPr>
        <w:t> </w:t>
      </w:r>
      <w:r>
        <w:rPr>
          <w:spacing w:val="-4"/>
        </w:rPr>
        <w:t>2023</w:t>
      </w:r>
    </w:p>
    <w:p>
      <w:pPr>
        <w:pStyle w:val="BodyText"/>
        <w:ind w:left="0" w:right="0"/>
        <w:jc w:val="left"/>
        <w:rPr>
          <w:sz w:val="22"/>
        </w:rPr>
      </w:pPr>
    </w:p>
    <w:p>
      <w:pPr>
        <w:pStyle w:val="BodyText"/>
        <w:spacing w:before="6"/>
        <w:ind w:left="0" w:right="0"/>
        <w:jc w:val="left"/>
        <w:rPr>
          <w:sz w:val="30"/>
        </w:rPr>
      </w:pPr>
    </w:p>
    <w:p>
      <w:pPr>
        <w:pStyle w:val="Title"/>
        <w:spacing w:line="249" w:lineRule="auto"/>
      </w:pPr>
      <w:r>
        <w:rPr/>
        <w:t>La</w:t>
      </w:r>
      <w:r>
        <w:rPr>
          <w:spacing w:val="-9"/>
        </w:rPr>
        <w:t> </w:t>
      </w:r>
      <w:r>
        <w:rPr/>
        <w:t>prévention</w:t>
      </w:r>
      <w:r>
        <w:rPr>
          <w:spacing w:val="-10"/>
        </w:rPr>
        <w:t> </w:t>
      </w:r>
      <w:r>
        <w:rPr/>
        <w:t>et</w:t>
      </w:r>
      <w:r>
        <w:rPr>
          <w:spacing w:val="-9"/>
        </w:rPr>
        <w:t> </w:t>
      </w:r>
      <w:r>
        <w:rPr/>
        <w:t>la</w:t>
      </w:r>
      <w:r>
        <w:rPr>
          <w:spacing w:val="-9"/>
        </w:rPr>
        <w:t> </w:t>
      </w:r>
      <w:r>
        <w:rPr/>
        <w:t>lutte</w:t>
      </w:r>
      <w:r>
        <w:rPr>
          <w:spacing w:val="-9"/>
        </w:rPr>
        <w:t> </w:t>
      </w:r>
      <w:r>
        <w:rPr/>
        <w:t>contre</w:t>
      </w:r>
      <w:r>
        <w:rPr>
          <w:spacing w:val="-9"/>
        </w:rPr>
        <w:t> </w:t>
      </w:r>
      <w:r>
        <w:rPr/>
        <w:t>la</w:t>
      </w:r>
      <w:r>
        <w:rPr>
          <w:spacing w:val="-9"/>
        </w:rPr>
        <w:t> </w:t>
      </w:r>
      <w:r>
        <w:rPr/>
        <w:t>violence</w:t>
      </w:r>
      <w:r>
        <w:rPr>
          <w:spacing w:val="-10"/>
        </w:rPr>
        <w:t> </w:t>
      </w:r>
      <w:r>
        <w:rPr/>
        <w:t>à</w:t>
      </w:r>
      <w:r>
        <w:rPr>
          <w:spacing w:val="-9"/>
        </w:rPr>
        <w:t> </w:t>
      </w:r>
      <w:r>
        <w:rPr/>
        <w:t>l’égard</w:t>
      </w:r>
      <w:r>
        <w:rPr>
          <w:spacing w:val="-9"/>
        </w:rPr>
        <w:t> </w:t>
      </w:r>
      <w:r>
        <w:rPr/>
        <w:t>des femmes en situation de handicap</w:t>
      </w:r>
    </w:p>
    <w:p>
      <w:pPr>
        <w:pStyle w:val="BodyText"/>
        <w:spacing w:before="4"/>
        <w:ind w:left="0" w:right="0"/>
        <w:jc w:val="left"/>
        <w:rPr>
          <w:b/>
          <w:sz w:val="41"/>
        </w:rPr>
      </w:pPr>
    </w:p>
    <w:p>
      <w:pPr>
        <w:pStyle w:val="Heading1"/>
        <w:spacing w:before="1"/>
        <w:ind w:left="113" w:firstLine="0"/>
        <w:jc w:val="left"/>
        <w:rPr>
          <w:sz w:val="16"/>
        </w:rPr>
      </w:pPr>
      <w:r>
        <w:rPr>
          <w:spacing w:val="-2"/>
        </w:rPr>
        <w:t>Rapport</w:t>
      </w:r>
      <w:r>
        <w:rPr>
          <w:spacing w:val="-2"/>
          <w:position w:val="7"/>
          <w:sz w:val="16"/>
        </w:rPr>
        <w:t>1</w:t>
      </w:r>
    </w:p>
    <w:p>
      <w:pPr>
        <w:pStyle w:val="BodyText"/>
        <w:spacing w:before="10"/>
        <w:ind w:right="0"/>
        <w:jc w:val="left"/>
      </w:pPr>
      <w:r>
        <w:rPr/>
        <w:t>Commission</w:t>
      </w:r>
      <w:r>
        <w:rPr>
          <w:spacing w:val="-10"/>
        </w:rPr>
        <w:t> </w:t>
      </w:r>
      <w:r>
        <w:rPr/>
        <w:t>sur</w:t>
      </w:r>
      <w:r>
        <w:rPr>
          <w:spacing w:val="-10"/>
        </w:rPr>
        <w:t> </w:t>
      </w:r>
      <w:r>
        <w:rPr/>
        <w:t>l'égalité</w:t>
      </w:r>
      <w:r>
        <w:rPr>
          <w:spacing w:val="-10"/>
        </w:rPr>
        <w:t> </w:t>
      </w:r>
      <w:r>
        <w:rPr/>
        <w:t>et</w:t>
      </w:r>
      <w:r>
        <w:rPr>
          <w:spacing w:val="-10"/>
        </w:rPr>
        <w:t> </w:t>
      </w:r>
      <w:r>
        <w:rPr/>
        <w:t>la</w:t>
      </w:r>
      <w:r>
        <w:rPr>
          <w:spacing w:val="-10"/>
        </w:rPr>
        <w:t> </w:t>
      </w:r>
      <w:r>
        <w:rPr/>
        <w:t>non-</w:t>
      </w:r>
      <w:r>
        <w:rPr>
          <w:spacing w:val="-2"/>
        </w:rPr>
        <w:t>discrimination</w:t>
      </w:r>
    </w:p>
    <w:p>
      <w:pPr>
        <w:pStyle w:val="BodyText"/>
        <w:spacing w:line="249" w:lineRule="auto" w:before="10"/>
        <w:ind w:right="990" w:hanging="1"/>
        <w:jc w:val="left"/>
      </w:pPr>
      <w:r>
        <w:rPr/>
        <w:t>Rapporteure:</w:t>
      </w:r>
      <w:r>
        <w:rPr>
          <w:spacing w:val="40"/>
        </w:rPr>
        <w:t> </w:t>
      </w:r>
      <w:r>
        <w:rPr/>
        <w:t>Mme</w:t>
      </w:r>
      <w:r>
        <w:rPr>
          <w:spacing w:val="40"/>
        </w:rPr>
        <w:t> </w:t>
      </w:r>
      <w:r>
        <w:rPr/>
        <w:t>Béatrice</w:t>
      </w:r>
      <w:r>
        <w:rPr>
          <w:spacing w:val="40"/>
        </w:rPr>
        <w:t> </w:t>
      </w:r>
      <w:r>
        <w:rPr/>
        <w:t>FRESKO-ROLFO,</w:t>
      </w:r>
      <w:r>
        <w:rPr>
          <w:spacing w:val="40"/>
        </w:rPr>
        <w:t> </w:t>
      </w:r>
      <w:r>
        <w:rPr/>
        <w:t>Monaco,</w:t>
      </w:r>
      <w:r>
        <w:rPr>
          <w:spacing w:val="40"/>
        </w:rPr>
        <w:t> </w:t>
      </w:r>
      <w:r>
        <w:rPr/>
        <w:t>Alliance</w:t>
      </w:r>
      <w:r>
        <w:rPr>
          <w:spacing w:val="40"/>
        </w:rPr>
        <w:t> </w:t>
      </w:r>
      <w:r>
        <w:rPr/>
        <w:t>des</w:t>
      </w:r>
      <w:r>
        <w:rPr>
          <w:spacing w:val="40"/>
        </w:rPr>
        <w:t> </w:t>
      </w:r>
      <w:r>
        <w:rPr/>
        <w:t>démocrates</w:t>
      </w:r>
      <w:r>
        <w:rPr>
          <w:spacing w:val="40"/>
        </w:rPr>
        <w:t> </w:t>
      </w:r>
      <w:r>
        <w:rPr/>
        <w:t>et</w:t>
      </w:r>
      <w:r>
        <w:rPr>
          <w:spacing w:val="40"/>
        </w:rPr>
        <w:t> </w:t>
      </w:r>
      <w:r>
        <w:rPr/>
        <w:t>des</w:t>
      </w:r>
      <w:r>
        <w:rPr>
          <w:spacing w:val="40"/>
        </w:rPr>
        <w:t> </w:t>
      </w:r>
      <w:r>
        <w:rPr/>
        <w:t>libéraux</w:t>
      </w:r>
      <w:r>
        <w:rPr>
          <w:spacing w:val="40"/>
        </w:rPr>
        <w:t> </w:t>
      </w:r>
      <w:r>
        <w:rPr/>
        <w:t>pour </w:t>
      </w:r>
      <w:r>
        <w:rPr>
          <w:spacing w:val="-2"/>
        </w:rPr>
        <w:t>l'Europe</w:t>
      </w:r>
    </w:p>
    <w:p>
      <w:pPr>
        <w:pStyle w:val="BodyText"/>
        <w:ind w:left="0" w:right="0"/>
        <w:jc w:val="left"/>
        <w:rPr>
          <w:sz w:val="22"/>
        </w:rPr>
      </w:pPr>
    </w:p>
    <w:p>
      <w:pPr>
        <w:pStyle w:val="BodyText"/>
        <w:spacing w:before="3"/>
        <w:ind w:left="0" w:right="0"/>
        <w:jc w:val="left"/>
        <w:rPr>
          <w:sz w:val="30"/>
        </w:rPr>
      </w:pPr>
    </w:p>
    <w:p>
      <w:pPr>
        <w:spacing w:before="0"/>
        <w:ind w:left="113" w:right="0" w:firstLine="0"/>
        <w:jc w:val="left"/>
        <w:rPr>
          <w:i/>
          <w:sz w:val="20"/>
        </w:rPr>
      </w:pPr>
      <w:r>
        <w:rPr>
          <w:i/>
          <w:spacing w:val="-2"/>
          <w:sz w:val="20"/>
        </w:rPr>
        <w:t>Résumé</w:t>
      </w:r>
    </w:p>
    <w:p>
      <w:pPr>
        <w:pStyle w:val="BodyText"/>
        <w:spacing w:line="249" w:lineRule="auto" w:before="170"/>
      </w:pPr>
      <w:r>
        <w:rPr/>
        <w:t>Les</w:t>
      </w:r>
      <w:r>
        <w:rPr>
          <w:spacing w:val="-2"/>
        </w:rPr>
        <w:t> </w:t>
      </w:r>
      <w:r>
        <w:rPr/>
        <w:t>personnes</w:t>
      </w:r>
      <w:r>
        <w:rPr>
          <w:spacing w:val="-2"/>
        </w:rPr>
        <w:t> </w:t>
      </w:r>
      <w:r>
        <w:rPr/>
        <w:t>en</w:t>
      </w:r>
      <w:r>
        <w:rPr>
          <w:spacing w:val="-2"/>
        </w:rPr>
        <w:t> </w:t>
      </w:r>
      <w:r>
        <w:rPr/>
        <w:t>situation</w:t>
      </w:r>
      <w:r>
        <w:rPr>
          <w:spacing w:val="-2"/>
        </w:rPr>
        <w:t> </w:t>
      </w:r>
      <w:r>
        <w:rPr/>
        <w:t>de</w:t>
      </w:r>
      <w:r>
        <w:rPr>
          <w:spacing w:val="-2"/>
        </w:rPr>
        <w:t> </w:t>
      </w:r>
      <w:r>
        <w:rPr/>
        <w:t>handicap,</w:t>
      </w:r>
      <w:r>
        <w:rPr>
          <w:spacing w:val="-2"/>
        </w:rPr>
        <w:t> </w:t>
      </w:r>
      <w:r>
        <w:rPr/>
        <w:t>dans</w:t>
      </w:r>
      <w:r>
        <w:rPr>
          <w:spacing w:val="-2"/>
        </w:rPr>
        <w:t> </w:t>
      </w:r>
      <w:r>
        <w:rPr/>
        <w:t>toute</w:t>
      </w:r>
      <w:r>
        <w:rPr>
          <w:spacing w:val="-2"/>
        </w:rPr>
        <w:t> </w:t>
      </w:r>
      <w:r>
        <w:rPr/>
        <w:t>leur</w:t>
      </w:r>
      <w:r>
        <w:rPr>
          <w:spacing w:val="-2"/>
        </w:rPr>
        <w:t> </w:t>
      </w:r>
      <w:r>
        <w:rPr/>
        <w:t>diversité,</w:t>
      </w:r>
      <w:r>
        <w:rPr>
          <w:spacing w:val="-2"/>
        </w:rPr>
        <w:t> </w:t>
      </w:r>
      <w:r>
        <w:rPr/>
        <w:t>sont</w:t>
      </w:r>
      <w:r>
        <w:rPr>
          <w:spacing w:val="-2"/>
        </w:rPr>
        <w:t> </w:t>
      </w:r>
      <w:r>
        <w:rPr/>
        <w:t>particulièrement</w:t>
      </w:r>
      <w:r>
        <w:rPr>
          <w:spacing w:val="-2"/>
        </w:rPr>
        <w:t> </w:t>
      </w:r>
      <w:r>
        <w:rPr/>
        <w:t>vulnérables</w:t>
      </w:r>
      <w:r>
        <w:rPr>
          <w:spacing w:val="-2"/>
        </w:rPr>
        <w:t> </w:t>
      </w:r>
      <w:r>
        <w:rPr/>
        <w:t>face</w:t>
      </w:r>
      <w:r>
        <w:rPr>
          <w:spacing w:val="-2"/>
        </w:rPr>
        <w:t> </w:t>
      </w:r>
      <w:r>
        <w:rPr/>
        <w:t>aux violences et aux discriminations. L’invisibilisation des femmes en situation de handicap et l’entretien d’une dépendance économique et sociale créent un contexte de vulnérabilité accrue.</w:t>
      </w:r>
    </w:p>
    <w:p>
      <w:pPr>
        <w:pStyle w:val="BodyText"/>
        <w:spacing w:line="249" w:lineRule="auto" w:before="163"/>
      </w:pPr>
      <w:r>
        <w:rPr/>
        <w:t>Les femmes en situation de handicap sont souvent infantilisées et on ne leur reconnaît pas le droit de faire des choix éclairés concernant leur vie, notamment en matière de santé et de droits sexuels et reproductifs. Les violences faites aux femmes en situation de handicap, notamment les violences sexuelles, les stérilisations et avortements forcés, demeurent un sujet tabou.</w:t>
      </w:r>
    </w:p>
    <w:p>
      <w:pPr>
        <w:pStyle w:val="BodyText"/>
        <w:spacing w:line="249" w:lineRule="auto" w:before="163"/>
      </w:pPr>
      <w:r>
        <w:rPr/>
        <w:t>Des mesures concrètes peuvent être prises afin de prévenir et de lutter contre ces violences. La formation des</w:t>
      </w:r>
      <w:r>
        <w:rPr>
          <w:spacing w:val="-3"/>
        </w:rPr>
        <w:t> </w:t>
      </w:r>
      <w:r>
        <w:rPr/>
        <w:t>professionnel·le·s</w:t>
      </w:r>
      <w:r>
        <w:rPr>
          <w:spacing w:val="-3"/>
        </w:rPr>
        <w:t> </w:t>
      </w:r>
      <w:r>
        <w:rPr/>
        <w:t>de</w:t>
      </w:r>
      <w:r>
        <w:rPr>
          <w:spacing w:val="-3"/>
        </w:rPr>
        <w:t> </w:t>
      </w:r>
      <w:r>
        <w:rPr/>
        <w:t>santé</w:t>
      </w:r>
      <w:r>
        <w:rPr>
          <w:spacing w:val="-3"/>
        </w:rPr>
        <w:t> </w:t>
      </w:r>
      <w:r>
        <w:rPr/>
        <w:t>et</w:t>
      </w:r>
      <w:r>
        <w:rPr>
          <w:spacing w:val="-3"/>
        </w:rPr>
        <w:t> </w:t>
      </w:r>
      <w:r>
        <w:rPr/>
        <w:t>des</w:t>
      </w:r>
      <w:r>
        <w:rPr>
          <w:spacing w:val="-3"/>
        </w:rPr>
        <w:t> </w:t>
      </w:r>
      <w:r>
        <w:rPr/>
        <w:t>travailleurs</w:t>
      </w:r>
      <w:r>
        <w:rPr>
          <w:spacing w:val="-3"/>
        </w:rPr>
        <w:t> </w:t>
      </w:r>
      <w:r>
        <w:rPr/>
        <w:t>sociaux</w:t>
      </w:r>
      <w:r>
        <w:rPr>
          <w:spacing w:val="-3"/>
        </w:rPr>
        <w:t> </w:t>
      </w:r>
      <w:r>
        <w:rPr/>
        <w:t>sur</w:t>
      </w:r>
      <w:r>
        <w:rPr>
          <w:spacing w:val="-3"/>
        </w:rPr>
        <w:t> </w:t>
      </w:r>
      <w:r>
        <w:rPr/>
        <w:t>les</w:t>
      </w:r>
      <w:r>
        <w:rPr>
          <w:spacing w:val="-3"/>
        </w:rPr>
        <w:t> </w:t>
      </w:r>
      <w:r>
        <w:rPr/>
        <w:t>droits,</w:t>
      </w:r>
      <w:r>
        <w:rPr>
          <w:spacing w:val="-3"/>
        </w:rPr>
        <w:t> </w:t>
      </w:r>
      <w:r>
        <w:rPr/>
        <w:t>la</w:t>
      </w:r>
      <w:r>
        <w:rPr>
          <w:spacing w:val="-3"/>
        </w:rPr>
        <w:t> </w:t>
      </w:r>
      <w:r>
        <w:rPr/>
        <w:t>dignité,</w:t>
      </w:r>
      <w:r>
        <w:rPr>
          <w:spacing w:val="-3"/>
        </w:rPr>
        <w:t> </w:t>
      </w:r>
      <w:r>
        <w:rPr/>
        <w:t>l’autonomie</w:t>
      </w:r>
      <w:r>
        <w:rPr>
          <w:spacing w:val="-3"/>
        </w:rPr>
        <w:t> </w:t>
      </w:r>
      <w:r>
        <w:rPr/>
        <w:t>et</w:t>
      </w:r>
      <w:r>
        <w:rPr>
          <w:spacing w:val="-3"/>
        </w:rPr>
        <w:t> </w:t>
      </w:r>
      <w:r>
        <w:rPr/>
        <w:t>les</w:t>
      </w:r>
      <w:r>
        <w:rPr>
          <w:spacing w:val="-3"/>
        </w:rPr>
        <w:t> </w:t>
      </w:r>
      <w:r>
        <w:rPr/>
        <w:t>besoins des</w:t>
      </w:r>
      <w:r>
        <w:rPr>
          <w:spacing w:val="-7"/>
        </w:rPr>
        <w:t> </w:t>
      </w:r>
      <w:r>
        <w:rPr/>
        <w:t>femmes</w:t>
      </w:r>
      <w:r>
        <w:rPr>
          <w:spacing w:val="-7"/>
        </w:rPr>
        <w:t> </w:t>
      </w:r>
      <w:r>
        <w:rPr/>
        <w:t>en</w:t>
      </w:r>
      <w:r>
        <w:rPr>
          <w:spacing w:val="-7"/>
        </w:rPr>
        <w:t> </w:t>
      </w:r>
      <w:r>
        <w:rPr/>
        <w:t>situation</w:t>
      </w:r>
      <w:r>
        <w:rPr>
          <w:spacing w:val="-7"/>
        </w:rPr>
        <w:t> </w:t>
      </w:r>
      <w:r>
        <w:rPr/>
        <w:t>de</w:t>
      </w:r>
      <w:r>
        <w:rPr>
          <w:spacing w:val="-7"/>
        </w:rPr>
        <w:t> </w:t>
      </w:r>
      <w:r>
        <w:rPr/>
        <w:t>handicap</w:t>
      </w:r>
      <w:r>
        <w:rPr>
          <w:spacing w:val="-7"/>
        </w:rPr>
        <w:t> </w:t>
      </w:r>
      <w:r>
        <w:rPr/>
        <w:t>est</w:t>
      </w:r>
      <w:r>
        <w:rPr>
          <w:spacing w:val="-7"/>
        </w:rPr>
        <w:t> </w:t>
      </w:r>
      <w:r>
        <w:rPr/>
        <w:t>essentielle.</w:t>
      </w:r>
      <w:r>
        <w:rPr>
          <w:spacing w:val="-7"/>
        </w:rPr>
        <w:t> </w:t>
      </w:r>
      <w:r>
        <w:rPr/>
        <w:t>Le</w:t>
      </w:r>
      <w:r>
        <w:rPr>
          <w:spacing w:val="-7"/>
        </w:rPr>
        <w:t> </w:t>
      </w:r>
      <w:r>
        <w:rPr/>
        <w:t>contrôle</w:t>
      </w:r>
      <w:r>
        <w:rPr>
          <w:spacing w:val="-7"/>
        </w:rPr>
        <w:t> </w:t>
      </w:r>
      <w:r>
        <w:rPr/>
        <w:t>des</w:t>
      </w:r>
      <w:r>
        <w:rPr>
          <w:spacing w:val="-7"/>
        </w:rPr>
        <w:t> </w:t>
      </w:r>
      <w:r>
        <w:rPr/>
        <w:t>établissements</w:t>
      </w:r>
      <w:r>
        <w:rPr>
          <w:spacing w:val="-7"/>
        </w:rPr>
        <w:t> </w:t>
      </w:r>
      <w:r>
        <w:rPr/>
        <w:t>recevant</w:t>
      </w:r>
      <w:r>
        <w:rPr>
          <w:spacing w:val="-7"/>
        </w:rPr>
        <w:t> </w:t>
      </w:r>
      <w:r>
        <w:rPr/>
        <w:t>des</w:t>
      </w:r>
      <w:r>
        <w:rPr>
          <w:spacing w:val="-7"/>
        </w:rPr>
        <w:t> </w:t>
      </w:r>
      <w:r>
        <w:rPr/>
        <w:t>personnes en situation de handicap, par des instances indépendantes, doit être renforcé. La priorisation de l’inclusion dans la société, dès le plus jeune âge, de l’accessibilité des structures et de l’information, de la désinstitutionnalisation</w:t>
      </w:r>
      <w:r>
        <w:rPr>
          <w:spacing w:val="-2"/>
        </w:rPr>
        <w:t> </w:t>
      </w:r>
      <w:r>
        <w:rPr/>
        <w:t>et</w:t>
      </w:r>
      <w:r>
        <w:rPr>
          <w:spacing w:val="-3"/>
        </w:rPr>
        <w:t> </w:t>
      </w:r>
      <w:r>
        <w:rPr/>
        <w:t>du</w:t>
      </w:r>
      <w:r>
        <w:rPr>
          <w:spacing w:val="-2"/>
        </w:rPr>
        <w:t> </w:t>
      </w:r>
      <w:r>
        <w:rPr/>
        <w:t>soutien</w:t>
      </w:r>
      <w:r>
        <w:rPr>
          <w:spacing w:val="-2"/>
        </w:rPr>
        <w:t> </w:t>
      </w:r>
      <w:r>
        <w:rPr/>
        <w:t>à</w:t>
      </w:r>
      <w:r>
        <w:rPr>
          <w:spacing w:val="-2"/>
        </w:rPr>
        <w:t> </w:t>
      </w:r>
      <w:r>
        <w:rPr/>
        <w:t>la</w:t>
      </w:r>
      <w:r>
        <w:rPr>
          <w:spacing w:val="-2"/>
        </w:rPr>
        <w:t> </w:t>
      </w:r>
      <w:r>
        <w:rPr/>
        <w:t>vie</w:t>
      </w:r>
      <w:r>
        <w:rPr>
          <w:spacing w:val="-2"/>
        </w:rPr>
        <w:t> </w:t>
      </w:r>
      <w:r>
        <w:rPr/>
        <w:t>autonome</w:t>
      </w:r>
      <w:r>
        <w:rPr>
          <w:spacing w:val="-2"/>
        </w:rPr>
        <w:t> </w:t>
      </w:r>
      <w:r>
        <w:rPr/>
        <w:t>sont</w:t>
      </w:r>
      <w:r>
        <w:rPr>
          <w:spacing w:val="-2"/>
        </w:rPr>
        <w:t> </w:t>
      </w:r>
      <w:r>
        <w:rPr/>
        <w:t>des</w:t>
      </w:r>
      <w:r>
        <w:rPr>
          <w:spacing w:val="-2"/>
        </w:rPr>
        <w:t> </w:t>
      </w:r>
      <w:r>
        <w:rPr/>
        <w:t>moyens</w:t>
      </w:r>
      <w:r>
        <w:rPr>
          <w:spacing w:val="-3"/>
        </w:rPr>
        <w:t> </w:t>
      </w:r>
      <w:r>
        <w:rPr/>
        <w:t>efficaces</w:t>
      </w:r>
      <w:r>
        <w:rPr>
          <w:spacing w:val="-2"/>
        </w:rPr>
        <w:t> </w:t>
      </w:r>
      <w:r>
        <w:rPr/>
        <w:t>de</w:t>
      </w:r>
      <w:r>
        <w:rPr>
          <w:spacing w:val="-2"/>
        </w:rPr>
        <w:t> </w:t>
      </w:r>
      <w:r>
        <w:rPr/>
        <w:t>prévenir</w:t>
      </w:r>
      <w:r>
        <w:rPr>
          <w:spacing w:val="-2"/>
        </w:rPr>
        <w:t> </w:t>
      </w:r>
      <w:r>
        <w:rPr/>
        <w:t>ces</w:t>
      </w:r>
      <w:r>
        <w:rPr>
          <w:spacing w:val="-2"/>
        </w:rPr>
        <w:t> </w:t>
      </w:r>
      <w:r>
        <w:rPr/>
        <w:t>violences.</w:t>
      </w: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ind w:left="0" w:right="0"/>
        <w:jc w:val="left"/>
      </w:pPr>
    </w:p>
    <w:p>
      <w:pPr>
        <w:pStyle w:val="BodyText"/>
        <w:spacing w:before="2"/>
        <w:ind w:left="0" w:right="0"/>
        <w:jc w:val="left"/>
        <w:rPr>
          <w:sz w:val="13"/>
        </w:rPr>
      </w:pPr>
      <w:r>
        <w:rPr/>
        <mc:AlternateContent>
          <mc:Choice Requires="wps">
            <w:drawing>
              <wp:anchor distT="0" distB="0" distL="0" distR="0" allowOverlap="1" layoutInCell="1" locked="0" behindDoc="1" simplePos="0" relativeHeight="487588864">
                <wp:simplePos x="0" y="0"/>
                <wp:positionH relativeFrom="page">
                  <wp:posOffset>720000</wp:posOffset>
                </wp:positionH>
                <wp:positionV relativeFrom="paragraph">
                  <wp:posOffset>111965</wp:posOffset>
                </wp:positionV>
                <wp:extent cx="180022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8.816197pt;width:141.75pt;height:.1pt;mso-position-horizontal-relative:page;mso-position-vertical-relative:paragraph;z-index:-15727616;mso-wrap-distance-left:0;mso-wrap-distance-right:0" id="docshape15" coordorigin="1134,176" coordsize="2835,0" path="m3969,176l1134,176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10" w:val="left" w:leader="none"/>
        </w:tabs>
        <w:spacing w:line="240" w:lineRule="auto" w:before="94" w:after="0"/>
        <w:ind w:left="510" w:right="0" w:hanging="397"/>
        <w:jc w:val="left"/>
        <w:rPr>
          <w:sz w:val="18"/>
        </w:rPr>
      </w:pPr>
      <w:r>
        <w:rPr/>
        <w:drawing>
          <wp:anchor distT="0" distB="0" distL="0" distR="0" allowOverlap="1" layoutInCell="1" locked="0" behindDoc="0" simplePos="0" relativeHeight="15730688">
            <wp:simplePos x="0" y="0"/>
            <wp:positionH relativeFrom="page">
              <wp:posOffset>6898379</wp:posOffset>
            </wp:positionH>
            <wp:positionV relativeFrom="paragraph">
              <wp:posOffset>172111</wp:posOffset>
            </wp:positionV>
            <wp:extent cx="423243" cy="423243"/>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2" cstate="print"/>
                    <a:stretch>
                      <a:fillRect/>
                    </a:stretch>
                  </pic:blipFill>
                  <pic:spPr>
                    <a:xfrm>
                      <a:off x="0" y="0"/>
                      <a:ext cx="423243" cy="423243"/>
                    </a:xfrm>
                    <a:prstGeom prst="rect">
                      <a:avLst/>
                    </a:prstGeom>
                  </pic:spPr>
                </pic:pic>
              </a:graphicData>
            </a:graphic>
          </wp:anchor>
        </w:drawing>
      </w:r>
      <w:r>
        <w:rPr>
          <w:sz w:val="18"/>
        </w:rPr>
        <w:t>Renvoi</w:t>
      </w:r>
      <w:r>
        <w:rPr>
          <w:spacing w:val="-9"/>
          <w:sz w:val="18"/>
        </w:rPr>
        <w:t> </w:t>
      </w:r>
      <w:r>
        <w:rPr>
          <w:sz w:val="18"/>
        </w:rPr>
        <w:t>en</w:t>
      </w:r>
      <w:r>
        <w:rPr>
          <w:spacing w:val="-8"/>
          <w:sz w:val="18"/>
        </w:rPr>
        <w:t> </w:t>
      </w:r>
      <w:r>
        <w:rPr>
          <w:sz w:val="18"/>
        </w:rPr>
        <w:t>commission:</w:t>
      </w:r>
      <w:r>
        <w:rPr>
          <w:spacing w:val="-8"/>
          <w:sz w:val="18"/>
        </w:rPr>
        <w:t> </w:t>
      </w:r>
      <w:hyperlink r:id="rId13">
        <w:r>
          <w:rPr>
            <w:color w:val="00007F"/>
            <w:sz w:val="18"/>
          </w:rPr>
          <w:t>Doc.15531</w:t>
        </w:r>
      </w:hyperlink>
      <w:r>
        <w:rPr>
          <w:sz w:val="18"/>
        </w:rPr>
        <w:t>,</w:t>
      </w:r>
      <w:r>
        <w:rPr>
          <w:spacing w:val="-9"/>
          <w:sz w:val="18"/>
        </w:rPr>
        <w:t> </w:t>
      </w:r>
      <w:r>
        <w:rPr>
          <w:sz w:val="18"/>
        </w:rPr>
        <w:t>renvoi</w:t>
      </w:r>
      <w:r>
        <w:rPr>
          <w:spacing w:val="-8"/>
          <w:sz w:val="18"/>
        </w:rPr>
        <w:t> </w:t>
      </w:r>
      <w:r>
        <w:rPr>
          <w:sz w:val="18"/>
        </w:rPr>
        <w:t>4658</w:t>
      </w:r>
      <w:r>
        <w:rPr>
          <w:spacing w:val="-9"/>
          <w:sz w:val="18"/>
        </w:rPr>
        <w:t> </w:t>
      </w:r>
      <w:r>
        <w:rPr>
          <w:sz w:val="18"/>
        </w:rPr>
        <w:t>du</w:t>
      </w:r>
      <w:r>
        <w:rPr>
          <w:spacing w:val="-8"/>
          <w:sz w:val="18"/>
        </w:rPr>
        <w:t> </w:t>
      </w:r>
      <w:r>
        <w:rPr>
          <w:sz w:val="18"/>
        </w:rPr>
        <w:t>20</w:t>
      </w:r>
      <w:r>
        <w:rPr>
          <w:spacing w:val="-9"/>
          <w:sz w:val="18"/>
        </w:rPr>
        <w:t> </w:t>
      </w:r>
      <w:r>
        <w:rPr>
          <w:sz w:val="18"/>
        </w:rPr>
        <w:t>juin</w:t>
      </w:r>
      <w:r>
        <w:rPr>
          <w:spacing w:val="-7"/>
          <w:sz w:val="18"/>
        </w:rPr>
        <w:t> </w:t>
      </w:r>
      <w:r>
        <w:rPr>
          <w:spacing w:val="-4"/>
          <w:sz w:val="18"/>
        </w:rPr>
        <w:t>2022.</w:t>
      </w:r>
    </w:p>
    <w:p>
      <w:pPr>
        <w:pStyle w:val="BodyText"/>
        <w:ind w:left="0" w:right="0"/>
        <w:jc w:val="left"/>
      </w:pPr>
    </w:p>
    <w:p>
      <w:pPr>
        <w:pStyle w:val="BodyText"/>
        <w:spacing w:before="10"/>
        <w:ind w:left="0" w:right="0"/>
        <w:jc w:val="left"/>
        <w:rPr>
          <w:sz w:val="18"/>
        </w:rPr>
      </w:pPr>
      <w:r>
        <w:rPr/>
        <mc:AlternateContent>
          <mc:Choice Requires="wps">
            <w:drawing>
              <wp:anchor distT="0" distB="0" distL="0" distR="0" allowOverlap="1" layoutInCell="1" locked="0" behindDoc="1" simplePos="0" relativeHeight="487589376">
                <wp:simplePos x="0" y="0"/>
                <wp:positionH relativeFrom="page">
                  <wp:posOffset>720000</wp:posOffset>
                </wp:positionH>
                <wp:positionV relativeFrom="paragraph">
                  <wp:posOffset>153092</wp:posOffset>
                </wp:positionV>
                <wp:extent cx="5940425" cy="148590"/>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5940425" cy="148590"/>
                        </a:xfrm>
                        <a:prstGeom prst="rect">
                          <a:avLst/>
                        </a:prstGeom>
                        <a:solidFill>
                          <a:srgbClr val="B2B2B2"/>
                        </a:solidFill>
                      </wps:spPr>
                      <wps:txbx>
                        <w:txbxContent>
                          <w:p>
                            <w:pPr>
                              <w:spacing w:before="11"/>
                              <w:ind w:left="0" w:right="136" w:firstLine="0"/>
                              <w:jc w:val="right"/>
                              <w:rPr>
                                <w:b/>
                                <w:color w:val="000000"/>
                                <w:sz w:val="17"/>
                              </w:rPr>
                            </w:pPr>
                            <w:r>
                              <w:rPr>
                                <w:b/>
                                <w:color w:val="000000"/>
                                <w:spacing w:val="-2"/>
                                <w:sz w:val="17"/>
                              </w:rPr>
                              <w:t>https://pace.coe.int</w:t>
                            </w:r>
                          </w:p>
                        </w:txbxContent>
                      </wps:txbx>
                      <wps:bodyPr wrap="square" lIns="0" tIns="0" rIns="0" bIns="0" rtlCol="0">
                        <a:noAutofit/>
                      </wps:bodyPr>
                    </wps:wsp>
                  </a:graphicData>
                </a:graphic>
              </wp:anchor>
            </w:drawing>
          </mc:Choice>
          <mc:Fallback>
            <w:pict>
              <v:shape style="position:absolute;margin-left:56.692921pt;margin-top:12.054556pt;width:467.75pt;height:11.7pt;mso-position-horizontal-relative:page;mso-position-vertical-relative:paragraph;z-index:-15727104;mso-wrap-distance-left:0;mso-wrap-distance-right:0" type="#_x0000_t202" id="docshape16" filled="true" fillcolor="#b2b2b2" stroked="false">
                <v:textbox inset="0,0,0,0">
                  <w:txbxContent>
                    <w:p>
                      <w:pPr>
                        <w:spacing w:before="11"/>
                        <w:ind w:left="0" w:right="136" w:firstLine="0"/>
                        <w:jc w:val="right"/>
                        <w:rPr>
                          <w:b/>
                          <w:color w:val="000000"/>
                          <w:sz w:val="17"/>
                        </w:rPr>
                      </w:pPr>
                      <w:r>
                        <w:rPr>
                          <w:b/>
                          <w:color w:val="000000"/>
                          <w:spacing w:val="-2"/>
                          <w:sz w:val="17"/>
                        </w:rPr>
                        <w:t>https://pace.coe.int</w:t>
                      </w:r>
                    </w:p>
                  </w:txbxContent>
                </v:textbox>
                <v:fill type="solid"/>
                <w10:wrap type="topAndBottom"/>
              </v:shape>
            </w:pict>
          </mc:Fallback>
        </mc:AlternateContent>
      </w:r>
    </w:p>
    <w:p>
      <w:pPr>
        <w:spacing w:after="0"/>
        <w:jc w:val="left"/>
        <w:rPr>
          <w:sz w:val="18"/>
        </w:rPr>
        <w:sectPr>
          <w:type w:val="continuous"/>
          <w:pgSz w:w="11910" w:h="16840"/>
          <w:pgMar w:top="840" w:bottom="280" w:left="1020" w:right="260"/>
        </w:sectPr>
      </w:pPr>
    </w:p>
    <w:p>
      <w:pPr>
        <w:pStyle w:val="BodyText"/>
        <w:spacing w:before="2"/>
        <w:ind w:left="0" w:right="0"/>
        <w:jc w:val="left"/>
        <w:rPr>
          <w:sz w:val="13"/>
        </w:rPr>
      </w:pPr>
    </w:p>
    <w:p>
      <w:pPr>
        <w:pStyle w:val="Heading1"/>
        <w:tabs>
          <w:tab w:pos="9276" w:val="left" w:leader="none"/>
        </w:tabs>
        <w:spacing w:before="94"/>
        <w:ind w:left="113" w:firstLine="0"/>
        <w:jc w:val="left"/>
      </w:pPr>
      <w:r>
        <w:rPr>
          <w:spacing w:val="-2"/>
        </w:rPr>
        <w:t>Sommaire</w:t>
      </w:r>
      <w:r>
        <w:rPr/>
        <w:tab/>
      </w:r>
      <w:r>
        <w:rPr>
          <w:spacing w:val="-4"/>
        </w:rPr>
        <w:t>Page</w:t>
      </w:r>
    </w:p>
    <w:sdt>
      <w:sdtPr>
        <w:docPartObj>
          <w:docPartGallery w:val="Table of Contents"/>
          <w:docPartUnique/>
        </w:docPartObj>
      </w:sdtPr>
      <w:sdtEndPr/>
      <w:sdtContent>
        <w:p>
          <w:pPr>
            <w:pStyle w:val="TOC1"/>
            <w:numPr>
              <w:ilvl w:val="1"/>
              <w:numId w:val="1"/>
            </w:numPr>
            <w:tabs>
              <w:tab w:pos="638" w:val="left" w:leader="none"/>
              <w:tab w:pos="9640" w:val="left" w:leader="dot"/>
            </w:tabs>
            <w:spacing w:line="240" w:lineRule="auto" w:before="90" w:after="0"/>
            <w:ind w:left="638" w:right="0" w:hanging="241"/>
            <w:jc w:val="left"/>
          </w:pPr>
          <w:hyperlink w:history="true" w:anchor="_bookmark0">
            <w:r>
              <w:rPr/>
              <w:t>Projet</w:t>
            </w:r>
            <w:r>
              <w:rPr>
                <w:spacing w:val="-7"/>
              </w:rPr>
              <w:t> </w:t>
            </w:r>
            <w:r>
              <w:rPr/>
              <w:t>de</w:t>
            </w:r>
            <w:r>
              <w:rPr>
                <w:spacing w:val="-7"/>
              </w:rPr>
              <w:t> </w:t>
            </w:r>
            <w:r>
              <w:rPr>
                <w:spacing w:val="-2"/>
              </w:rPr>
              <w:t>résolution</w:t>
            </w:r>
            <w:r>
              <w:rPr>
                <w:rFonts w:ascii="Times New Roman" w:hAnsi="Times New Roman"/>
              </w:rPr>
              <w:tab/>
            </w:r>
            <w:r>
              <w:rPr>
                <w:spacing w:val="-10"/>
              </w:rPr>
              <w:t>3</w:t>
            </w:r>
          </w:hyperlink>
        </w:p>
        <w:p>
          <w:pPr>
            <w:pStyle w:val="TOC1"/>
            <w:numPr>
              <w:ilvl w:val="1"/>
              <w:numId w:val="1"/>
            </w:numPr>
            <w:tabs>
              <w:tab w:pos="638" w:val="left" w:leader="none"/>
              <w:tab w:pos="9640" w:val="left" w:leader="dot"/>
            </w:tabs>
            <w:spacing w:line="240" w:lineRule="auto" w:before="90" w:after="0"/>
            <w:ind w:left="638" w:right="0" w:hanging="241"/>
            <w:jc w:val="left"/>
          </w:pPr>
          <w:hyperlink w:history="true" w:anchor="_bookmark1">
            <w:r>
              <w:rPr/>
              <w:t>Exposé</w:t>
            </w:r>
            <w:r>
              <w:rPr>
                <w:spacing w:val="-10"/>
              </w:rPr>
              <w:t> </w:t>
            </w:r>
            <w:r>
              <w:rPr/>
              <w:t>des</w:t>
            </w:r>
            <w:r>
              <w:rPr>
                <w:spacing w:val="-10"/>
              </w:rPr>
              <w:t> </w:t>
            </w:r>
            <w:r>
              <w:rPr/>
              <w:t>motifs,</w:t>
            </w:r>
            <w:r>
              <w:rPr>
                <w:spacing w:val="-9"/>
              </w:rPr>
              <w:t> </w:t>
            </w:r>
            <w:r>
              <w:rPr/>
              <w:t>par</w:t>
            </w:r>
            <w:r>
              <w:rPr>
                <w:spacing w:val="-9"/>
              </w:rPr>
              <w:t> </w:t>
            </w:r>
            <w:r>
              <w:rPr/>
              <w:t>Mme</w:t>
            </w:r>
            <w:r>
              <w:rPr>
                <w:spacing w:val="-9"/>
              </w:rPr>
              <w:t> </w:t>
            </w:r>
            <w:r>
              <w:rPr/>
              <w:t>Béatrice</w:t>
            </w:r>
            <w:r>
              <w:rPr>
                <w:spacing w:val="-10"/>
              </w:rPr>
              <w:t> </w:t>
            </w:r>
            <w:r>
              <w:rPr/>
              <w:t>Fresko-Rolfo,</w:t>
            </w:r>
            <w:r>
              <w:rPr>
                <w:spacing w:val="-9"/>
              </w:rPr>
              <w:t> </w:t>
            </w:r>
            <w:r>
              <w:rPr>
                <w:spacing w:val="-2"/>
              </w:rPr>
              <w:t>rapporteure</w:t>
            </w:r>
            <w:r>
              <w:rPr>
                <w:rFonts w:ascii="Times New Roman" w:hAnsi="Times New Roman"/>
              </w:rPr>
              <w:tab/>
            </w:r>
            <w:r>
              <w:rPr>
                <w:spacing w:val="-10"/>
              </w:rPr>
              <w:t>6</w:t>
            </w:r>
          </w:hyperlink>
        </w:p>
        <w:p>
          <w:pPr>
            <w:pStyle w:val="TOC2"/>
            <w:numPr>
              <w:ilvl w:val="2"/>
              <w:numId w:val="1"/>
            </w:numPr>
            <w:tabs>
              <w:tab w:pos="897" w:val="left" w:leader="none"/>
              <w:tab w:pos="9640" w:val="left" w:leader="dot"/>
            </w:tabs>
            <w:spacing w:line="240" w:lineRule="auto" w:before="50" w:after="0"/>
            <w:ind w:left="897" w:right="0" w:hanging="217"/>
            <w:jc w:val="left"/>
          </w:pPr>
          <w:hyperlink w:history="true" w:anchor="_bookmark2">
            <w:r>
              <w:rPr>
                <w:spacing w:val="-2"/>
              </w:rPr>
              <w:t>Introduction</w:t>
            </w:r>
            <w:r>
              <w:rPr>
                <w:rFonts w:ascii="Times New Roman"/>
              </w:rPr>
              <w:tab/>
            </w:r>
            <w:r>
              <w:rPr>
                <w:spacing w:val="-10"/>
              </w:rPr>
              <w:t>6</w:t>
            </w:r>
          </w:hyperlink>
        </w:p>
        <w:p>
          <w:pPr>
            <w:pStyle w:val="TOC2"/>
            <w:numPr>
              <w:ilvl w:val="2"/>
              <w:numId w:val="1"/>
            </w:numPr>
            <w:tabs>
              <w:tab w:pos="897" w:val="left" w:leader="none"/>
              <w:tab w:pos="9640" w:val="left" w:leader="dot"/>
            </w:tabs>
            <w:spacing w:line="240" w:lineRule="auto" w:before="50" w:after="0"/>
            <w:ind w:left="897" w:right="0" w:hanging="217"/>
            <w:jc w:val="left"/>
          </w:pPr>
          <w:hyperlink w:history="true" w:anchor="_bookmark3">
            <w:r>
              <w:rPr/>
              <w:t>Portée</w:t>
            </w:r>
            <w:r>
              <w:rPr>
                <w:spacing w:val="-6"/>
              </w:rPr>
              <w:t> </w:t>
            </w:r>
            <w:r>
              <w:rPr/>
              <w:t>du</w:t>
            </w:r>
            <w:r>
              <w:rPr>
                <w:spacing w:val="-6"/>
              </w:rPr>
              <w:t> </w:t>
            </w:r>
            <w:r>
              <w:rPr>
                <w:spacing w:val="-2"/>
              </w:rPr>
              <w:t>rapport</w:t>
            </w:r>
            <w:r>
              <w:rPr>
                <w:rFonts w:ascii="Times New Roman" w:hAnsi="Times New Roman"/>
              </w:rPr>
              <w:tab/>
            </w:r>
            <w:r>
              <w:rPr>
                <w:spacing w:val="-10"/>
              </w:rPr>
              <w:t>7</w:t>
            </w:r>
          </w:hyperlink>
        </w:p>
        <w:p>
          <w:pPr>
            <w:pStyle w:val="TOC2"/>
            <w:numPr>
              <w:ilvl w:val="2"/>
              <w:numId w:val="1"/>
            </w:numPr>
            <w:tabs>
              <w:tab w:pos="897" w:val="left" w:leader="none"/>
              <w:tab w:pos="9640" w:val="left" w:leader="dot"/>
            </w:tabs>
            <w:spacing w:line="240" w:lineRule="auto" w:before="50" w:after="0"/>
            <w:ind w:left="897" w:right="0" w:hanging="217"/>
            <w:jc w:val="left"/>
          </w:pPr>
          <w:hyperlink w:history="true" w:anchor="_bookmark4">
            <w:r>
              <w:rPr/>
              <w:t>Obstacles</w:t>
            </w:r>
            <w:r>
              <w:rPr>
                <w:spacing w:val="-9"/>
              </w:rPr>
              <w:t> </w:t>
            </w:r>
            <w:r>
              <w:rPr/>
              <w:t>rencontrés</w:t>
            </w:r>
            <w:r>
              <w:rPr>
                <w:spacing w:val="-9"/>
              </w:rPr>
              <w:t> </w:t>
            </w:r>
            <w:r>
              <w:rPr/>
              <w:t>par</w:t>
            </w:r>
            <w:r>
              <w:rPr>
                <w:spacing w:val="-9"/>
              </w:rPr>
              <w:t> </w:t>
            </w:r>
            <w:r>
              <w:rPr/>
              <w:t>les</w:t>
            </w:r>
            <w:r>
              <w:rPr>
                <w:spacing w:val="-9"/>
              </w:rPr>
              <w:t> </w:t>
            </w:r>
            <w:r>
              <w:rPr/>
              <w:t>femmes</w:t>
            </w:r>
            <w:r>
              <w:rPr>
                <w:spacing w:val="-10"/>
              </w:rPr>
              <w:t> </w:t>
            </w:r>
            <w:r>
              <w:rPr/>
              <w:t>en</w:t>
            </w:r>
            <w:r>
              <w:rPr>
                <w:spacing w:val="-9"/>
              </w:rPr>
              <w:t> </w:t>
            </w:r>
            <w:r>
              <w:rPr/>
              <w:t>situation</w:t>
            </w:r>
            <w:r>
              <w:rPr>
                <w:spacing w:val="-9"/>
              </w:rPr>
              <w:t> </w:t>
            </w:r>
            <w:r>
              <w:rPr/>
              <w:t>de</w:t>
            </w:r>
            <w:r>
              <w:rPr>
                <w:spacing w:val="-8"/>
              </w:rPr>
              <w:t> </w:t>
            </w:r>
            <w:r>
              <w:rPr>
                <w:spacing w:val="-2"/>
              </w:rPr>
              <w:t>handicap</w:t>
            </w:r>
            <w:r>
              <w:rPr>
                <w:rFonts w:ascii="Times New Roman" w:hAnsi="Times New Roman"/>
              </w:rPr>
              <w:tab/>
            </w:r>
            <w:r>
              <w:rPr>
                <w:spacing w:val="-10"/>
              </w:rPr>
              <w:t>8</w:t>
            </w:r>
          </w:hyperlink>
        </w:p>
        <w:p>
          <w:pPr>
            <w:pStyle w:val="TOC2"/>
            <w:numPr>
              <w:ilvl w:val="2"/>
              <w:numId w:val="1"/>
            </w:numPr>
            <w:tabs>
              <w:tab w:pos="897" w:val="left" w:leader="none"/>
              <w:tab w:pos="9530" w:val="left" w:leader="dot"/>
            </w:tabs>
            <w:spacing w:line="249" w:lineRule="auto" w:before="50" w:after="0"/>
            <w:ind w:left="680" w:right="870" w:firstLine="0"/>
            <w:jc w:val="left"/>
          </w:pPr>
          <w:hyperlink w:history="true" w:anchor="_bookmark5">
            <w:r>
              <w:rPr/>
              <w:t>Dispositifs de soutien aux femmes en situation de handicap survivantes de violences fondées sur le</w:t>
            </w:r>
          </w:hyperlink>
          <w:r>
            <w:rPr/>
            <w:t> </w:t>
          </w:r>
          <w:hyperlink w:history="true" w:anchor="_bookmark5">
            <w:r>
              <w:rPr>
                <w:spacing w:val="-2"/>
              </w:rPr>
              <w:t>genre</w:t>
            </w:r>
            <w:r>
              <w:rPr>
                <w:rFonts w:ascii="Times New Roman" w:hAnsi="Times New Roman"/>
              </w:rPr>
              <w:tab/>
            </w:r>
            <w:r>
              <w:rPr>
                <w:spacing w:val="-5"/>
              </w:rPr>
              <w:t>10</w:t>
            </w:r>
          </w:hyperlink>
        </w:p>
        <w:p>
          <w:pPr>
            <w:pStyle w:val="TOC2"/>
            <w:numPr>
              <w:ilvl w:val="2"/>
              <w:numId w:val="1"/>
            </w:numPr>
            <w:tabs>
              <w:tab w:pos="897" w:val="left" w:leader="none"/>
              <w:tab w:pos="9544" w:val="left" w:leader="dot"/>
            </w:tabs>
            <w:spacing w:line="240" w:lineRule="auto" w:before="42" w:after="0"/>
            <w:ind w:left="897" w:right="0" w:hanging="217"/>
            <w:jc w:val="left"/>
          </w:pPr>
          <w:hyperlink w:history="true" w:anchor="_bookmark6">
            <w:r>
              <w:rPr/>
              <w:t>Mettre</w:t>
            </w:r>
            <w:r>
              <w:rPr>
                <w:spacing w:val="-11"/>
              </w:rPr>
              <w:t> </w:t>
            </w:r>
            <w:r>
              <w:rPr/>
              <w:t>fin</w:t>
            </w:r>
            <w:r>
              <w:rPr>
                <w:spacing w:val="-10"/>
              </w:rPr>
              <w:t> </w:t>
            </w:r>
            <w:r>
              <w:rPr/>
              <w:t>aux</w:t>
            </w:r>
            <w:r>
              <w:rPr>
                <w:spacing w:val="-10"/>
              </w:rPr>
              <w:t> </w:t>
            </w:r>
            <w:r>
              <w:rPr/>
              <w:t>stérilisations</w:t>
            </w:r>
            <w:r>
              <w:rPr>
                <w:spacing w:val="-10"/>
              </w:rPr>
              <w:t> </w:t>
            </w:r>
            <w:r>
              <w:rPr>
                <w:spacing w:val="-2"/>
              </w:rPr>
              <w:t>forcées</w:t>
            </w:r>
            <w:r>
              <w:rPr>
                <w:rFonts w:ascii="Times New Roman" w:hAnsi="Times New Roman"/>
              </w:rPr>
              <w:tab/>
            </w:r>
            <w:r>
              <w:rPr>
                <w:spacing w:val="-5"/>
              </w:rPr>
              <w:t>11</w:t>
            </w:r>
          </w:hyperlink>
        </w:p>
        <w:p>
          <w:pPr>
            <w:pStyle w:val="TOC2"/>
            <w:numPr>
              <w:ilvl w:val="2"/>
              <w:numId w:val="1"/>
            </w:numPr>
            <w:tabs>
              <w:tab w:pos="897" w:val="left" w:leader="none"/>
              <w:tab w:pos="9544" w:val="left" w:leader="dot"/>
            </w:tabs>
            <w:spacing w:line="240" w:lineRule="auto" w:before="50" w:after="0"/>
            <w:ind w:left="897" w:right="0" w:hanging="217"/>
            <w:jc w:val="left"/>
          </w:pPr>
          <w:hyperlink w:history="true" w:anchor="_bookmark7">
            <w:r>
              <w:rPr/>
              <w:t>Etude</w:t>
            </w:r>
            <w:r>
              <w:rPr>
                <w:spacing w:val="-6"/>
              </w:rPr>
              <w:t> </w:t>
            </w:r>
            <w:r>
              <w:rPr/>
              <w:t>de</w:t>
            </w:r>
            <w:r>
              <w:rPr>
                <w:spacing w:val="-5"/>
              </w:rPr>
              <w:t> </w:t>
            </w:r>
            <w:r>
              <w:rPr/>
              <w:t>cas:</w:t>
            </w:r>
            <w:r>
              <w:rPr>
                <w:spacing w:val="-5"/>
              </w:rPr>
              <w:t> </w:t>
            </w:r>
            <w:r>
              <w:rPr/>
              <w:t>le</w:t>
            </w:r>
            <w:r>
              <w:rPr>
                <w:spacing w:val="-5"/>
              </w:rPr>
              <w:t> </w:t>
            </w:r>
            <w:r>
              <w:rPr>
                <w:spacing w:val="-2"/>
              </w:rPr>
              <w:t>Danemark</w:t>
            </w:r>
            <w:r>
              <w:rPr>
                <w:rFonts w:ascii="Times New Roman"/>
              </w:rPr>
              <w:tab/>
            </w:r>
            <w:r>
              <w:rPr>
                <w:spacing w:val="-5"/>
              </w:rPr>
              <w:t>11</w:t>
            </w:r>
          </w:hyperlink>
        </w:p>
        <w:p>
          <w:pPr>
            <w:pStyle w:val="TOC2"/>
            <w:numPr>
              <w:ilvl w:val="2"/>
              <w:numId w:val="1"/>
            </w:numPr>
            <w:tabs>
              <w:tab w:pos="897" w:val="left" w:leader="none"/>
              <w:tab w:pos="9530" w:val="left" w:leader="dot"/>
            </w:tabs>
            <w:spacing w:line="240" w:lineRule="auto" w:before="50" w:after="0"/>
            <w:ind w:left="897" w:right="0" w:hanging="217"/>
            <w:jc w:val="left"/>
          </w:pPr>
          <w:hyperlink w:history="true" w:anchor="_bookmark8">
            <w:r>
              <w:rPr/>
              <w:t>Étude</w:t>
            </w:r>
            <w:r>
              <w:rPr>
                <w:spacing w:val="-6"/>
              </w:rPr>
              <w:t> </w:t>
            </w:r>
            <w:r>
              <w:rPr/>
              <w:t>de</w:t>
            </w:r>
            <w:r>
              <w:rPr>
                <w:spacing w:val="-6"/>
              </w:rPr>
              <w:t> </w:t>
            </w:r>
            <w:r>
              <w:rPr/>
              <w:t>cas:</w:t>
            </w:r>
            <w:r>
              <w:rPr>
                <w:spacing w:val="-5"/>
              </w:rPr>
              <w:t> </w:t>
            </w:r>
            <w:r>
              <w:rPr>
                <w:spacing w:val="-2"/>
              </w:rPr>
              <w:t>l’Espagne</w:t>
            </w:r>
            <w:r>
              <w:rPr>
                <w:rFonts w:ascii="Times New Roman" w:hAnsi="Times New Roman"/>
              </w:rPr>
              <w:tab/>
            </w:r>
            <w:r>
              <w:rPr>
                <w:spacing w:val="-5"/>
              </w:rPr>
              <w:t>12</w:t>
            </w:r>
          </w:hyperlink>
        </w:p>
        <w:p>
          <w:pPr>
            <w:pStyle w:val="TOC2"/>
            <w:numPr>
              <w:ilvl w:val="2"/>
              <w:numId w:val="1"/>
            </w:numPr>
            <w:tabs>
              <w:tab w:pos="897" w:val="left" w:leader="none"/>
              <w:tab w:pos="9530" w:val="left" w:leader="dot"/>
            </w:tabs>
            <w:spacing w:line="240" w:lineRule="auto" w:before="50" w:after="0"/>
            <w:ind w:left="897" w:right="0" w:hanging="217"/>
            <w:jc w:val="left"/>
          </w:pPr>
          <w:hyperlink w:history="true" w:anchor="_bookmark9">
            <w:r>
              <w:rPr/>
              <w:t>Femmes</w:t>
            </w:r>
            <w:r>
              <w:rPr>
                <w:spacing w:val="-9"/>
              </w:rPr>
              <w:t> </w:t>
            </w:r>
            <w:r>
              <w:rPr/>
              <w:t>en</w:t>
            </w:r>
            <w:r>
              <w:rPr>
                <w:spacing w:val="-7"/>
              </w:rPr>
              <w:t> </w:t>
            </w:r>
            <w:r>
              <w:rPr/>
              <w:t>situation</w:t>
            </w:r>
            <w:r>
              <w:rPr>
                <w:spacing w:val="-8"/>
              </w:rPr>
              <w:t> </w:t>
            </w:r>
            <w:r>
              <w:rPr/>
              <w:t>de</w:t>
            </w:r>
            <w:r>
              <w:rPr>
                <w:spacing w:val="-7"/>
              </w:rPr>
              <w:t> </w:t>
            </w:r>
            <w:r>
              <w:rPr/>
              <w:t>handicap</w:t>
            </w:r>
            <w:r>
              <w:rPr>
                <w:spacing w:val="-8"/>
              </w:rPr>
              <w:t> </w:t>
            </w:r>
            <w:r>
              <w:rPr/>
              <w:t>en</w:t>
            </w:r>
            <w:r>
              <w:rPr>
                <w:spacing w:val="-7"/>
              </w:rPr>
              <w:t> </w:t>
            </w:r>
            <w:r>
              <w:rPr/>
              <w:t>temps</w:t>
            </w:r>
            <w:r>
              <w:rPr>
                <w:spacing w:val="-8"/>
              </w:rPr>
              <w:t> </w:t>
            </w:r>
            <w:r>
              <w:rPr/>
              <w:t>de</w:t>
            </w:r>
            <w:r>
              <w:rPr>
                <w:spacing w:val="-7"/>
              </w:rPr>
              <w:t> </w:t>
            </w:r>
            <w:r>
              <w:rPr>
                <w:spacing w:val="-2"/>
              </w:rPr>
              <w:t>conflit</w:t>
            </w:r>
            <w:r>
              <w:rPr>
                <w:rFonts w:ascii="Times New Roman"/>
              </w:rPr>
              <w:tab/>
            </w:r>
            <w:r>
              <w:rPr>
                <w:spacing w:val="-5"/>
              </w:rPr>
              <w:t>14</w:t>
            </w:r>
          </w:hyperlink>
        </w:p>
        <w:p>
          <w:pPr>
            <w:pStyle w:val="TOC2"/>
            <w:numPr>
              <w:ilvl w:val="2"/>
              <w:numId w:val="1"/>
            </w:numPr>
            <w:tabs>
              <w:tab w:pos="897" w:val="left" w:leader="none"/>
              <w:tab w:pos="9530" w:val="left" w:leader="dot"/>
            </w:tabs>
            <w:spacing w:line="249" w:lineRule="auto" w:before="50" w:after="0"/>
            <w:ind w:left="680" w:right="870" w:firstLine="0"/>
            <w:jc w:val="left"/>
          </w:pPr>
          <w:hyperlink w:history="true" w:anchor="_bookmark10">
            <w:r>
              <w:rPr/>
              <w:t>Recommandations</w:t>
            </w:r>
            <w:r>
              <w:rPr>
                <w:spacing w:val="-7"/>
              </w:rPr>
              <w:t> </w:t>
            </w:r>
            <w:r>
              <w:rPr/>
              <w:t>visant</w:t>
            </w:r>
            <w:r>
              <w:rPr>
                <w:spacing w:val="-7"/>
              </w:rPr>
              <w:t> </w:t>
            </w:r>
            <w:r>
              <w:rPr/>
              <w:t>à</w:t>
            </w:r>
            <w:r>
              <w:rPr>
                <w:spacing w:val="-7"/>
              </w:rPr>
              <w:t> </w:t>
            </w:r>
            <w:r>
              <w:rPr/>
              <w:t>prévenir</w:t>
            </w:r>
            <w:r>
              <w:rPr>
                <w:spacing w:val="-8"/>
              </w:rPr>
              <w:t> </w:t>
            </w:r>
            <w:r>
              <w:rPr/>
              <w:t>et</w:t>
            </w:r>
            <w:r>
              <w:rPr>
                <w:spacing w:val="-8"/>
              </w:rPr>
              <w:t> </w:t>
            </w:r>
            <w:r>
              <w:rPr/>
              <w:t>à</w:t>
            </w:r>
            <w:r>
              <w:rPr>
                <w:spacing w:val="-7"/>
              </w:rPr>
              <w:t> </w:t>
            </w:r>
            <w:r>
              <w:rPr/>
              <w:t>lutter</w:t>
            </w:r>
            <w:r>
              <w:rPr>
                <w:spacing w:val="-7"/>
              </w:rPr>
              <w:t> </w:t>
            </w:r>
            <w:r>
              <w:rPr/>
              <w:t>contre</w:t>
            </w:r>
            <w:r>
              <w:rPr>
                <w:spacing w:val="-7"/>
              </w:rPr>
              <w:t> </w:t>
            </w:r>
            <w:r>
              <w:rPr/>
              <w:t>les</w:t>
            </w:r>
            <w:r>
              <w:rPr>
                <w:spacing w:val="-7"/>
              </w:rPr>
              <w:t> </w:t>
            </w:r>
            <w:r>
              <w:rPr/>
              <w:t>violences</w:t>
            </w:r>
            <w:r>
              <w:rPr>
                <w:spacing w:val="-8"/>
              </w:rPr>
              <w:t> </w:t>
            </w:r>
            <w:r>
              <w:rPr/>
              <w:t>faites</w:t>
            </w:r>
            <w:r>
              <w:rPr>
                <w:spacing w:val="-7"/>
              </w:rPr>
              <w:t> </w:t>
            </w:r>
            <w:r>
              <w:rPr/>
              <w:t>aux</w:t>
            </w:r>
            <w:r>
              <w:rPr>
                <w:spacing w:val="-8"/>
              </w:rPr>
              <w:t> </w:t>
            </w:r>
            <w:r>
              <w:rPr/>
              <w:t>femmes</w:t>
            </w:r>
            <w:r>
              <w:rPr>
                <w:spacing w:val="-8"/>
              </w:rPr>
              <w:t> </w:t>
            </w:r>
            <w:r>
              <w:rPr/>
              <w:t>en</w:t>
            </w:r>
            <w:r>
              <w:rPr>
                <w:spacing w:val="-7"/>
              </w:rPr>
              <w:t> </w:t>
            </w:r>
            <w:r>
              <w:rPr/>
              <w:t>situation</w:t>
            </w:r>
            <w:r>
              <w:rPr>
                <w:spacing w:val="-7"/>
              </w:rPr>
              <w:t> </w:t>
            </w:r>
            <w:r>
              <w:rPr/>
              <w:t>de</w:t>
            </w:r>
          </w:hyperlink>
          <w:r>
            <w:rPr/>
            <w:t> </w:t>
          </w:r>
          <w:hyperlink w:history="true" w:anchor="_bookmark10">
            <w:r>
              <w:rPr>
                <w:spacing w:val="-2"/>
              </w:rPr>
              <w:t>handicap</w:t>
            </w:r>
            <w:r>
              <w:rPr>
                <w:rFonts w:ascii="Times New Roman" w:hAnsi="Times New Roman"/>
              </w:rPr>
              <w:tab/>
            </w:r>
            <w:r>
              <w:rPr>
                <w:spacing w:val="-5"/>
              </w:rPr>
              <w:t>14</w:t>
            </w:r>
          </w:hyperlink>
        </w:p>
        <w:p>
          <w:pPr>
            <w:pStyle w:val="TOC2"/>
            <w:numPr>
              <w:ilvl w:val="2"/>
              <w:numId w:val="1"/>
            </w:numPr>
            <w:tabs>
              <w:tab w:pos="1007" w:val="left" w:leader="none"/>
              <w:tab w:pos="9530" w:val="left" w:leader="dot"/>
            </w:tabs>
            <w:spacing w:line="240" w:lineRule="auto" w:before="41" w:after="0"/>
            <w:ind w:left="1007" w:right="0" w:hanging="327"/>
            <w:jc w:val="left"/>
          </w:pPr>
          <w:hyperlink w:history="true" w:anchor="_bookmark11">
            <w:r>
              <w:rPr>
                <w:spacing w:val="-2"/>
              </w:rPr>
              <w:t>Conclusions</w:t>
            </w:r>
            <w:r>
              <w:rPr>
                <w:rFonts w:ascii="Times New Roman"/>
              </w:rPr>
              <w:tab/>
            </w:r>
            <w:r>
              <w:rPr>
                <w:spacing w:val="-5"/>
              </w:rPr>
              <w:t>16</w:t>
            </w:r>
          </w:hyperlink>
        </w:p>
      </w:sdtContent>
    </w:sdt>
    <w:p>
      <w:pPr>
        <w:spacing w:after="0" w:line="240" w:lineRule="auto"/>
        <w:jc w:val="left"/>
        <w:sectPr>
          <w:headerReference w:type="even" r:id="rId14"/>
          <w:headerReference w:type="default" r:id="rId15"/>
          <w:footerReference w:type="even" r:id="rId16"/>
          <w:footerReference w:type="default" r:id="rId17"/>
          <w:pgSz w:w="11910" w:h="16840"/>
          <w:pgMar w:header="677" w:footer="534" w:top="860" w:bottom="720" w:left="1020" w:right="260"/>
          <w:pgNumType w:start="2"/>
        </w:sectPr>
      </w:pPr>
    </w:p>
    <w:p>
      <w:pPr>
        <w:pStyle w:val="ListParagraph"/>
        <w:numPr>
          <w:ilvl w:val="0"/>
          <w:numId w:val="2"/>
        </w:numPr>
        <w:tabs>
          <w:tab w:pos="364" w:val="left" w:leader="none"/>
        </w:tabs>
        <w:spacing w:line="240" w:lineRule="auto" w:before="213" w:after="0"/>
        <w:ind w:left="364" w:right="0" w:hanging="251"/>
        <w:jc w:val="both"/>
        <w:rPr>
          <w:b/>
          <w:sz w:val="16"/>
        </w:rPr>
      </w:pPr>
      <w:bookmarkStart w:name="_bookmark0" w:id="1"/>
      <w:bookmarkEnd w:id="1"/>
      <w:r>
        <w:rPr/>
      </w:r>
      <w:r>
        <w:rPr>
          <w:b/>
          <w:sz w:val="20"/>
        </w:rPr>
        <w:t>Projet</w:t>
      </w:r>
      <w:r>
        <w:rPr>
          <w:b/>
          <w:spacing w:val="-7"/>
          <w:sz w:val="20"/>
        </w:rPr>
        <w:t> </w:t>
      </w:r>
      <w:r>
        <w:rPr>
          <w:b/>
          <w:sz w:val="20"/>
        </w:rPr>
        <w:t>de</w:t>
      </w:r>
      <w:r>
        <w:rPr>
          <w:b/>
          <w:spacing w:val="-6"/>
          <w:sz w:val="20"/>
        </w:rPr>
        <w:t> </w:t>
      </w:r>
      <w:r>
        <w:rPr>
          <w:b/>
          <w:spacing w:val="-2"/>
          <w:sz w:val="20"/>
        </w:rPr>
        <w:t>résolution</w:t>
      </w:r>
      <w:r>
        <w:rPr>
          <w:b/>
          <w:spacing w:val="-2"/>
          <w:position w:val="7"/>
          <w:sz w:val="16"/>
        </w:rPr>
        <w:t>2</w:t>
      </w:r>
    </w:p>
    <w:p>
      <w:pPr>
        <w:pStyle w:val="ListParagraph"/>
        <w:numPr>
          <w:ilvl w:val="1"/>
          <w:numId w:val="2"/>
        </w:numPr>
        <w:tabs>
          <w:tab w:pos="678" w:val="left" w:leader="none"/>
        </w:tabs>
        <w:spacing w:line="249" w:lineRule="auto" w:before="170" w:after="0"/>
        <w:ind w:left="113" w:right="871" w:firstLine="0"/>
        <w:jc w:val="both"/>
        <w:rPr>
          <w:sz w:val="20"/>
        </w:rPr>
      </w:pPr>
      <w:r>
        <w:rPr>
          <w:sz w:val="20"/>
        </w:rPr>
        <w:t>La question du handicap, qui comprend une multitude de réalités, a une portée universelle. Une personne sur cinq dans le monde se trouve en situation de handicap au cours de sa vie. L’inclusion des personnes en situation de handicap au sein de la société, l’objectif principal de la Convention des Nations Unies relative aux droits des personnes handicapées, a connu des avancées significatives ces dernières années. Néanmoins, elle n’est pas encore pleinement réalisée dans les États membres du Conseil de </w:t>
      </w:r>
      <w:r>
        <w:rPr>
          <w:spacing w:val="-2"/>
          <w:sz w:val="20"/>
        </w:rPr>
        <w:t>l’Europe.</w:t>
      </w:r>
    </w:p>
    <w:p>
      <w:pPr>
        <w:pStyle w:val="ListParagraph"/>
        <w:numPr>
          <w:ilvl w:val="1"/>
          <w:numId w:val="2"/>
        </w:numPr>
        <w:tabs>
          <w:tab w:pos="678" w:val="left" w:leader="none"/>
        </w:tabs>
        <w:spacing w:line="249" w:lineRule="auto" w:before="165" w:after="0"/>
        <w:ind w:left="113" w:right="871" w:firstLine="0"/>
        <w:jc w:val="both"/>
        <w:rPr>
          <w:sz w:val="20"/>
        </w:rPr>
      </w:pPr>
      <w:r>
        <w:rPr>
          <w:sz w:val="20"/>
        </w:rPr>
        <w:t>La pandémie de covid-19 a entraîné un isolement plus important et une dépendance accrue des personnes en situation de handicap. Les possibilités de participation pour toutes et tous à la vie sociale, économique</w:t>
      </w:r>
      <w:r>
        <w:rPr>
          <w:spacing w:val="-3"/>
          <w:sz w:val="20"/>
        </w:rPr>
        <w:t> </w:t>
      </w:r>
      <w:r>
        <w:rPr>
          <w:sz w:val="20"/>
        </w:rPr>
        <w:t>et</w:t>
      </w:r>
      <w:r>
        <w:rPr>
          <w:spacing w:val="-3"/>
          <w:sz w:val="20"/>
        </w:rPr>
        <w:t> </w:t>
      </w:r>
      <w:r>
        <w:rPr>
          <w:sz w:val="20"/>
        </w:rPr>
        <w:t>politique</w:t>
      </w:r>
      <w:r>
        <w:rPr>
          <w:spacing w:val="-3"/>
          <w:sz w:val="20"/>
        </w:rPr>
        <w:t> </w:t>
      </w:r>
      <w:r>
        <w:rPr>
          <w:sz w:val="20"/>
        </w:rPr>
        <w:t>demeurent</w:t>
      </w:r>
      <w:r>
        <w:rPr>
          <w:spacing w:val="-3"/>
          <w:sz w:val="20"/>
        </w:rPr>
        <w:t> </w:t>
      </w:r>
      <w:r>
        <w:rPr>
          <w:sz w:val="20"/>
        </w:rPr>
        <w:t>limitées</w:t>
      </w:r>
      <w:r>
        <w:rPr>
          <w:spacing w:val="-3"/>
          <w:sz w:val="20"/>
        </w:rPr>
        <w:t> </w:t>
      </w:r>
      <w:r>
        <w:rPr>
          <w:sz w:val="20"/>
        </w:rPr>
        <w:t>et</w:t>
      </w:r>
      <w:r>
        <w:rPr>
          <w:spacing w:val="-3"/>
          <w:sz w:val="20"/>
        </w:rPr>
        <w:t> </w:t>
      </w:r>
      <w:r>
        <w:rPr>
          <w:sz w:val="20"/>
        </w:rPr>
        <w:t>les</w:t>
      </w:r>
      <w:r>
        <w:rPr>
          <w:spacing w:val="-3"/>
          <w:sz w:val="20"/>
        </w:rPr>
        <w:t> </w:t>
      </w:r>
      <w:r>
        <w:rPr>
          <w:sz w:val="20"/>
        </w:rPr>
        <w:t>obstacles</w:t>
      </w:r>
      <w:r>
        <w:rPr>
          <w:spacing w:val="-3"/>
          <w:sz w:val="20"/>
        </w:rPr>
        <w:t> </w:t>
      </w:r>
      <w:r>
        <w:rPr>
          <w:sz w:val="20"/>
        </w:rPr>
        <w:t>à</w:t>
      </w:r>
      <w:r>
        <w:rPr>
          <w:spacing w:val="-3"/>
          <w:sz w:val="20"/>
        </w:rPr>
        <w:t> </w:t>
      </w:r>
      <w:r>
        <w:rPr>
          <w:sz w:val="20"/>
        </w:rPr>
        <w:t>la</w:t>
      </w:r>
      <w:r>
        <w:rPr>
          <w:spacing w:val="-3"/>
          <w:sz w:val="20"/>
        </w:rPr>
        <w:t> </w:t>
      </w:r>
      <w:r>
        <w:rPr>
          <w:sz w:val="20"/>
        </w:rPr>
        <w:t>réalisation</w:t>
      </w:r>
      <w:r>
        <w:rPr>
          <w:spacing w:val="-3"/>
          <w:sz w:val="20"/>
        </w:rPr>
        <w:t> </w:t>
      </w:r>
      <w:r>
        <w:rPr>
          <w:sz w:val="20"/>
        </w:rPr>
        <w:t>de</w:t>
      </w:r>
      <w:r>
        <w:rPr>
          <w:spacing w:val="-3"/>
          <w:sz w:val="20"/>
        </w:rPr>
        <w:t> </w:t>
      </w:r>
      <w:r>
        <w:rPr>
          <w:sz w:val="20"/>
        </w:rPr>
        <w:t>l’inclusion</w:t>
      </w:r>
      <w:r>
        <w:rPr>
          <w:spacing w:val="-3"/>
          <w:sz w:val="20"/>
        </w:rPr>
        <w:t> </w:t>
      </w:r>
      <w:r>
        <w:rPr>
          <w:sz w:val="20"/>
        </w:rPr>
        <w:t>sont</w:t>
      </w:r>
      <w:r>
        <w:rPr>
          <w:spacing w:val="-3"/>
          <w:sz w:val="20"/>
        </w:rPr>
        <w:t> </w:t>
      </w:r>
      <w:r>
        <w:rPr>
          <w:sz w:val="20"/>
        </w:rPr>
        <w:t>nombreux.</w:t>
      </w:r>
      <w:r>
        <w:rPr>
          <w:spacing w:val="-3"/>
          <w:sz w:val="20"/>
        </w:rPr>
        <w:t> </w:t>
      </w:r>
      <w:r>
        <w:rPr>
          <w:sz w:val="20"/>
        </w:rPr>
        <w:t>Les personnes en situation de handicap, dans toute leur diversité, demeurent particulièrement vulnérables face aux violences et aux discriminations.</w:t>
      </w:r>
    </w:p>
    <w:p>
      <w:pPr>
        <w:pStyle w:val="ListParagraph"/>
        <w:numPr>
          <w:ilvl w:val="1"/>
          <w:numId w:val="2"/>
        </w:numPr>
        <w:tabs>
          <w:tab w:pos="678" w:val="left" w:leader="none"/>
        </w:tabs>
        <w:spacing w:line="249" w:lineRule="auto" w:before="164" w:after="0"/>
        <w:ind w:left="113" w:right="871" w:firstLine="0"/>
        <w:jc w:val="both"/>
        <w:rPr>
          <w:sz w:val="20"/>
        </w:rPr>
      </w:pPr>
      <w:r>
        <w:rPr>
          <w:sz w:val="20"/>
        </w:rPr>
        <w:t>Les violences fondées sur le genre faites aux femmes et aux filles trouvent leur origine dans les inégalités des genres profondément ancrées. L’invisibilisation des femmes en situation de handicap et l’entretien</w:t>
      </w:r>
      <w:r>
        <w:rPr>
          <w:spacing w:val="-1"/>
          <w:sz w:val="20"/>
        </w:rPr>
        <w:t> </w:t>
      </w:r>
      <w:r>
        <w:rPr>
          <w:sz w:val="20"/>
        </w:rPr>
        <w:t>d’une</w:t>
      </w:r>
      <w:r>
        <w:rPr>
          <w:spacing w:val="-1"/>
          <w:sz w:val="20"/>
        </w:rPr>
        <w:t> </w:t>
      </w:r>
      <w:r>
        <w:rPr>
          <w:sz w:val="20"/>
        </w:rPr>
        <w:t>dépendance</w:t>
      </w:r>
      <w:r>
        <w:rPr>
          <w:spacing w:val="-1"/>
          <w:sz w:val="20"/>
        </w:rPr>
        <w:t> </w:t>
      </w:r>
      <w:r>
        <w:rPr>
          <w:sz w:val="20"/>
        </w:rPr>
        <w:t>économique</w:t>
      </w:r>
      <w:r>
        <w:rPr>
          <w:spacing w:val="-1"/>
          <w:sz w:val="20"/>
        </w:rPr>
        <w:t> </w:t>
      </w:r>
      <w:r>
        <w:rPr>
          <w:sz w:val="20"/>
        </w:rPr>
        <w:t>et</w:t>
      </w:r>
      <w:r>
        <w:rPr>
          <w:spacing w:val="-1"/>
          <w:sz w:val="20"/>
        </w:rPr>
        <w:t> </w:t>
      </w:r>
      <w:r>
        <w:rPr>
          <w:sz w:val="20"/>
        </w:rPr>
        <w:t>sociale</w:t>
      </w:r>
      <w:r>
        <w:rPr>
          <w:spacing w:val="-1"/>
          <w:sz w:val="20"/>
        </w:rPr>
        <w:t> </w:t>
      </w:r>
      <w:r>
        <w:rPr>
          <w:sz w:val="20"/>
        </w:rPr>
        <w:t>créent</w:t>
      </w:r>
      <w:r>
        <w:rPr>
          <w:spacing w:val="-1"/>
          <w:sz w:val="20"/>
        </w:rPr>
        <w:t> </w:t>
      </w:r>
      <w:r>
        <w:rPr>
          <w:sz w:val="20"/>
        </w:rPr>
        <w:t>un</w:t>
      </w:r>
      <w:r>
        <w:rPr>
          <w:spacing w:val="-1"/>
          <w:sz w:val="20"/>
        </w:rPr>
        <w:t> </w:t>
      </w:r>
      <w:r>
        <w:rPr>
          <w:sz w:val="20"/>
        </w:rPr>
        <w:t>contexte</w:t>
      </w:r>
      <w:r>
        <w:rPr>
          <w:spacing w:val="-1"/>
          <w:sz w:val="20"/>
        </w:rPr>
        <w:t> </w:t>
      </w:r>
      <w:r>
        <w:rPr>
          <w:sz w:val="20"/>
        </w:rPr>
        <w:t>de</w:t>
      </w:r>
      <w:r>
        <w:rPr>
          <w:spacing w:val="-1"/>
          <w:sz w:val="20"/>
        </w:rPr>
        <w:t> </w:t>
      </w:r>
      <w:r>
        <w:rPr>
          <w:sz w:val="20"/>
        </w:rPr>
        <w:t>vulnérabilité</w:t>
      </w:r>
      <w:r>
        <w:rPr>
          <w:spacing w:val="-1"/>
          <w:sz w:val="20"/>
        </w:rPr>
        <w:t> </w:t>
      </w:r>
      <w:r>
        <w:rPr>
          <w:sz w:val="20"/>
        </w:rPr>
        <w:t>accrue</w:t>
      </w:r>
      <w:r>
        <w:rPr>
          <w:spacing w:val="-1"/>
          <w:sz w:val="20"/>
        </w:rPr>
        <w:t> </w:t>
      </w:r>
      <w:r>
        <w:rPr>
          <w:sz w:val="20"/>
        </w:rPr>
        <w:t>qui</w:t>
      </w:r>
      <w:r>
        <w:rPr>
          <w:spacing w:val="-1"/>
          <w:sz w:val="20"/>
        </w:rPr>
        <w:t> </w:t>
      </w:r>
      <w:r>
        <w:rPr>
          <w:sz w:val="20"/>
        </w:rPr>
        <w:t>s’ajoute</w:t>
      </w:r>
      <w:r>
        <w:rPr>
          <w:spacing w:val="-1"/>
          <w:sz w:val="20"/>
        </w:rPr>
        <w:t> </w:t>
      </w:r>
      <w:r>
        <w:rPr>
          <w:sz w:val="20"/>
        </w:rPr>
        <w:t>à ces</w:t>
      </w:r>
      <w:r>
        <w:rPr>
          <w:spacing w:val="-2"/>
          <w:sz w:val="20"/>
        </w:rPr>
        <w:t> </w:t>
      </w:r>
      <w:r>
        <w:rPr>
          <w:sz w:val="20"/>
        </w:rPr>
        <w:t>inégalités.</w:t>
      </w:r>
      <w:r>
        <w:rPr>
          <w:spacing w:val="-1"/>
          <w:sz w:val="20"/>
        </w:rPr>
        <w:t> </w:t>
      </w:r>
      <w:r>
        <w:rPr>
          <w:sz w:val="20"/>
        </w:rPr>
        <w:t>En</w:t>
      </w:r>
      <w:r>
        <w:rPr>
          <w:spacing w:val="-2"/>
          <w:sz w:val="20"/>
        </w:rPr>
        <w:t> </w:t>
      </w:r>
      <w:r>
        <w:rPr>
          <w:sz w:val="20"/>
        </w:rPr>
        <w:t>outre,</w:t>
      </w:r>
      <w:r>
        <w:rPr>
          <w:spacing w:val="-1"/>
          <w:sz w:val="20"/>
        </w:rPr>
        <w:t> </w:t>
      </w:r>
      <w:r>
        <w:rPr>
          <w:sz w:val="20"/>
        </w:rPr>
        <w:t>les</w:t>
      </w:r>
      <w:r>
        <w:rPr>
          <w:spacing w:val="-2"/>
          <w:sz w:val="20"/>
        </w:rPr>
        <w:t> </w:t>
      </w:r>
      <w:r>
        <w:rPr>
          <w:sz w:val="20"/>
        </w:rPr>
        <w:t>violences</w:t>
      </w:r>
      <w:r>
        <w:rPr>
          <w:spacing w:val="-2"/>
          <w:sz w:val="20"/>
        </w:rPr>
        <w:t> </w:t>
      </w:r>
      <w:r>
        <w:rPr>
          <w:sz w:val="20"/>
        </w:rPr>
        <w:t>faites</w:t>
      </w:r>
      <w:r>
        <w:rPr>
          <w:spacing w:val="-2"/>
          <w:sz w:val="20"/>
        </w:rPr>
        <w:t> </w:t>
      </w:r>
      <w:r>
        <w:rPr>
          <w:sz w:val="20"/>
        </w:rPr>
        <w:t>aux</w:t>
      </w:r>
      <w:r>
        <w:rPr>
          <w:spacing w:val="-2"/>
          <w:sz w:val="20"/>
        </w:rPr>
        <w:t> </w:t>
      </w:r>
      <w:r>
        <w:rPr>
          <w:sz w:val="20"/>
        </w:rPr>
        <w:t>femmes</w:t>
      </w:r>
      <w:r>
        <w:rPr>
          <w:spacing w:val="-2"/>
          <w:sz w:val="20"/>
        </w:rPr>
        <w:t> </w:t>
      </w:r>
      <w:r>
        <w:rPr>
          <w:sz w:val="20"/>
        </w:rPr>
        <w:t>en</w:t>
      </w:r>
      <w:r>
        <w:rPr>
          <w:spacing w:val="-2"/>
          <w:sz w:val="20"/>
        </w:rPr>
        <w:t> </w:t>
      </w:r>
      <w:r>
        <w:rPr>
          <w:sz w:val="20"/>
        </w:rPr>
        <w:t>situation</w:t>
      </w:r>
      <w:r>
        <w:rPr>
          <w:spacing w:val="-2"/>
          <w:sz w:val="20"/>
        </w:rPr>
        <w:t> </w:t>
      </w:r>
      <w:r>
        <w:rPr>
          <w:sz w:val="20"/>
        </w:rPr>
        <w:t>de</w:t>
      </w:r>
      <w:r>
        <w:rPr>
          <w:spacing w:val="-2"/>
          <w:sz w:val="20"/>
        </w:rPr>
        <w:t> </w:t>
      </w:r>
      <w:r>
        <w:rPr>
          <w:sz w:val="20"/>
        </w:rPr>
        <w:t>handicap,</w:t>
      </w:r>
      <w:r>
        <w:rPr>
          <w:spacing w:val="-2"/>
          <w:sz w:val="20"/>
        </w:rPr>
        <w:t> </w:t>
      </w:r>
      <w:r>
        <w:rPr>
          <w:sz w:val="20"/>
        </w:rPr>
        <w:t>qu’elles</w:t>
      </w:r>
      <w:r>
        <w:rPr>
          <w:spacing w:val="-2"/>
          <w:sz w:val="20"/>
        </w:rPr>
        <w:t> </w:t>
      </w:r>
      <w:r>
        <w:rPr>
          <w:sz w:val="20"/>
        </w:rPr>
        <w:t>soient</w:t>
      </w:r>
      <w:r>
        <w:rPr>
          <w:spacing w:val="-1"/>
          <w:sz w:val="20"/>
        </w:rPr>
        <w:t> </w:t>
      </w:r>
      <w:r>
        <w:rPr>
          <w:sz w:val="20"/>
        </w:rPr>
        <w:t>physiques, sexuelles, psychologiques, structurelles ou économiques, demeurent un sujet tabou, et ce malgré la prise de conscience généralisée de l’urgence à prévenir et lutter contre les violences sexuelles avec le mouvement </w:t>
      </w:r>
      <w:r>
        <w:rPr>
          <w:spacing w:val="-2"/>
          <w:sz w:val="20"/>
        </w:rPr>
        <w:t>#metoo.</w:t>
      </w:r>
    </w:p>
    <w:p>
      <w:pPr>
        <w:pStyle w:val="ListParagraph"/>
        <w:numPr>
          <w:ilvl w:val="1"/>
          <w:numId w:val="2"/>
        </w:numPr>
        <w:tabs>
          <w:tab w:pos="678" w:val="left" w:leader="none"/>
        </w:tabs>
        <w:spacing w:line="240" w:lineRule="exact" w:before="161" w:after="0"/>
        <w:ind w:left="113" w:right="871" w:firstLine="0"/>
        <w:jc w:val="both"/>
        <w:rPr>
          <w:sz w:val="20"/>
        </w:rPr>
      </w:pPr>
      <w:r>
        <w:rPr>
          <w:sz w:val="20"/>
        </w:rPr>
        <w:t>La Convention du Conseil de l’Europe sur la prévention et la lutte contre la violence à l’égard des femmes</w:t>
      </w:r>
      <w:r>
        <w:rPr>
          <w:spacing w:val="-2"/>
          <w:sz w:val="20"/>
        </w:rPr>
        <w:t> </w:t>
      </w:r>
      <w:r>
        <w:rPr>
          <w:sz w:val="20"/>
        </w:rPr>
        <w:t>et</w:t>
      </w:r>
      <w:r>
        <w:rPr>
          <w:spacing w:val="-2"/>
          <w:sz w:val="20"/>
        </w:rPr>
        <w:t> </w:t>
      </w:r>
      <w:r>
        <w:rPr>
          <w:sz w:val="20"/>
        </w:rPr>
        <w:t>la</w:t>
      </w:r>
      <w:r>
        <w:rPr>
          <w:spacing w:val="-2"/>
          <w:sz w:val="20"/>
        </w:rPr>
        <w:t> </w:t>
      </w:r>
      <w:r>
        <w:rPr>
          <w:sz w:val="20"/>
        </w:rPr>
        <w:t>violence</w:t>
      </w:r>
      <w:r>
        <w:rPr>
          <w:spacing w:val="-2"/>
          <w:sz w:val="20"/>
        </w:rPr>
        <w:t> </w:t>
      </w:r>
      <w:r>
        <w:rPr>
          <w:sz w:val="20"/>
        </w:rPr>
        <w:t>domestique</w:t>
      </w:r>
      <w:r>
        <w:rPr>
          <w:spacing w:val="-2"/>
          <w:sz w:val="20"/>
        </w:rPr>
        <w:t> </w:t>
      </w:r>
      <w:r>
        <w:rPr>
          <w:sz w:val="20"/>
        </w:rPr>
        <w:t>(STCE</w:t>
      </w:r>
      <w:r>
        <w:rPr>
          <w:spacing w:val="-2"/>
          <w:sz w:val="20"/>
        </w:rPr>
        <w:t> </w:t>
      </w:r>
      <w:r>
        <w:rPr>
          <w:sz w:val="20"/>
        </w:rPr>
        <w:t>n</w:t>
      </w:r>
      <w:r>
        <w:rPr>
          <w:position w:val="7"/>
          <w:sz w:val="16"/>
        </w:rPr>
        <w:t>o </w:t>
      </w:r>
      <w:r>
        <w:rPr>
          <w:sz w:val="20"/>
        </w:rPr>
        <w:t>210,</w:t>
      </w:r>
      <w:r>
        <w:rPr>
          <w:spacing w:val="-2"/>
          <w:sz w:val="20"/>
        </w:rPr>
        <w:t> </w:t>
      </w:r>
      <w:r>
        <w:rPr>
          <w:sz w:val="20"/>
        </w:rPr>
        <w:t>«Convention</w:t>
      </w:r>
      <w:r>
        <w:rPr>
          <w:spacing w:val="-2"/>
          <w:sz w:val="20"/>
        </w:rPr>
        <w:t> </w:t>
      </w:r>
      <w:r>
        <w:rPr>
          <w:sz w:val="20"/>
        </w:rPr>
        <w:t>d’Istanbul»)</w:t>
      </w:r>
      <w:r>
        <w:rPr>
          <w:spacing w:val="-2"/>
          <w:sz w:val="20"/>
        </w:rPr>
        <w:t> </w:t>
      </w:r>
      <w:r>
        <w:rPr>
          <w:sz w:val="20"/>
        </w:rPr>
        <w:t>souligne</w:t>
      </w:r>
      <w:r>
        <w:rPr>
          <w:spacing w:val="-2"/>
          <w:sz w:val="20"/>
        </w:rPr>
        <w:t> </w:t>
      </w:r>
      <w:r>
        <w:rPr>
          <w:sz w:val="20"/>
        </w:rPr>
        <w:t>dans</w:t>
      </w:r>
      <w:r>
        <w:rPr>
          <w:spacing w:val="-2"/>
          <w:sz w:val="20"/>
        </w:rPr>
        <w:t> </w:t>
      </w:r>
      <w:r>
        <w:rPr>
          <w:sz w:val="20"/>
        </w:rPr>
        <w:t>son</w:t>
      </w:r>
      <w:r>
        <w:rPr>
          <w:spacing w:val="-2"/>
          <w:sz w:val="20"/>
        </w:rPr>
        <w:t> </w:t>
      </w:r>
      <w:r>
        <w:rPr>
          <w:sz w:val="20"/>
        </w:rPr>
        <w:t>article</w:t>
      </w:r>
      <w:r>
        <w:rPr>
          <w:spacing w:val="-2"/>
          <w:sz w:val="20"/>
        </w:rPr>
        <w:t> </w:t>
      </w:r>
      <w:r>
        <w:rPr>
          <w:sz w:val="20"/>
        </w:rPr>
        <w:t>4.3</w:t>
      </w:r>
      <w:r>
        <w:rPr>
          <w:spacing w:val="-2"/>
          <w:sz w:val="20"/>
        </w:rPr>
        <w:t> </w:t>
      </w:r>
      <w:r>
        <w:rPr>
          <w:sz w:val="20"/>
        </w:rPr>
        <w:t>que la</w:t>
      </w:r>
      <w:r>
        <w:rPr>
          <w:spacing w:val="-7"/>
          <w:sz w:val="20"/>
        </w:rPr>
        <w:t> </w:t>
      </w:r>
      <w:r>
        <w:rPr>
          <w:sz w:val="20"/>
        </w:rPr>
        <w:t>protection</w:t>
      </w:r>
      <w:r>
        <w:rPr>
          <w:spacing w:val="-7"/>
          <w:sz w:val="20"/>
        </w:rPr>
        <w:t> </w:t>
      </w:r>
      <w:r>
        <w:rPr>
          <w:sz w:val="20"/>
        </w:rPr>
        <w:t>et</w:t>
      </w:r>
      <w:r>
        <w:rPr>
          <w:spacing w:val="-7"/>
          <w:sz w:val="20"/>
        </w:rPr>
        <w:t> </w:t>
      </w:r>
      <w:r>
        <w:rPr>
          <w:sz w:val="20"/>
        </w:rPr>
        <w:t>le</w:t>
      </w:r>
      <w:r>
        <w:rPr>
          <w:spacing w:val="-7"/>
          <w:sz w:val="20"/>
        </w:rPr>
        <w:t> </w:t>
      </w:r>
      <w:r>
        <w:rPr>
          <w:sz w:val="20"/>
        </w:rPr>
        <w:t>soutien</w:t>
      </w:r>
      <w:r>
        <w:rPr>
          <w:spacing w:val="-7"/>
          <w:sz w:val="20"/>
        </w:rPr>
        <w:t> </w:t>
      </w:r>
      <w:r>
        <w:rPr>
          <w:sz w:val="20"/>
        </w:rPr>
        <w:t>fournis</w:t>
      </w:r>
      <w:r>
        <w:rPr>
          <w:spacing w:val="-7"/>
          <w:sz w:val="20"/>
        </w:rPr>
        <w:t> </w:t>
      </w:r>
      <w:r>
        <w:rPr>
          <w:sz w:val="20"/>
        </w:rPr>
        <w:t>en</w:t>
      </w:r>
      <w:r>
        <w:rPr>
          <w:spacing w:val="-7"/>
          <w:sz w:val="20"/>
        </w:rPr>
        <w:t> </w:t>
      </w:r>
      <w:r>
        <w:rPr>
          <w:sz w:val="20"/>
        </w:rPr>
        <w:t>vertu</w:t>
      </w:r>
      <w:r>
        <w:rPr>
          <w:spacing w:val="-7"/>
          <w:sz w:val="20"/>
        </w:rPr>
        <w:t> </w:t>
      </w:r>
      <w:r>
        <w:rPr>
          <w:sz w:val="20"/>
        </w:rPr>
        <w:t>de</w:t>
      </w:r>
      <w:r>
        <w:rPr>
          <w:spacing w:val="-7"/>
          <w:sz w:val="20"/>
        </w:rPr>
        <w:t> </w:t>
      </w:r>
      <w:r>
        <w:rPr>
          <w:sz w:val="20"/>
        </w:rPr>
        <w:t>la</w:t>
      </w:r>
      <w:r>
        <w:rPr>
          <w:spacing w:val="-7"/>
          <w:sz w:val="20"/>
        </w:rPr>
        <w:t> </w:t>
      </w:r>
      <w:r>
        <w:rPr>
          <w:sz w:val="20"/>
        </w:rPr>
        <w:t>Convention</w:t>
      </w:r>
      <w:r>
        <w:rPr>
          <w:spacing w:val="-7"/>
          <w:sz w:val="20"/>
        </w:rPr>
        <w:t> </w:t>
      </w:r>
      <w:r>
        <w:rPr>
          <w:sz w:val="20"/>
        </w:rPr>
        <w:t>doivent</w:t>
      </w:r>
      <w:r>
        <w:rPr>
          <w:spacing w:val="-7"/>
          <w:sz w:val="20"/>
        </w:rPr>
        <w:t> </w:t>
      </w:r>
      <w:r>
        <w:rPr>
          <w:sz w:val="20"/>
        </w:rPr>
        <w:t>être</w:t>
      </w:r>
      <w:r>
        <w:rPr>
          <w:spacing w:val="-7"/>
          <w:sz w:val="20"/>
        </w:rPr>
        <w:t> </w:t>
      </w:r>
      <w:r>
        <w:rPr>
          <w:sz w:val="20"/>
        </w:rPr>
        <w:t>accessibles</w:t>
      </w:r>
      <w:r>
        <w:rPr>
          <w:spacing w:val="-7"/>
          <w:sz w:val="20"/>
        </w:rPr>
        <w:t> </w:t>
      </w:r>
      <w:r>
        <w:rPr>
          <w:sz w:val="20"/>
        </w:rPr>
        <w:t>à</w:t>
      </w:r>
      <w:r>
        <w:rPr>
          <w:spacing w:val="-7"/>
          <w:sz w:val="20"/>
        </w:rPr>
        <w:t> </w:t>
      </w:r>
      <w:r>
        <w:rPr>
          <w:sz w:val="20"/>
        </w:rPr>
        <w:t>toutes</w:t>
      </w:r>
      <w:r>
        <w:rPr>
          <w:spacing w:val="-7"/>
          <w:sz w:val="20"/>
        </w:rPr>
        <w:t> </w:t>
      </w:r>
      <w:r>
        <w:rPr>
          <w:sz w:val="20"/>
        </w:rPr>
        <w:t>les</w:t>
      </w:r>
      <w:r>
        <w:rPr>
          <w:spacing w:val="-7"/>
          <w:sz w:val="20"/>
        </w:rPr>
        <w:t> </w:t>
      </w:r>
      <w:r>
        <w:rPr>
          <w:sz w:val="20"/>
        </w:rPr>
        <w:t>femmes</w:t>
      </w:r>
      <w:r>
        <w:rPr>
          <w:spacing w:val="-7"/>
          <w:sz w:val="20"/>
        </w:rPr>
        <w:t> </w:t>
      </w:r>
      <w:r>
        <w:rPr>
          <w:sz w:val="20"/>
        </w:rPr>
        <w:t>sans discrimination, y compris en ce qui concerne leur âge, leur handicap, leur statut marital, leur appartenance à une</w:t>
      </w:r>
      <w:r>
        <w:rPr>
          <w:spacing w:val="-4"/>
          <w:sz w:val="20"/>
        </w:rPr>
        <w:t> </w:t>
      </w:r>
      <w:r>
        <w:rPr>
          <w:sz w:val="20"/>
        </w:rPr>
        <w:t>minorité</w:t>
      </w:r>
      <w:r>
        <w:rPr>
          <w:spacing w:val="-4"/>
          <w:sz w:val="20"/>
        </w:rPr>
        <w:t> </w:t>
      </w:r>
      <w:r>
        <w:rPr>
          <w:sz w:val="20"/>
        </w:rPr>
        <w:t>nationale,</w:t>
      </w:r>
      <w:r>
        <w:rPr>
          <w:spacing w:val="-4"/>
          <w:sz w:val="20"/>
        </w:rPr>
        <w:t> </w:t>
      </w:r>
      <w:r>
        <w:rPr>
          <w:sz w:val="20"/>
        </w:rPr>
        <w:t>leur</w:t>
      </w:r>
      <w:r>
        <w:rPr>
          <w:spacing w:val="-4"/>
          <w:sz w:val="20"/>
        </w:rPr>
        <w:t> </w:t>
      </w:r>
      <w:r>
        <w:rPr>
          <w:sz w:val="20"/>
        </w:rPr>
        <w:t>statut</w:t>
      </w:r>
      <w:r>
        <w:rPr>
          <w:spacing w:val="-4"/>
          <w:sz w:val="20"/>
        </w:rPr>
        <w:t> </w:t>
      </w:r>
      <w:r>
        <w:rPr>
          <w:sz w:val="20"/>
        </w:rPr>
        <w:t>de</w:t>
      </w:r>
      <w:r>
        <w:rPr>
          <w:spacing w:val="-4"/>
          <w:sz w:val="20"/>
        </w:rPr>
        <w:t> </w:t>
      </w:r>
      <w:r>
        <w:rPr>
          <w:sz w:val="20"/>
        </w:rPr>
        <w:t>migrant</w:t>
      </w:r>
      <w:r>
        <w:rPr>
          <w:spacing w:val="-4"/>
          <w:sz w:val="20"/>
        </w:rPr>
        <w:t> </w:t>
      </w:r>
      <w:r>
        <w:rPr>
          <w:sz w:val="20"/>
        </w:rPr>
        <w:t>ou</w:t>
      </w:r>
      <w:r>
        <w:rPr>
          <w:spacing w:val="-4"/>
          <w:sz w:val="20"/>
        </w:rPr>
        <w:t> </w:t>
      </w:r>
      <w:r>
        <w:rPr>
          <w:sz w:val="20"/>
        </w:rPr>
        <w:t>de</w:t>
      </w:r>
      <w:r>
        <w:rPr>
          <w:spacing w:val="-4"/>
          <w:sz w:val="20"/>
        </w:rPr>
        <w:t> </w:t>
      </w:r>
      <w:r>
        <w:rPr>
          <w:sz w:val="20"/>
        </w:rPr>
        <w:t>réfugié,</w:t>
      </w:r>
      <w:r>
        <w:rPr>
          <w:spacing w:val="-4"/>
          <w:sz w:val="20"/>
        </w:rPr>
        <w:t> </w:t>
      </w:r>
      <w:r>
        <w:rPr>
          <w:sz w:val="20"/>
        </w:rPr>
        <w:t>leur</w:t>
      </w:r>
      <w:r>
        <w:rPr>
          <w:spacing w:val="-4"/>
          <w:sz w:val="20"/>
        </w:rPr>
        <w:t> </w:t>
      </w:r>
      <w:r>
        <w:rPr>
          <w:sz w:val="20"/>
        </w:rPr>
        <w:t>identité</w:t>
      </w:r>
      <w:r>
        <w:rPr>
          <w:spacing w:val="-4"/>
          <w:sz w:val="20"/>
        </w:rPr>
        <w:t> </w:t>
      </w:r>
      <w:r>
        <w:rPr>
          <w:sz w:val="20"/>
        </w:rPr>
        <w:t>de</w:t>
      </w:r>
      <w:r>
        <w:rPr>
          <w:spacing w:val="-4"/>
          <w:sz w:val="20"/>
        </w:rPr>
        <w:t> </w:t>
      </w:r>
      <w:r>
        <w:rPr>
          <w:sz w:val="20"/>
        </w:rPr>
        <w:t>genre</w:t>
      </w:r>
      <w:r>
        <w:rPr>
          <w:spacing w:val="-4"/>
          <w:sz w:val="20"/>
        </w:rPr>
        <w:t> </w:t>
      </w:r>
      <w:r>
        <w:rPr>
          <w:sz w:val="20"/>
        </w:rPr>
        <w:t>ou</w:t>
      </w:r>
      <w:r>
        <w:rPr>
          <w:spacing w:val="-4"/>
          <w:sz w:val="20"/>
        </w:rPr>
        <w:t> </w:t>
      </w:r>
      <w:r>
        <w:rPr>
          <w:sz w:val="20"/>
        </w:rPr>
        <w:t>leur</w:t>
      </w:r>
      <w:r>
        <w:rPr>
          <w:spacing w:val="-4"/>
          <w:sz w:val="20"/>
        </w:rPr>
        <w:t> </w:t>
      </w:r>
      <w:r>
        <w:rPr>
          <w:sz w:val="20"/>
        </w:rPr>
        <w:t>orientation</w:t>
      </w:r>
      <w:r>
        <w:rPr>
          <w:spacing w:val="-4"/>
          <w:sz w:val="20"/>
        </w:rPr>
        <w:t> </w:t>
      </w:r>
      <w:r>
        <w:rPr>
          <w:sz w:val="20"/>
        </w:rPr>
        <w:t>sexuelle. L’Assemblée</w:t>
      </w:r>
      <w:r>
        <w:rPr>
          <w:spacing w:val="-8"/>
          <w:sz w:val="20"/>
        </w:rPr>
        <w:t> </w:t>
      </w:r>
      <w:r>
        <w:rPr>
          <w:sz w:val="20"/>
        </w:rPr>
        <w:t>parlementaire</w:t>
      </w:r>
      <w:r>
        <w:rPr>
          <w:spacing w:val="-8"/>
          <w:sz w:val="20"/>
        </w:rPr>
        <w:t> </w:t>
      </w:r>
      <w:r>
        <w:rPr>
          <w:sz w:val="20"/>
        </w:rPr>
        <w:t>réitère</w:t>
      </w:r>
      <w:r>
        <w:rPr>
          <w:spacing w:val="-7"/>
          <w:sz w:val="20"/>
        </w:rPr>
        <w:t> </w:t>
      </w:r>
      <w:r>
        <w:rPr>
          <w:sz w:val="20"/>
        </w:rPr>
        <w:t>son</w:t>
      </w:r>
      <w:r>
        <w:rPr>
          <w:spacing w:val="-8"/>
          <w:sz w:val="20"/>
        </w:rPr>
        <w:t> </w:t>
      </w:r>
      <w:r>
        <w:rPr>
          <w:sz w:val="20"/>
        </w:rPr>
        <w:t>soutien</w:t>
      </w:r>
      <w:r>
        <w:rPr>
          <w:spacing w:val="-7"/>
          <w:sz w:val="20"/>
        </w:rPr>
        <w:t> </w:t>
      </w:r>
      <w:r>
        <w:rPr>
          <w:sz w:val="20"/>
        </w:rPr>
        <w:t>indéfectible</w:t>
      </w:r>
      <w:r>
        <w:rPr>
          <w:spacing w:val="-8"/>
          <w:sz w:val="20"/>
        </w:rPr>
        <w:t> </w:t>
      </w:r>
      <w:r>
        <w:rPr>
          <w:sz w:val="20"/>
        </w:rPr>
        <w:t>à</w:t>
      </w:r>
      <w:r>
        <w:rPr>
          <w:spacing w:val="-8"/>
          <w:sz w:val="20"/>
        </w:rPr>
        <w:t> </w:t>
      </w:r>
      <w:r>
        <w:rPr>
          <w:sz w:val="20"/>
        </w:rPr>
        <w:t>la</w:t>
      </w:r>
      <w:r>
        <w:rPr>
          <w:spacing w:val="-8"/>
          <w:sz w:val="20"/>
        </w:rPr>
        <w:t> </w:t>
      </w:r>
      <w:r>
        <w:rPr>
          <w:sz w:val="20"/>
        </w:rPr>
        <w:t>Convention</w:t>
      </w:r>
      <w:r>
        <w:rPr>
          <w:spacing w:val="-7"/>
          <w:sz w:val="20"/>
        </w:rPr>
        <w:t> </w:t>
      </w:r>
      <w:r>
        <w:rPr>
          <w:sz w:val="20"/>
        </w:rPr>
        <w:t>d’Istanbul</w:t>
      </w:r>
      <w:r>
        <w:rPr>
          <w:spacing w:val="-8"/>
          <w:sz w:val="20"/>
        </w:rPr>
        <w:t> </w:t>
      </w:r>
      <w:r>
        <w:rPr>
          <w:sz w:val="20"/>
        </w:rPr>
        <w:t>et</w:t>
      </w:r>
      <w:r>
        <w:rPr>
          <w:spacing w:val="-8"/>
          <w:sz w:val="20"/>
        </w:rPr>
        <w:t> </w:t>
      </w:r>
      <w:r>
        <w:rPr>
          <w:sz w:val="20"/>
        </w:rPr>
        <w:t>à</w:t>
      </w:r>
      <w:r>
        <w:rPr>
          <w:spacing w:val="-7"/>
          <w:sz w:val="20"/>
        </w:rPr>
        <w:t> </w:t>
      </w:r>
      <w:r>
        <w:rPr>
          <w:sz w:val="20"/>
        </w:rPr>
        <w:t>sa</w:t>
      </w:r>
      <w:r>
        <w:rPr>
          <w:spacing w:val="-8"/>
          <w:sz w:val="20"/>
        </w:rPr>
        <w:t> </w:t>
      </w:r>
      <w:hyperlink r:id="rId18">
        <w:r>
          <w:rPr>
            <w:color w:val="00007F"/>
            <w:sz w:val="20"/>
          </w:rPr>
          <w:t>Résolution</w:t>
        </w:r>
        <w:r>
          <w:rPr>
            <w:color w:val="00007F"/>
            <w:spacing w:val="-8"/>
            <w:sz w:val="20"/>
          </w:rPr>
          <w:t> </w:t>
        </w:r>
        <w:r>
          <w:rPr>
            <w:color w:val="00007F"/>
            <w:sz w:val="20"/>
          </w:rPr>
          <w:t>2479</w:t>
        </w:r>
      </w:hyperlink>
      <w:r>
        <w:rPr>
          <w:color w:val="00007F"/>
          <w:sz w:val="20"/>
        </w:rPr>
        <w:t> </w:t>
      </w:r>
      <w:hyperlink r:id="rId18">
        <w:r>
          <w:rPr>
            <w:color w:val="00007F"/>
            <w:sz w:val="20"/>
          </w:rPr>
          <w:t>(2023)</w:t>
        </w:r>
      </w:hyperlink>
      <w:r>
        <w:rPr>
          <w:color w:val="00007F"/>
          <w:sz w:val="20"/>
        </w:rPr>
        <w:t> </w:t>
      </w:r>
      <w:r>
        <w:rPr>
          <w:sz w:val="20"/>
        </w:rPr>
        <w:t>«La Convention d’Istanbul: progrès et défis». La prévention et la lutte contre les violences faites aux femmes en situation de handicap doivent devenir une priorité politique. L’accessibilité des campagnes de prévention, des informations pour les survivantes, de l’aide juridique et des structures d’accueil doit être garantie.</w:t>
      </w:r>
      <w:r>
        <w:rPr>
          <w:spacing w:val="-4"/>
          <w:sz w:val="20"/>
        </w:rPr>
        <w:t> </w:t>
      </w:r>
      <w:r>
        <w:rPr>
          <w:sz w:val="20"/>
        </w:rPr>
        <w:t>L’Assemblée</w:t>
      </w:r>
      <w:r>
        <w:rPr>
          <w:spacing w:val="-4"/>
          <w:sz w:val="20"/>
        </w:rPr>
        <w:t> </w:t>
      </w:r>
      <w:r>
        <w:rPr>
          <w:sz w:val="20"/>
        </w:rPr>
        <w:t>reconnaît</w:t>
      </w:r>
      <w:r>
        <w:rPr>
          <w:spacing w:val="-4"/>
          <w:sz w:val="20"/>
        </w:rPr>
        <w:t> </w:t>
      </w:r>
      <w:r>
        <w:rPr>
          <w:sz w:val="20"/>
        </w:rPr>
        <w:t>par</w:t>
      </w:r>
      <w:r>
        <w:rPr>
          <w:spacing w:val="-4"/>
          <w:sz w:val="20"/>
        </w:rPr>
        <w:t> </w:t>
      </w:r>
      <w:r>
        <w:rPr>
          <w:sz w:val="20"/>
        </w:rPr>
        <w:t>ailleurs</w:t>
      </w:r>
      <w:r>
        <w:rPr>
          <w:spacing w:val="-4"/>
          <w:sz w:val="20"/>
        </w:rPr>
        <w:t> </w:t>
      </w:r>
      <w:r>
        <w:rPr>
          <w:sz w:val="20"/>
        </w:rPr>
        <w:t>que</w:t>
      </w:r>
      <w:r>
        <w:rPr>
          <w:spacing w:val="-4"/>
          <w:sz w:val="20"/>
        </w:rPr>
        <w:t> </w:t>
      </w:r>
      <w:r>
        <w:rPr>
          <w:sz w:val="20"/>
        </w:rPr>
        <w:t>la</w:t>
      </w:r>
      <w:r>
        <w:rPr>
          <w:spacing w:val="-4"/>
          <w:sz w:val="20"/>
        </w:rPr>
        <w:t> </w:t>
      </w:r>
      <w:r>
        <w:rPr>
          <w:sz w:val="20"/>
        </w:rPr>
        <w:t>violence</w:t>
      </w:r>
      <w:r>
        <w:rPr>
          <w:spacing w:val="-4"/>
          <w:sz w:val="20"/>
        </w:rPr>
        <w:t> </w:t>
      </w:r>
      <w:r>
        <w:rPr>
          <w:sz w:val="20"/>
        </w:rPr>
        <w:t>à</w:t>
      </w:r>
      <w:r>
        <w:rPr>
          <w:spacing w:val="-4"/>
          <w:sz w:val="20"/>
        </w:rPr>
        <w:t> </w:t>
      </w:r>
      <w:r>
        <w:rPr>
          <w:sz w:val="20"/>
        </w:rPr>
        <w:t>l’égard</w:t>
      </w:r>
      <w:r>
        <w:rPr>
          <w:spacing w:val="-4"/>
          <w:sz w:val="20"/>
        </w:rPr>
        <w:t> </w:t>
      </w:r>
      <w:r>
        <w:rPr>
          <w:sz w:val="20"/>
        </w:rPr>
        <w:t>des</w:t>
      </w:r>
      <w:r>
        <w:rPr>
          <w:spacing w:val="-4"/>
          <w:sz w:val="20"/>
        </w:rPr>
        <w:t> </w:t>
      </w:r>
      <w:r>
        <w:rPr>
          <w:sz w:val="20"/>
        </w:rPr>
        <w:t>femmes</w:t>
      </w:r>
      <w:r>
        <w:rPr>
          <w:spacing w:val="-4"/>
          <w:sz w:val="20"/>
        </w:rPr>
        <w:t> </w:t>
      </w:r>
      <w:r>
        <w:rPr>
          <w:sz w:val="20"/>
        </w:rPr>
        <w:t>et</w:t>
      </w:r>
      <w:r>
        <w:rPr>
          <w:spacing w:val="-4"/>
          <w:sz w:val="20"/>
        </w:rPr>
        <w:t> </w:t>
      </w:r>
      <w:r>
        <w:rPr>
          <w:sz w:val="20"/>
        </w:rPr>
        <w:t>des</w:t>
      </w:r>
      <w:r>
        <w:rPr>
          <w:spacing w:val="-4"/>
          <w:sz w:val="20"/>
        </w:rPr>
        <w:t> </w:t>
      </w:r>
      <w:r>
        <w:rPr>
          <w:sz w:val="20"/>
        </w:rPr>
        <w:t>filles</w:t>
      </w:r>
      <w:r>
        <w:rPr>
          <w:spacing w:val="-4"/>
          <w:sz w:val="20"/>
        </w:rPr>
        <w:t> </w:t>
      </w:r>
      <w:r>
        <w:rPr>
          <w:sz w:val="20"/>
        </w:rPr>
        <w:t>en</w:t>
      </w:r>
      <w:r>
        <w:rPr>
          <w:spacing w:val="-4"/>
          <w:sz w:val="20"/>
        </w:rPr>
        <w:t> </w:t>
      </w:r>
      <w:r>
        <w:rPr>
          <w:sz w:val="20"/>
        </w:rPr>
        <w:t>situation</w:t>
      </w:r>
      <w:r>
        <w:rPr>
          <w:spacing w:val="-4"/>
          <w:sz w:val="20"/>
        </w:rPr>
        <w:t> </w:t>
      </w:r>
      <w:r>
        <w:rPr>
          <w:sz w:val="20"/>
        </w:rPr>
        <w:t>de handicap a une dimension intersectionnelle. L’intersection du handicap avec le genre, l’origine, l’orientation sexuelle, l’identité de genre, l’expression de genre, les caractéristiques sexuelles, le statut migratoire ou la religion doit être prise en compte.</w:t>
      </w:r>
    </w:p>
    <w:p>
      <w:pPr>
        <w:pStyle w:val="ListParagraph"/>
        <w:numPr>
          <w:ilvl w:val="1"/>
          <w:numId w:val="2"/>
        </w:numPr>
        <w:tabs>
          <w:tab w:pos="679" w:val="left" w:leader="none"/>
        </w:tabs>
        <w:spacing w:line="249" w:lineRule="auto" w:before="165" w:after="0"/>
        <w:ind w:left="113" w:right="871" w:firstLine="0"/>
        <w:jc w:val="both"/>
        <w:rPr>
          <w:sz w:val="20"/>
        </w:rPr>
      </w:pPr>
      <w:r>
        <w:rPr>
          <w:sz w:val="20"/>
        </w:rPr>
        <w:t>La</w:t>
      </w:r>
      <w:r>
        <w:rPr>
          <w:spacing w:val="-2"/>
          <w:sz w:val="20"/>
        </w:rPr>
        <w:t> </w:t>
      </w:r>
      <w:r>
        <w:rPr>
          <w:sz w:val="20"/>
        </w:rPr>
        <w:t>société</w:t>
      </w:r>
      <w:r>
        <w:rPr>
          <w:spacing w:val="-2"/>
          <w:sz w:val="20"/>
        </w:rPr>
        <w:t> </w:t>
      </w:r>
      <w:r>
        <w:rPr>
          <w:sz w:val="20"/>
        </w:rPr>
        <w:t>infantilise</w:t>
      </w:r>
      <w:r>
        <w:rPr>
          <w:spacing w:val="-2"/>
          <w:sz w:val="20"/>
        </w:rPr>
        <w:t> </w:t>
      </w:r>
      <w:r>
        <w:rPr>
          <w:sz w:val="20"/>
        </w:rPr>
        <w:t>les</w:t>
      </w:r>
      <w:r>
        <w:rPr>
          <w:spacing w:val="-2"/>
          <w:sz w:val="20"/>
        </w:rPr>
        <w:t> </w:t>
      </w:r>
      <w:r>
        <w:rPr>
          <w:sz w:val="20"/>
        </w:rPr>
        <w:t>femmes</w:t>
      </w:r>
      <w:r>
        <w:rPr>
          <w:spacing w:val="-2"/>
          <w:sz w:val="20"/>
        </w:rPr>
        <w:t> </w:t>
      </w:r>
      <w:r>
        <w:rPr>
          <w:sz w:val="20"/>
        </w:rPr>
        <w:t>en</w:t>
      </w:r>
      <w:r>
        <w:rPr>
          <w:spacing w:val="-2"/>
          <w:sz w:val="20"/>
        </w:rPr>
        <w:t> </w:t>
      </w:r>
      <w:r>
        <w:rPr>
          <w:sz w:val="20"/>
        </w:rPr>
        <w:t>situation</w:t>
      </w:r>
      <w:r>
        <w:rPr>
          <w:spacing w:val="-2"/>
          <w:sz w:val="20"/>
        </w:rPr>
        <w:t> </w:t>
      </w:r>
      <w:r>
        <w:rPr>
          <w:sz w:val="20"/>
        </w:rPr>
        <w:t>de</w:t>
      </w:r>
      <w:r>
        <w:rPr>
          <w:spacing w:val="-2"/>
          <w:sz w:val="20"/>
        </w:rPr>
        <w:t> </w:t>
      </w:r>
      <w:r>
        <w:rPr>
          <w:sz w:val="20"/>
        </w:rPr>
        <w:t>handicap</w:t>
      </w:r>
      <w:r>
        <w:rPr>
          <w:spacing w:val="-2"/>
          <w:sz w:val="20"/>
        </w:rPr>
        <w:t> </w:t>
      </w:r>
      <w:r>
        <w:rPr>
          <w:sz w:val="20"/>
        </w:rPr>
        <w:t>en</w:t>
      </w:r>
      <w:r>
        <w:rPr>
          <w:spacing w:val="-2"/>
          <w:sz w:val="20"/>
        </w:rPr>
        <w:t> </w:t>
      </w:r>
      <w:r>
        <w:rPr>
          <w:sz w:val="20"/>
        </w:rPr>
        <w:t>ne</w:t>
      </w:r>
      <w:r>
        <w:rPr>
          <w:spacing w:val="-2"/>
          <w:sz w:val="20"/>
        </w:rPr>
        <w:t> </w:t>
      </w:r>
      <w:r>
        <w:rPr>
          <w:sz w:val="20"/>
        </w:rPr>
        <w:t>leur</w:t>
      </w:r>
      <w:r>
        <w:rPr>
          <w:spacing w:val="-2"/>
          <w:sz w:val="20"/>
        </w:rPr>
        <w:t> </w:t>
      </w:r>
      <w:r>
        <w:rPr>
          <w:sz w:val="20"/>
        </w:rPr>
        <w:t>permettant</w:t>
      </w:r>
      <w:r>
        <w:rPr>
          <w:spacing w:val="-2"/>
          <w:sz w:val="20"/>
        </w:rPr>
        <w:t> </w:t>
      </w:r>
      <w:r>
        <w:rPr>
          <w:sz w:val="20"/>
        </w:rPr>
        <w:t>pas</w:t>
      </w:r>
      <w:r>
        <w:rPr>
          <w:spacing w:val="-2"/>
          <w:sz w:val="20"/>
        </w:rPr>
        <w:t> </w:t>
      </w:r>
      <w:r>
        <w:rPr>
          <w:sz w:val="20"/>
        </w:rPr>
        <w:t>de</w:t>
      </w:r>
      <w:r>
        <w:rPr>
          <w:spacing w:val="-2"/>
          <w:sz w:val="20"/>
        </w:rPr>
        <w:t> </w:t>
      </w:r>
      <w:r>
        <w:rPr>
          <w:sz w:val="20"/>
        </w:rPr>
        <w:t>faire</w:t>
      </w:r>
      <w:r>
        <w:rPr>
          <w:spacing w:val="-2"/>
          <w:sz w:val="20"/>
        </w:rPr>
        <w:t> </w:t>
      </w:r>
      <w:r>
        <w:rPr>
          <w:sz w:val="20"/>
        </w:rPr>
        <w:t>des</w:t>
      </w:r>
      <w:r>
        <w:rPr>
          <w:spacing w:val="-2"/>
          <w:sz w:val="20"/>
        </w:rPr>
        <w:t> </w:t>
      </w:r>
      <w:r>
        <w:rPr>
          <w:sz w:val="20"/>
        </w:rPr>
        <w:t>choix éclairés sur leur vie, notamment en matière de santé et de droits sexuels et reproductifs. Les stérilisations forcées, encore constatées en Europe, sont un reflet du validisme de la société qui érige en norme sociale la personne «valide» et de la prééminence du système patriarcal et augmentent le risque de violences sexuelles. Elles sont une forme de violence condamnée par la Convention d’Istanbul. L’Assemblée rappelle sa </w:t>
      </w:r>
      <w:hyperlink r:id="rId19">
        <w:r>
          <w:rPr>
            <w:color w:val="00007F"/>
            <w:sz w:val="20"/>
          </w:rPr>
          <w:t>Résolution 1945 (2013)</w:t>
        </w:r>
      </w:hyperlink>
      <w:r>
        <w:rPr>
          <w:color w:val="00007F"/>
          <w:sz w:val="20"/>
        </w:rPr>
        <w:t> </w:t>
      </w:r>
      <w:r>
        <w:rPr>
          <w:sz w:val="20"/>
        </w:rPr>
        <w:t>«Mettre fin aux stérilisations et castrations forcées» et réitère son appel à l’interdiction de ces pratiques.</w:t>
      </w:r>
    </w:p>
    <w:p>
      <w:pPr>
        <w:pStyle w:val="ListParagraph"/>
        <w:numPr>
          <w:ilvl w:val="1"/>
          <w:numId w:val="2"/>
        </w:numPr>
        <w:tabs>
          <w:tab w:pos="678" w:val="left" w:leader="none"/>
        </w:tabs>
        <w:spacing w:line="249" w:lineRule="auto" w:before="165" w:after="0"/>
        <w:ind w:left="113" w:right="871" w:firstLine="0"/>
        <w:jc w:val="both"/>
        <w:rPr>
          <w:sz w:val="20"/>
        </w:rPr>
      </w:pPr>
      <w:r>
        <w:rPr>
          <w:sz w:val="20"/>
        </w:rPr>
        <w:t>Une société qui isole les personnes ayant un handicap n’est ni pleinement démocratique, ni inclusive. L’Assemblée</w:t>
      </w:r>
      <w:r>
        <w:rPr>
          <w:spacing w:val="-3"/>
          <w:sz w:val="20"/>
        </w:rPr>
        <w:t> </w:t>
      </w:r>
      <w:r>
        <w:rPr>
          <w:sz w:val="20"/>
        </w:rPr>
        <w:t>regrette</w:t>
      </w:r>
      <w:r>
        <w:rPr>
          <w:spacing w:val="-3"/>
          <w:sz w:val="20"/>
        </w:rPr>
        <w:t> </w:t>
      </w:r>
      <w:r>
        <w:rPr>
          <w:sz w:val="20"/>
        </w:rPr>
        <w:t>l’absence</w:t>
      </w:r>
      <w:r>
        <w:rPr>
          <w:spacing w:val="-3"/>
          <w:sz w:val="20"/>
        </w:rPr>
        <w:t> </w:t>
      </w:r>
      <w:r>
        <w:rPr>
          <w:sz w:val="20"/>
        </w:rPr>
        <w:t>de</w:t>
      </w:r>
      <w:r>
        <w:rPr>
          <w:spacing w:val="-3"/>
          <w:sz w:val="20"/>
        </w:rPr>
        <w:t> </w:t>
      </w:r>
      <w:r>
        <w:rPr>
          <w:sz w:val="20"/>
        </w:rPr>
        <w:t>priorisation</w:t>
      </w:r>
      <w:r>
        <w:rPr>
          <w:spacing w:val="-3"/>
          <w:sz w:val="20"/>
        </w:rPr>
        <w:t> </w:t>
      </w:r>
      <w:r>
        <w:rPr>
          <w:sz w:val="20"/>
        </w:rPr>
        <w:t>des</w:t>
      </w:r>
      <w:r>
        <w:rPr>
          <w:spacing w:val="-3"/>
          <w:sz w:val="20"/>
        </w:rPr>
        <w:t> </w:t>
      </w:r>
      <w:r>
        <w:rPr>
          <w:sz w:val="20"/>
        </w:rPr>
        <w:t>politiques</w:t>
      </w:r>
      <w:r>
        <w:rPr>
          <w:spacing w:val="-3"/>
          <w:sz w:val="20"/>
        </w:rPr>
        <w:t> </w:t>
      </w:r>
      <w:r>
        <w:rPr>
          <w:sz w:val="20"/>
        </w:rPr>
        <w:t>d’accompagnement</w:t>
      </w:r>
      <w:r>
        <w:rPr>
          <w:spacing w:val="-3"/>
          <w:sz w:val="20"/>
        </w:rPr>
        <w:t> </w:t>
      </w:r>
      <w:r>
        <w:rPr>
          <w:sz w:val="20"/>
        </w:rPr>
        <w:t>des</w:t>
      </w:r>
      <w:r>
        <w:rPr>
          <w:spacing w:val="-3"/>
          <w:sz w:val="20"/>
        </w:rPr>
        <w:t> </w:t>
      </w:r>
      <w:r>
        <w:rPr>
          <w:sz w:val="20"/>
        </w:rPr>
        <w:t>personnes</w:t>
      </w:r>
      <w:r>
        <w:rPr>
          <w:spacing w:val="-3"/>
          <w:sz w:val="20"/>
        </w:rPr>
        <w:t> </w:t>
      </w:r>
      <w:r>
        <w:rPr>
          <w:sz w:val="20"/>
        </w:rPr>
        <w:t>en</w:t>
      </w:r>
      <w:r>
        <w:rPr>
          <w:spacing w:val="-3"/>
          <w:sz w:val="20"/>
        </w:rPr>
        <w:t> </w:t>
      </w:r>
      <w:r>
        <w:rPr>
          <w:sz w:val="20"/>
        </w:rPr>
        <w:t>situation de</w:t>
      </w:r>
      <w:r>
        <w:rPr>
          <w:spacing w:val="-9"/>
          <w:sz w:val="20"/>
        </w:rPr>
        <w:t> </w:t>
      </w:r>
      <w:r>
        <w:rPr>
          <w:sz w:val="20"/>
        </w:rPr>
        <w:t>handicap</w:t>
      </w:r>
      <w:r>
        <w:rPr>
          <w:spacing w:val="-9"/>
          <w:sz w:val="20"/>
        </w:rPr>
        <w:t> </w:t>
      </w:r>
      <w:r>
        <w:rPr>
          <w:sz w:val="20"/>
        </w:rPr>
        <w:t>vers</w:t>
      </w:r>
      <w:r>
        <w:rPr>
          <w:spacing w:val="-9"/>
          <w:sz w:val="20"/>
        </w:rPr>
        <w:t> </w:t>
      </w:r>
      <w:r>
        <w:rPr>
          <w:sz w:val="20"/>
        </w:rPr>
        <w:t>l’inclusion.</w:t>
      </w:r>
      <w:r>
        <w:rPr>
          <w:spacing w:val="-9"/>
          <w:sz w:val="20"/>
        </w:rPr>
        <w:t> </w:t>
      </w:r>
      <w:r>
        <w:rPr>
          <w:sz w:val="20"/>
        </w:rPr>
        <w:t>L’Assemblée</w:t>
      </w:r>
      <w:r>
        <w:rPr>
          <w:spacing w:val="-9"/>
          <w:sz w:val="20"/>
        </w:rPr>
        <w:t> </w:t>
      </w:r>
      <w:r>
        <w:rPr>
          <w:sz w:val="20"/>
        </w:rPr>
        <w:t>rappelle</w:t>
      </w:r>
      <w:r>
        <w:rPr>
          <w:spacing w:val="-9"/>
          <w:sz w:val="20"/>
        </w:rPr>
        <w:t> </w:t>
      </w:r>
      <w:r>
        <w:rPr>
          <w:sz w:val="20"/>
        </w:rPr>
        <w:t>sa</w:t>
      </w:r>
      <w:r>
        <w:rPr>
          <w:spacing w:val="-9"/>
          <w:sz w:val="20"/>
        </w:rPr>
        <w:t> </w:t>
      </w:r>
      <w:hyperlink r:id="rId20">
        <w:r>
          <w:rPr>
            <w:color w:val="00007F"/>
            <w:sz w:val="20"/>
          </w:rPr>
          <w:t>Résolution</w:t>
        </w:r>
        <w:r>
          <w:rPr>
            <w:color w:val="00007F"/>
            <w:spacing w:val="-9"/>
            <w:sz w:val="20"/>
          </w:rPr>
          <w:t> </w:t>
        </w:r>
        <w:r>
          <w:rPr>
            <w:color w:val="00007F"/>
            <w:sz w:val="20"/>
          </w:rPr>
          <w:t>2431</w:t>
        </w:r>
        <w:r>
          <w:rPr>
            <w:color w:val="00007F"/>
            <w:spacing w:val="-9"/>
            <w:sz w:val="20"/>
          </w:rPr>
          <w:t> </w:t>
        </w:r>
        <w:r>
          <w:rPr>
            <w:color w:val="00007F"/>
            <w:sz w:val="20"/>
          </w:rPr>
          <w:t>(2022)</w:t>
        </w:r>
      </w:hyperlink>
      <w:r>
        <w:rPr>
          <w:color w:val="00007F"/>
          <w:spacing w:val="-9"/>
          <w:sz w:val="20"/>
        </w:rPr>
        <w:t> </w:t>
      </w:r>
      <w:r>
        <w:rPr>
          <w:sz w:val="20"/>
        </w:rPr>
        <w:t>«La</w:t>
      </w:r>
      <w:r>
        <w:rPr>
          <w:spacing w:val="-9"/>
          <w:sz w:val="20"/>
        </w:rPr>
        <w:t> </w:t>
      </w:r>
      <w:r>
        <w:rPr>
          <w:sz w:val="20"/>
        </w:rPr>
        <w:t>désinstitutionnalisation</w:t>
      </w:r>
      <w:r>
        <w:rPr>
          <w:spacing w:val="-9"/>
          <w:sz w:val="20"/>
        </w:rPr>
        <w:t> </w:t>
      </w:r>
      <w:r>
        <w:rPr>
          <w:sz w:val="20"/>
        </w:rPr>
        <w:t>des personnes handicapées», sa </w:t>
      </w:r>
      <w:hyperlink r:id="rId21">
        <w:r>
          <w:rPr>
            <w:color w:val="00007F"/>
            <w:sz w:val="20"/>
          </w:rPr>
          <w:t>Résolution 2291 (2019)</w:t>
        </w:r>
      </w:hyperlink>
      <w:r>
        <w:rPr>
          <w:color w:val="00007F"/>
          <w:sz w:val="20"/>
        </w:rPr>
        <w:t> </w:t>
      </w:r>
      <w:r>
        <w:rPr>
          <w:sz w:val="20"/>
        </w:rPr>
        <w:t>«Mettre fin à la contrainte en santé mentale: nécessité d'une approche fondée sur les droits humains» et sa </w:t>
      </w:r>
      <w:hyperlink r:id="rId22">
        <w:r>
          <w:rPr>
            <w:color w:val="00007F"/>
            <w:sz w:val="20"/>
          </w:rPr>
          <w:t>Résolution 2258 (2019)</w:t>
        </w:r>
      </w:hyperlink>
      <w:r>
        <w:rPr>
          <w:color w:val="00007F"/>
          <w:sz w:val="20"/>
        </w:rPr>
        <w:t> </w:t>
      </w:r>
      <w:r>
        <w:rPr>
          <w:sz w:val="20"/>
        </w:rPr>
        <w:t>«Pour une population active intégrant les personnes handicapées». Elle réitère son appel à la désinstitutionnalisation des personnes en situation de handicap et souligne que leur participation à la vie sociale, économique et politique de nos pays est bénéfique à de multiples niveaux. Elle appelle à un changement systémique afin de parvenir à l’inclusion effective</w:t>
      </w:r>
      <w:r>
        <w:rPr>
          <w:spacing w:val="-2"/>
          <w:sz w:val="20"/>
        </w:rPr>
        <w:t> </w:t>
      </w:r>
      <w:r>
        <w:rPr>
          <w:sz w:val="20"/>
        </w:rPr>
        <w:t>et</w:t>
      </w:r>
      <w:r>
        <w:rPr>
          <w:spacing w:val="-2"/>
          <w:sz w:val="20"/>
        </w:rPr>
        <w:t> </w:t>
      </w:r>
      <w:r>
        <w:rPr>
          <w:sz w:val="20"/>
        </w:rPr>
        <w:t>de</w:t>
      </w:r>
      <w:r>
        <w:rPr>
          <w:spacing w:val="-2"/>
          <w:sz w:val="20"/>
        </w:rPr>
        <w:t> </w:t>
      </w:r>
      <w:r>
        <w:rPr>
          <w:sz w:val="20"/>
        </w:rPr>
        <w:t>prévenir</w:t>
      </w:r>
      <w:r>
        <w:rPr>
          <w:spacing w:val="-3"/>
          <w:sz w:val="20"/>
        </w:rPr>
        <w:t> </w:t>
      </w:r>
      <w:r>
        <w:rPr>
          <w:sz w:val="20"/>
        </w:rPr>
        <w:t>les</w:t>
      </w:r>
      <w:r>
        <w:rPr>
          <w:spacing w:val="-2"/>
          <w:sz w:val="20"/>
        </w:rPr>
        <w:t> </w:t>
      </w:r>
      <w:r>
        <w:rPr>
          <w:sz w:val="20"/>
        </w:rPr>
        <w:t>violences</w:t>
      </w:r>
      <w:r>
        <w:rPr>
          <w:spacing w:val="-2"/>
          <w:sz w:val="20"/>
        </w:rPr>
        <w:t> </w:t>
      </w:r>
      <w:r>
        <w:rPr>
          <w:sz w:val="20"/>
        </w:rPr>
        <w:t>faites</w:t>
      </w:r>
      <w:r>
        <w:rPr>
          <w:spacing w:val="-2"/>
          <w:sz w:val="20"/>
        </w:rPr>
        <w:t> </w:t>
      </w:r>
      <w:r>
        <w:rPr>
          <w:sz w:val="20"/>
        </w:rPr>
        <w:t>aux</w:t>
      </w:r>
      <w:r>
        <w:rPr>
          <w:spacing w:val="-3"/>
          <w:sz w:val="20"/>
        </w:rPr>
        <w:t> </w:t>
      </w:r>
      <w:r>
        <w:rPr>
          <w:sz w:val="20"/>
        </w:rPr>
        <w:t>personnes</w:t>
      </w:r>
      <w:r>
        <w:rPr>
          <w:spacing w:val="-2"/>
          <w:sz w:val="20"/>
        </w:rPr>
        <w:t> </w:t>
      </w:r>
      <w:r>
        <w:rPr>
          <w:sz w:val="20"/>
        </w:rPr>
        <w:t>en</w:t>
      </w:r>
      <w:r>
        <w:rPr>
          <w:spacing w:val="-2"/>
          <w:sz w:val="20"/>
        </w:rPr>
        <w:t> </w:t>
      </w:r>
      <w:r>
        <w:rPr>
          <w:sz w:val="20"/>
        </w:rPr>
        <w:t>situation</w:t>
      </w:r>
      <w:r>
        <w:rPr>
          <w:spacing w:val="-2"/>
          <w:sz w:val="20"/>
        </w:rPr>
        <w:t> </w:t>
      </w:r>
      <w:r>
        <w:rPr>
          <w:sz w:val="20"/>
        </w:rPr>
        <w:t>de</w:t>
      </w:r>
      <w:r>
        <w:rPr>
          <w:spacing w:val="-2"/>
          <w:sz w:val="20"/>
        </w:rPr>
        <w:t> </w:t>
      </w:r>
      <w:r>
        <w:rPr>
          <w:sz w:val="20"/>
        </w:rPr>
        <w:t>handicap,</w:t>
      </w:r>
      <w:r>
        <w:rPr>
          <w:spacing w:val="-2"/>
          <w:sz w:val="20"/>
        </w:rPr>
        <w:t> </w:t>
      </w:r>
      <w:r>
        <w:rPr>
          <w:sz w:val="20"/>
        </w:rPr>
        <w:t>dans</w:t>
      </w:r>
      <w:r>
        <w:rPr>
          <w:spacing w:val="-2"/>
          <w:sz w:val="20"/>
        </w:rPr>
        <w:t> </w:t>
      </w:r>
      <w:r>
        <w:rPr>
          <w:sz w:val="20"/>
        </w:rPr>
        <w:t>toute</w:t>
      </w:r>
      <w:r>
        <w:rPr>
          <w:spacing w:val="-2"/>
          <w:sz w:val="20"/>
        </w:rPr>
        <w:t> </w:t>
      </w:r>
      <w:r>
        <w:rPr>
          <w:sz w:val="20"/>
        </w:rPr>
        <w:t>leur</w:t>
      </w:r>
      <w:r>
        <w:rPr>
          <w:spacing w:val="-2"/>
          <w:sz w:val="20"/>
        </w:rPr>
        <w:t> </w:t>
      </w:r>
      <w:r>
        <w:rPr>
          <w:sz w:val="20"/>
        </w:rPr>
        <w:t>diversité.</w:t>
      </w:r>
    </w:p>
    <w:p>
      <w:pPr>
        <w:pStyle w:val="ListParagraph"/>
        <w:numPr>
          <w:ilvl w:val="1"/>
          <w:numId w:val="2"/>
        </w:numPr>
        <w:tabs>
          <w:tab w:pos="678" w:val="left" w:leader="none"/>
        </w:tabs>
        <w:spacing w:line="249" w:lineRule="auto" w:before="168" w:after="0"/>
        <w:ind w:left="113" w:right="871" w:firstLine="0"/>
        <w:jc w:val="both"/>
        <w:rPr>
          <w:sz w:val="20"/>
        </w:rPr>
      </w:pPr>
      <w:r>
        <w:rPr>
          <w:sz w:val="20"/>
        </w:rPr>
        <w:t>À la lumière de ces considérations, l’Assemblée appelle les États membres du Conseil de l’Europe ainsi que les États observateurs, et les États dont les parlements bénéficient du statut d’observateur ou de partenaire pour la démocratie:</w:t>
      </w:r>
    </w:p>
    <w:p>
      <w:pPr>
        <w:pStyle w:val="ListParagraph"/>
        <w:numPr>
          <w:ilvl w:val="2"/>
          <w:numId w:val="2"/>
        </w:numPr>
        <w:tabs>
          <w:tab w:pos="680" w:val="left" w:leader="none"/>
          <w:tab w:pos="1304" w:val="left" w:leader="none"/>
        </w:tabs>
        <w:spacing w:line="249" w:lineRule="auto" w:before="122" w:after="0"/>
        <w:ind w:left="680" w:right="871" w:hanging="1"/>
        <w:jc w:val="left"/>
        <w:rPr>
          <w:sz w:val="20"/>
        </w:rPr>
      </w:pPr>
      <w:r>
        <w:rPr>
          <w:sz w:val="20"/>
        </w:rPr>
        <w:t>à ratifier et mettre en œuvre, s’ils ne l’ont pas encore fait, la Convention du Conseil de l’Europe sur la prévention et la lutte contre la violence à l’égard des femmes et la violence domestique;</w:t>
      </w:r>
    </w:p>
    <w:p>
      <w:pPr>
        <w:pStyle w:val="BodyText"/>
        <w:spacing w:before="10"/>
        <w:ind w:left="0" w:right="0"/>
        <w:jc w:val="left"/>
        <w:rPr>
          <w:sz w:val="29"/>
        </w:rPr>
      </w:pPr>
      <w:r>
        <w:rPr/>
        <mc:AlternateContent>
          <mc:Choice Requires="wps">
            <w:drawing>
              <wp:anchor distT="0" distB="0" distL="0" distR="0" allowOverlap="1" layoutInCell="1" locked="0" behindDoc="1" simplePos="0" relativeHeight="487590400">
                <wp:simplePos x="0" y="0"/>
                <wp:positionH relativeFrom="page">
                  <wp:posOffset>720000</wp:posOffset>
                </wp:positionH>
                <wp:positionV relativeFrom="paragraph">
                  <wp:posOffset>233362</wp:posOffset>
                </wp:positionV>
                <wp:extent cx="1800225"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8.375027pt;width:141.75pt;height:.1pt;mso-position-horizontal-relative:page;mso-position-vertical-relative:paragraph;z-index:-15726080;mso-wrap-distance-left:0;mso-wrap-distance-right:0" id="docshape21" coordorigin="1134,368" coordsize="2835,0" path="m3969,368l1134,368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10" w:val="left" w:leader="none"/>
        </w:tabs>
        <w:spacing w:line="240" w:lineRule="auto" w:before="94" w:after="0"/>
        <w:ind w:left="510" w:right="0" w:hanging="397"/>
        <w:jc w:val="left"/>
        <w:rPr>
          <w:sz w:val="18"/>
        </w:rPr>
      </w:pPr>
      <w:r>
        <w:rPr>
          <w:sz w:val="18"/>
        </w:rPr>
        <w:t>Projet</w:t>
      </w:r>
      <w:r>
        <w:rPr>
          <w:spacing w:val="-11"/>
          <w:sz w:val="18"/>
        </w:rPr>
        <w:t> </w:t>
      </w:r>
      <w:r>
        <w:rPr>
          <w:sz w:val="18"/>
        </w:rPr>
        <w:t>de</w:t>
      </w:r>
      <w:r>
        <w:rPr>
          <w:spacing w:val="-9"/>
          <w:sz w:val="18"/>
        </w:rPr>
        <w:t> </w:t>
      </w:r>
      <w:r>
        <w:rPr>
          <w:sz w:val="18"/>
        </w:rPr>
        <w:t>résolution</w:t>
      </w:r>
      <w:r>
        <w:rPr>
          <w:spacing w:val="-8"/>
          <w:sz w:val="18"/>
        </w:rPr>
        <w:t> </w:t>
      </w:r>
      <w:r>
        <w:rPr>
          <w:sz w:val="18"/>
        </w:rPr>
        <w:t>adopté</w:t>
      </w:r>
      <w:r>
        <w:rPr>
          <w:spacing w:val="-9"/>
          <w:sz w:val="18"/>
        </w:rPr>
        <w:t> </w:t>
      </w:r>
      <w:r>
        <w:rPr>
          <w:sz w:val="18"/>
        </w:rPr>
        <w:t>à</w:t>
      </w:r>
      <w:r>
        <w:rPr>
          <w:spacing w:val="-8"/>
          <w:sz w:val="18"/>
        </w:rPr>
        <w:t> </w:t>
      </w:r>
      <w:r>
        <w:rPr>
          <w:sz w:val="18"/>
        </w:rPr>
        <w:t>l’unanimité</w:t>
      </w:r>
      <w:r>
        <w:rPr>
          <w:spacing w:val="-8"/>
          <w:sz w:val="18"/>
        </w:rPr>
        <w:t> </w:t>
      </w:r>
      <w:r>
        <w:rPr>
          <w:sz w:val="18"/>
        </w:rPr>
        <w:t>par</w:t>
      </w:r>
      <w:r>
        <w:rPr>
          <w:spacing w:val="-9"/>
          <w:sz w:val="18"/>
        </w:rPr>
        <w:t> </w:t>
      </w:r>
      <w:r>
        <w:rPr>
          <w:sz w:val="18"/>
        </w:rPr>
        <w:t>la</w:t>
      </w:r>
      <w:r>
        <w:rPr>
          <w:spacing w:val="-8"/>
          <w:sz w:val="18"/>
        </w:rPr>
        <w:t> </w:t>
      </w:r>
      <w:r>
        <w:rPr>
          <w:sz w:val="18"/>
        </w:rPr>
        <w:t>commission</w:t>
      </w:r>
      <w:r>
        <w:rPr>
          <w:spacing w:val="-9"/>
          <w:sz w:val="18"/>
        </w:rPr>
        <w:t> </w:t>
      </w:r>
      <w:r>
        <w:rPr>
          <w:sz w:val="18"/>
        </w:rPr>
        <w:t>le</w:t>
      </w:r>
      <w:r>
        <w:rPr>
          <w:spacing w:val="-9"/>
          <w:sz w:val="18"/>
        </w:rPr>
        <w:t> </w:t>
      </w:r>
      <w:r>
        <w:rPr>
          <w:sz w:val="18"/>
        </w:rPr>
        <w:t>14</w:t>
      </w:r>
      <w:r>
        <w:rPr>
          <w:spacing w:val="-8"/>
          <w:sz w:val="18"/>
        </w:rPr>
        <w:t> </w:t>
      </w:r>
      <w:r>
        <w:rPr>
          <w:sz w:val="18"/>
        </w:rPr>
        <w:t>septembre</w:t>
      </w:r>
      <w:r>
        <w:rPr>
          <w:spacing w:val="-8"/>
          <w:sz w:val="18"/>
        </w:rPr>
        <w:t> </w:t>
      </w:r>
      <w:r>
        <w:rPr>
          <w:spacing w:val="-2"/>
          <w:sz w:val="18"/>
        </w:rPr>
        <w:t>2023.</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ListParagraph"/>
        <w:numPr>
          <w:ilvl w:val="2"/>
          <w:numId w:val="2"/>
        </w:numPr>
        <w:tabs>
          <w:tab w:pos="1301" w:val="left" w:leader="none"/>
        </w:tabs>
        <w:spacing w:line="249" w:lineRule="auto" w:before="94" w:after="0"/>
        <w:ind w:left="680" w:right="871" w:firstLine="0"/>
        <w:jc w:val="both"/>
        <w:rPr>
          <w:sz w:val="20"/>
        </w:rPr>
      </w:pPr>
      <w:r>
        <w:rPr>
          <w:sz w:val="20"/>
        </w:rPr>
        <w:t>à interdire, si cela n’a pas encore été fait, les stérilisations forcées et les avortements forcés, et à assurer l’octroi d’indemnisations aux personnes ayant subi ces formes de violence;</w:t>
      </w:r>
    </w:p>
    <w:p>
      <w:pPr>
        <w:pStyle w:val="ListParagraph"/>
        <w:numPr>
          <w:ilvl w:val="2"/>
          <w:numId w:val="2"/>
        </w:numPr>
        <w:tabs>
          <w:tab w:pos="1301" w:val="left" w:leader="none"/>
        </w:tabs>
        <w:spacing w:line="249" w:lineRule="auto" w:before="121" w:after="0"/>
        <w:ind w:left="680" w:right="871" w:firstLine="0"/>
        <w:jc w:val="both"/>
        <w:rPr>
          <w:sz w:val="20"/>
        </w:rPr>
      </w:pPr>
      <w:r>
        <w:rPr>
          <w:sz w:val="20"/>
        </w:rPr>
        <w:t>à mettre en œuvre la Recommandation CM/Rec(2012)6 du Comité des Ministres aux États membres sur la protection et la promotion des droits des femmes et des filles handicapées, qui les appelle</w:t>
      </w:r>
      <w:r>
        <w:rPr>
          <w:spacing w:val="-4"/>
          <w:sz w:val="20"/>
        </w:rPr>
        <w:t> </w:t>
      </w:r>
      <w:r>
        <w:rPr>
          <w:sz w:val="20"/>
        </w:rPr>
        <w:t>à</w:t>
      </w:r>
      <w:r>
        <w:rPr>
          <w:spacing w:val="-4"/>
          <w:sz w:val="20"/>
        </w:rPr>
        <w:t> </w:t>
      </w:r>
      <w:r>
        <w:rPr>
          <w:sz w:val="20"/>
        </w:rPr>
        <w:t>mettre</w:t>
      </w:r>
      <w:r>
        <w:rPr>
          <w:spacing w:val="-4"/>
          <w:sz w:val="20"/>
        </w:rPr>
        <w:t> </w:t>
      </w:r>
      <w:r>
        <w:rPr>
          <w:sz w:val="20"/>
        </w:rPr>
        <w:t>en</w:t>
      </w:r>
      <w:r>
        <w:rPr>
          <w:spacing w:val="-4"/>
          <w:sz w:val="20"/>
        </w:rPr>
        <w:t> </w:t>
      </w:r>
      <w:r>
        <w:rPr>
          <w:sz w:val="20"/>
        </w:rPr>
        <w:t>place</w:t>
      </w:r>
      <w:r>
        <w:rPr>
          <w:spacing w:val="-4"/>
          <w:sz w:val="20"/>
        </w:rPr>
        <w:t> </w:t>
      </w:r>
      <w:r>
        <w:rPr>
          <w:sz w:val="20"/>
        </w:rPr>
        <w:t>des</w:t>
      </w:r>
      <w:r>
        <w:rPr>
          <w:spacing w:val="-4"/>
          <w:sz w:val="20"/>
        </w:rPr>
        <w:t> </w:t>
      </w:r>
      <w:r>
        <w:rPr>
          <w:sz w:val="20"/>
        </w:rPr>
        <w:t>mesures</w:t>
      </w:r>
      <w:r>
        <w:rPr>
          <w:spacing w:val="-4"/>
          <w:sz w:val="20"/>
        </w:rPr>
        <w:t> </w:t>
      </w:r>
      <w:r>
        <w:rPr>
          <w:sz w:val="20"/>
        </w:rPr>
        <w:t>spécifiques</w:t>
      </w:r>
      <w:r>
        <w:rPr>
          <w:spacing w:val="-4"/>
          <w:sz w:val="20"/>
        </w:rPr>
        <w:t> </w:t>
      </w:r>
      <w:r>
        <w:rPr>
          <w:sz w:val="20"/>
        </w:rPr>
        <w:t>afin</w:t>
      </w:r>
      <w:r>
        <w:rPr>
          <w:spacing w:val="-4"/>
          <w:sz w:val="20"/>
        </w:rPr>
        <w:t> </w:t>
      </w:r>
      <w:r>
        <w:rPr>
          <w:sz w:val="20"/>
        </w:rPr>
        <w:t>d’améliorer</w:t>
      </w:r>
      <w:r>
        <w:rPr>
          <w:spacing w:val="-4"/>
          <w:sz w:val="20"/>
        </w:rPr>
        <w:t> </w:t>
      </w:r>
      <w:r>
        <w:rPr>
          <w:sz w:val="20"/>
        </w:rPr>
        <w:t>l’accès</w:t>
      </w:r>
      <w:r>
        <w:rPr>
          <w:spacing w:val="-4"/>
          <w:sz w:val="20"/>
        </w:rPr>
        <w:t> </w:t>
      </w:r>
      <w:r>
        <w:rPr>
          <w:sz w:val="20"/>
        </w:rPr>
        <w:t>des</w:t>
      </w:r>
      <w:r>
        <w:rPr>
          <w:spacing w:val="-4"/>
          <w:sz w:val="20"/>
        </w:rPr>
        <w:t> </w:t>
      </w:r>
      <w:r>
        <w:rPr>
          <w:sz w:val="20"/>
        </w:rPr>
        <w:t>femmes</w:t>
      </w:r>
      <w:r>
        <w:rPr>
          <w:spacing w:val="-4"/>
          <w:sz w:val="20"/>
        </w:rPr>
        <w:t> </w:t>
      </w:r>
      <w:r>
        <w:rPr>
          <w:sz w:val="20"/>
        </w:rPr>
        <w:t>en</w:t>
      </w:r>
      <w:r>
        <w:rPr>
          <w:spacing w:val="-4"/>
          <w:sz w:val="20"/>
        </w:rPr>
        <w:t> </w:t>
      </w:r>
      <w:r>
        <w:rPr>
          <w:sz w:val="20"/>
        </w:rPr>
        <w:t>situation</w:t>
      </w:r>
      <w:r>
        <w:rPr>
          <w:spacing w:val="-4"/>
          <w:sz w:val="20"/>
        </w:rPr>
        <w:t> </w:t>
      </w:r>
      <w:r>
        <w:rPr>
          <w:sz w:val="20"/>
        </w:rPr>
        <w:t>de handicap à la justice et de les protéger contre les violences;</w:t>
      </w:r>
    </w:p>
    <w:p>
      <w:pPr>
        <w:pStyle w:val="ListParagraph"/>
        <w:numPr>
          <w:ilvl w:val="2"/>
          <w:numId w:val="2"/>
        </w:numPr>
        <w:tabs>
          <w:tab w:pos="680" w:val="left" w:leader="none"/>
          <w:tab w:pos="1300" w:val="left" w:leader="none"/>
        </w:tabs>
        <w:spacing w:line="249" w:lineRule="auto" w:before="124" w:after="0"/>
        <w:ind w:left="680" w:right="871" w:hanging="1"/>
        <w:jc w:val="both"/>
        <w:rPr>
          <w:sz w:val="20"/>
        </w:rPr>
      </w:pPr>
      <w:r>
        <w:rPr>
          <w:sz w:val="20"/>
        </w:rPr>
        <w:t>à mettre en œuvre la Convention des Nations Unies relative aux droits des personnes handicapées et à poursuivre le processus de désinstitutionnalisation des personnes en situation de handicap, ou à l’initier si cela n’a pas encore été fait;</w:t>
      </w:r>
    </w:p>
    <w:p>
      <w:pPr>
        <w:pStyle w:val="ListParagraph"/>
        <w:numPr>
          <w:ilvl w:val="2"/>
          <w:numId w:val="2"/>
        </w:numPr>
        <w:tabs>
          <w:tab w:pos="680" w:val="left" w:leader="none"/>
          <w:tab w:pos="1300" w:val="left" w:leader="none"/>
        </w:tabs>
        <w:spacing w:line="249" w:lineRule="auto" w:before="122" w:after="0"/>
        <w:ind w:left="680" w:right="871" w:hanging="1"/>
        <w:jc w:val="both"/>
        <w:rPr>
          <w:sz w:val="20"/>
        </w:rPr>
      </w:pPr>
      <w:r>
        <w:rPr>
          <w:sz w:val="20"/>
        </w:rPr>
        <w:t>à effectuer des collectes de données sur la violence fondée sur le genre en tenant compte du handicap, et à soutenir des travaux de recherche sur les violences fondées sur le genre faites aux femmes en situation de handicap.</w:t>
      </w:r>
    </w:p>
    <w:p>
      <w:pPr>
        <w:pStyle w:val="ListParagraph"/>
        <w:numPr>
          <w:ilvl w:val="1"/>
          <w:numId w:val="2"/>
        </w:numPr>
        <w:tabs>
          <w:tab w:pos="680" w:val="left" w:leader="none"/>
        </w:tabs>
        <w:spacing w:line="249" w:lineRule="auto" w:before="163" w:after="0"/>
        <w:ind w:left="113" w:right="871" w:firstLine="0"/>
        <w:jc w:val="left"/>
        <w:rPr>
          <w:sz w:val="20"/>
        </w:rPr>
      </w:pPr>
      <w:r>
        <w:rPr>
          <w:sz w:val="20"/>
        </w:rPr>
        <w:t>En</w:t>
      </w:r>
      <w:r>
        <w:rPr>
          <w:spacing w:val="37"/>
          <w:sz w:val="20"/>
        </w:rPr>
        <w:t> </w:t>
      </w:r>
      <w:r>
        <w:rPr>
          <w:sz w:val="20"/>
        </w:rPr>
        <w:t>ce</w:t>
      </w:r>
      <w:r>
        <w:rPr>
          <w:spacing w:val="37"/>
          <w:sz w:val="20"/>
        </w:rPr>
        <w:t> </w:t>
      </w:r>
      <w:r>
        <w:rPr>
          <w:sz w:val="20"/>
        </w:rPr>
        <w:t>qui</w:t>
      </w:r>
      <w:r>
        <w:rPr>
          <w:spacing w:val="37"/>
          <w:sz w:val="20"/>
        </w:rPr>
        <w:t> </w:t>
      </w:r>
      <w:r>
        <w:rPr>
          <w:sz w:val="20"/>
        </w:rPr>
        <w:t>concerne</w:t>
      </w:r>
      <w:r>
        <w:rPr>
          <w:spacing w:val="37"/>
          <w:sz w:val="20"/>
        </w:rPr>
        <w:t> </w:t>
      </w:r>
      <w:r>
        <w:rPr>
          <w:sz w:val="20"/>
        </w:rPr>
        <w:t>la</w:t>
      </w:r>
      <w:r>
        <w:rPr>
          <w:spacing w:val="37"/>
          <w:sz w:val="20"/>
        </w:rPr>
        <w:t> </w:t>
      </w:r>
      <w:r>
        <w:rPr>
          <w:sz w:val="20"/>
        </w:rPr>
        <w:t>prévention</w:t>
      </w:r>
      <w:r>
        <w:rPr>
          <w:spacing w:val="37"/>
          <w:sz w:val="20"/>
        </w:rPr>
        <w:t> </w:t>
      </w:r>
      <w:r>
        <w:rPr>
          <w:sz w:val="20"/>
        </w:rPr>
        <w:t>de</w:t>
      </w:r>
      <w:r>
        <w:rPr>
          <w:spacing w:val="37"/>
          <w:sz w:val="20"/>
        </w:rPr>
        <w:t> </w:t>
      </w:r>
      <w:r>
        <w:rPr>
          <w:sz w:val="20"/>
        </w:rPr>
        <w:t>la</w:t>
      </w:r>
      <w:r>
        <w:rPr>
          <w:spacing w:val="37"/>
          <w:sz w:val="20"/>
        </w:rPr>
        <w:t> </w:t>
      </w:r>
      <w:r>
        <w:rPr>
          <w:sz w:val="20"/>
        </w:rPr>
        <w:t>violence</w:t>
      </w:r>
      <w:r>
        <w:rPr>
          <w:spacing w:val="37"/>
          <w:sz w:val="20"/>
        </w:rPr>
        <w:t> </w:t>
      </w:r>
      <w:r>
        <w:rPr>
          <w:sz w:val="20"/>
        </w:rPr>
        <w:t>à</w:t>
      </w:r>
      <w:r>
        <w:rPr>
          <w:spacing w:val="37"/>
          <w:sz w:val="20"/>
        </w:rPr>
        <w:t> </w:t>
      </w:r>
      <w:r>
        <w:rPr>
          <w:sz w:val="20"/>
        </w:rPr>
        <w:t>l’égard</w:t>
      </w:r>
      <w:r>
        <w:rPr>
          <w:spacing w:val="37"/>
          <w:sz w:val="20"/>
        </w:rPr>
        <w:t> </w:t>
      </w:r>
      <w:r>
        <w:rPr>
          <w:sz w:val="20"/>
        </w:rPr>
        <w:t>des</w:t>
      </w:r>
      <w:r>
        <w:rPr>
          <w:spacing w:val="37"/>
          <w:sz w:val="20"/>
        </w:rPr>
        <w:t> </w:t>
      </w:r>
      <w:r>
        <w:rPr>
          <w:sz w:val="20"/>
        </w:rPr>
        <w:t>femmes</w:t>
      </w:r>
      <w:r>
        <w:rPr>
          <w:spacing w:val="37"/>
          <w:sz w:val="20"/>
        </w:rPr>
        <w:t> </w:t>
      </w:r>
      <w:r>
        <w:rPr>
          <w:sz w:val="20"/>
        </w:rPr>
        <w:t>en</w:t>
      </w:r>
      <w:r>
        <w:rPr>
          <w:spacing w:val="37"/>
          <w:sz w:val="20"/>
        </w:rPr>
        <w:t> </w:t>
      </w:r>
      <w:r>
        <w:rPr>
          <w:sz w:val="20"/>
        </w:rPr>
        <w:t>situation</w:t>
      </w:r>
      <w:r>
        <w:rPr>
          <w:spacing w:val="37"/>
          <w:sz w:val="20"/>
        </w:rPr>
        <w:t> </w:t>
      </w:r>
      <w:r>
        <w:rPr>
          <w:sz w:val="20"/>
        </w:rPr>
        <w:t>de</w:t>
      </w:r>
      <w:r>
        <w:rPr>
          <w:spacing w:val="37"/>
          <w:sz w:val="20"/>
        </w:rPr>
        <w:t> </w:t>
      </w:r>
      <w:r>
        <w:rPr>
          <w:sz w:val="20"/>
        </w:rPr>
        <w:t>handicap, l’Assemblée appelle ces États:</w:t>
      </w:r>
    </w:p>
    <w:p>
      <w:pPr>
        <w:pStyle w:val="ListParagraph"/>
        <w:numPr>
          <w:ilvl w:val="2"/>
          <w:numId w:val="2"/>
        </w:numPr>
        <w:tabs>
          <w:tab w:pos="1301" w:val="left" w:leader="none"/>
        </w:tabs>
        <w:spacing w:line="249" w:lineRule="auto" w:before="121" w:after="0"/>
        <w:ind w:left="680" w:right="871" w:firstLine="0"/>
        <w:jc w:val="both"/>
        <w:rPr>
          <w:sz w:val="20"/>
        </w:rPr>
      </w:pPr>
      <w:r>
        <w:rPr>
          <w:sz w:val="20"/>
        </w:rPr>
        <w:t>à faire de l’inclusion des personnes en situation de handicap une priorité, en soutenant leur accès à l’éducation, à l’emploi et à la culture, en investissant dans l’accessibilité et en promouvant de leur participation à la vie économique, culturelle, politique et publique, et en soutenant en particulier l’empouvoirement des femmes en situation de handicap;</w:t>
      </w:r>
    </w:p>
    <w:p>
      <w:pPr>
        <w:pStyle w:val="ListParagraph"/>
        <w:numPr>
          <w:ilvl w:val="2"/>
          <w:numId w:val="2"/>
        </w:numPr>
        <w:tabs>
          <w:tab w:pos="1301" w:val="left" w:leader="none"/>
        </w:tabs>
        <w:spacing w:line="249" w:lineRule="auto" w:before="124" w:after="0"/>
        <w:ind w:left="680" w:right="871" w:firstLine="0"/>
        <w:jc w:val="both"/>
        <w:rPr>
          <w:sz w:val="20"/>
        </w:rPr>
      </w:pPr>
      <w:r>
        <w:rPr>
          <w:sz w:val="20"/>
        </w:rPr>
        <w:t>à déconjugaliser l’aide aux personnes en situation de handicap, les rendant ainsi moins dépendantes sur le plan financier;</w:t>
      </w:r>
    </w:p>
    <w:p>
      <w:pPr>
        <w:pStyle w:val="ListParagraph"/>
        <w:numPr>
          <w:ilvl w:val="2"/>
          <w:numId w:val="2"/>
        </w:numPr>
        <w:tabs>
          <w:tab w:pos="1301" w:val="left" w:leader="none"/>
        </w:tabs>
        <w:spacing w:line="249" w:lineRule="auto" w:before="121" w:after="0"/>
        <w:ind w:left="680" w:right="871" w:firstLine="0"/>
        <w:jc w:val="both"/>
        <w:rPr>
          <w:sz w:val="20"/>
        </w:rPr>
      </w:pPr>
      <w:r>
        <w:rPr>
          <w:sz w:val="20"/>
        </w:rPr>
        <w:t>à</w:t>
      </w:r>
      <w:r>
        <w:rPr>
          <w:spacing w:val="-3"/>
          <w:sz w:val="20"/>
        </w:rPr>
        <w:t> </w:t>
      </w:r>
      <w:r>
        <w:rPr>
          <w:sz w:val="20"/>
        </w:rPr>
        <w:t>adopter</w:t>
      </w:r>
      <w:r>
        <w:rPr>
          <w:spacing w:val="-3"/>
          <w:sz w:val="20"/>
        </w:rPr>
        <w:t> </w:t>
      </w:r>
      <w:r>
        <w:rPr>
          <w:sz w:val="20"/>
        </w:rPr>
        <w:t>des</w:t>
      </w:r>
      <w:r>
        <w:rPr>
          <w:spacing w:val="-4"/>
          <w:sz w:val="20"/>
        </w:rPr>
        <w:t> </w:t>
      </w:r>
      <w:r>
        <w:rPr>
          <w:sz w:val="20"/>
        </w:rPr>
        <w:t>stratégies</w:t>
      </w:r>
      <w:r>
        <w:rPr>
          <w:spacing w:val="-4"/>
          <w:sz w:val="20"/>
        </w:rPr>
        <w:t> </w:t>
      </w:r>
      <w:r>
        <w:rPr>
          <w:sz w:val="20"/>
        </w:rPr>
        <w:t>ou</w:t>
      </w:r>
      <w:r>
        <w:rPr>
          <w:spacing w:val="-3"/>
          <w:sz w:val="20"/>
        </w:rPr>
        <w:t> </w:t>
      </w:r>
      <w:r>
        <w:rPr>
          <w:sz w:val="20"/>
        </w:rPr>
        <w:t>des</w:t>
      </w:r>
      <w:r>
        <w:rPr>
          <w:spacing w:val="-3"/>
          <w:sz w:val="20"/>
        </w:rPr>
        <w:t> </w:t>
      </w:r>
      <w:r>
        <w:rPr>
          <w:sz w:val="20"/>
        </w:rPr>
        <w:t>plans</w:t>
      </w:r>
      <w:r>
        <w:rPr>
          <w:spacing w:val="-3"/>
          <w:sz w:val="20"/>
        </w:rPr>
        <w:t> </w:t>
      </w:r>
      <w:r>
        <w:rPr>
          <w:sz w:val="20"/>
        </w:rPr>
        <w:t>d’action</w:t>
      </w:r>
      <w:r>
        <w:rPr>
          <w:spacing w:val="-3"/>
          <w:sz w:val="20"/>
        </w:rPr>
        <w:t> </w:t>
      </w:r>
      <w:r>
        <w:rPr>
          <w:sz w:val="20"/>
        </w:rPr>
        <w:t>nationaux</w:t>
      </w:r>
      <w:r>
        <w:rPr>
          <w:spacing w:val="-4"/>
          <w:sz w:val="20"/>
        </w:rPr>
        <w:t> </w:t>
      </w:r>
      <w:r>
        <w:rPr>
          <w:sz w:val="20"/>
        </w:rPr>
        <w:t>inclusifs</w:t>
      </w:r>
      <w:r>
        <w:rPr>
          <w:spacing w:val="-4"/>
          <w:sz w:val="20"/>
        </w:rPr>
        <w:t> </w:t>
      </w:r>
      <w:r>
        <w:rPr>
          <w:sz w:val="20"/>
        </w:rPr>
        <w:t>visant</w:t>
      </w:r>
      <w:r>
        <w:rPr>
          <w:spacing w:val="-4"/>
          <w:sz w:val="20"/>
        </w:rPr>
        <w:t> </w:t>
      </w:r>
      <w:r>
        <w:rPr>
          <w:sz w:val="20"/>
        </w:rPr>
        <w:t>à</w:t>
      </w:r>
      <w:r>
        <w:rPr>
          <w:spacing w:val="-4"/>
          <w:sz w:val="20"/>
        </w:rPr>
        <w:t> </w:t>
      </w:r>
      <w:r>
        <w:rPr>
          <w:sz w:val="20"/>
        </w:rPr>
        <w:t>prévenir</w:t>
      </w:r>
      <w:r>
        <w:rPr>
          <w:spacing w:val="-3"/>
          <w:sz w:val="20"/>
        </w:rPr>
        <w:t> </w:t>
      </w:r>
      <w:r>
        <w:rPr>
          <w:sz w:val="20"/>
        </w:rPr>
        <w:t>et</w:t>
      </w:r>
      <w:r>
        <w:rPr>
          <w:spacing w:val="-4"/>
          <w:sz w:val="20"/>
        </w:rPr>
        <w:t> </w:t>
      </w:r>
      <w:r>
        <w:rPr>
          <w:sz w:val="20"/>
        </w:rPr>
        <w:t>combattre la violence fondée sur le genre, tenant compte du handicap et des intersections entre genre, âge, origine, orientation sexuelle, identité de genre, expression de genre, caractéristiques sexuelles, statut migratoire</w:t>
      </w:r>
      <w:r>
        <w:rPr>
          <w:spacing w:val="-4"/>
          <w:sz w:val="20"/>
        </w:rPr>
        <w:t> </w:t>
      </w:r>
      <w:r>
        <w:rPr>
          <w:sz w:val="20"/>
        </w:rPr>
        <w:t>et</w:t>
      </w:r>
      <w:r>
        <w:rPr>
          <w:spacing w:val="-4"/>
          <w:sz w:val="20"/>
        </w:rPr>
        <w:t> </w:t>
      </w:r>
      <w:r>
        <w:rPr>
          <w:sz w:val="20"/>
        </w:rPr>
        <w:t>handicap,</w:t>
      </w:r>
      <w:r>
        <w:rPr>
          <w:spacing w:val="-4"/>
          <w:sz w:val="20"/>
        </w:rPr>
        <w:t> </w:t>
      </w:r>
      <w:r>
        <w:rPr>
          <w:sz w:val="20"/>
        </w:rPr>
        <w:t>et</w:t>
      </w:r>
      <w:r>
        <w:rPr>
          <w:spacing w:val="-4"/>
          <w:sz w:val="20"/>
        </w:rPr>
        <w:t> </w:t>
      </w:r>
      <w:r>
        <w:rPr>
          <w:sz w:val="20"/>
        </w:rPr>
        <w:t>en</w:t>
      </w:r>
      <w:r>
        <w:rPr>
          <w:spacing w:val="-4"/>
          <w:sz w:val="20"/>
        </w:rPr>
        <w:t> </w:t>
      </w:r>
      <w:r>
        <w:rPr>
          <w:sz w:val="20"/>
        </w:rPr>
        <w:t>garantissant</w:t>
      </w:r>
      <w:r>
        <w:rPr>
          <w:spacing w:val="-4"/>
          <w:sz w:val="20"/>
        </w:rPr>
        <w:t> </w:t>
      </w:r>
      <w:r>
        <w:rPr>
          <w:sz w:val="20"/>
        </w:rPr>
        <w:t>la</w:t>
      </w:r>
      <w:r>
        <w:rPr>
          <w:spacing w:val="-4"/>
          <w:sz w:val="20"/>
        </w:rPr>
        <w:t> </w:t>
      </w:r>
      <w:r>
        <w:rPr>
          <w:sz w:val="20"/>
        </w:rPr>
        <w:t>participation</w:t>
      </w:r>
      <w:r>
        <w:rPr>
          <w:spacing w:val="-4"/>
          <w:sz w:val="20"/>
        </w:rPr>
        <w:t> </w:t>
      </w:r>
      <w:r>
        <w:rPr>
          <w:sz w:val="20"/>
        </w:rPr>
        <w:t>de</w:t>
      </w:r>
      <w:r>
        <w:rPr>
          <w:spacing w:val="-4"/>
          <w:sz w:val="20"/>
        </w:rPr>
        <w:t> </w:t>
      </w:r>
      <w:r>
        <w:rPr>
          <w:sz w:val="20"/>
        </w:rPr>
        <w:t>membres</w:t>
      </w:r>
      <w:r>
        <w:rPr>
          <w:spacing w:val="-4"/>
          <w:sz w:val="20"/>
        </w:rPr>
        <w:t> </w:t>
      </w:r>
      <w:r>
        <w:rPr>
          <w:sz w:val="20"/>
        </w:rPr>
        <w:t>d’organisations</w:t>
      </w:r>
      <w:r>
        <w:rPr>
          <w:spacing w:val="-4"/>
          <w:sz w:val="20"/>
        </w:rPr>
        <w:t> </w:t>
      </w:r>
      <w:r>
        <w:rPr>
          <w:sz w:val="20"/>
        </w:rPr>
        <w:t>représentant</w:t>
      </w:r>
      <w:r>
        <w:rPr>
          <w:spacing w:val="-4"/>
          <w:sz w:val="20"/>
        </w:rPr>
        <w:t> </w:t>
      </w:r>
      <w:r>
        <w:rPr>
          <w:sz w:val="20"/>
        </w:rPr>
        <w:t>les personnes en situation de handicap à leur élaboration;</w:t>
      </w:r>
    </w:p>
    <w:p>
      <w:pPr>
        <w:pStyle w:val="ListParagraph"/>
        <w:numPr>
          <w:ilvl w:val="2"/>
          <w:numId w:val="2"/>
        </w:numPr>
        <w:tabs>
          <w:tab w:pos="1301" w:val="left" w:leader="none"/>
        </w:tabs>
        <w:spacing w:line="240" w:lineRule="auto" w:before="124" w:after="0"/>
        <w:ind w:left="1301" w:right="0" w:hanging="621"/>
        <w:jc w:val="both"/>
        <w:rPr>
          <w:sz w:val="20"/>
        </w:rPr>
      </w:pPr>
      <w:r>
        <w:rPr>
          <w:sz w:val="20"/>
        </w:rPr>
        <w:t>à</w:t>
      </w:r>
      <w:r>
        <w:rPr>
          <w:spacing w:val="-12"/>
          <w:sz w:val="20"/>
        </w:rPr>
        <w:t> </w:t>
      </w:r>
      <w:r>
        <w:rPr>
          <w:sz w:val="20"/>
        </w:rPr>
        <w:t>inclure</w:t>
      </w:r>
      <w:r>
        <w:rPr>
          <w:spacing w:val="-9"/>
          <w:sz w:val="20"/>
        </w:rPr>
        <w:t> </w:t>
      </w:r>
      <w:r>
        <w:rPr>
          <w:sz w:val="20"/>
        </w:rPr>
        <w:t>une</w:t>
      </w:r>
      <w:r>
        <w:rPr>
          <w:spacing w:val="-9"/>
          <w:sz w:val="20"/>
        </w:rPr>
        <w:t> </w:t>
      </w:r>
      <w:r>
        <w:rPr>
          <w:sz w:val="20"/>
        </w:rPr>
        <w:t>dimension</w:t>
      </w:r>
      <w:r>
        <w:rPr>
          <w:spacing w:val="-9"/>
          <w:sz w:val="20"/>
        </w:rPr>
        <w:t> </w:t>
      </w:r>
      <w:r>
        <w:rPr>
          <w:sz w:val="20"/>
        </w:rPr>
        <w:t>de</w:t>
      </w:r>
      <w:r>
        <w:rPr>
          <w:spacing w:val="-9"/>
          <w:sz w:val="20"/>
        </w:rPr>
        <w:t> </w:t>
      </w:r>
      <w:r>
        <w:rPr>
          <w:sz w:val="20"/>
        </w:rPr>
        <w:t>genre</w:t>
      </w:r>
      <w:r>
        <w:rPr>
          <w:spacing w:val="-9"/>
          <w:sz w:val="20"/>
        </w:rPr>
        <w:t> </w:t>
      </w:r>
      <w:r>
        <w:rPr>
          <w:sz w:val="20"/>
        </w:rPr>
        <w:t>dans</w:t>
      </w:r>
      <w:r>
        <w:rPr>
          <w:spacing w:val="-9"/>
          <w:sz w:val="20"/>
        </w:rPr>
        <w:t> </w:t>
      </w:r>
      <w:r>
        <w:rPr>
          <w:sz w:val="20"/>
        </w:rPr>
        <w:t>les</w:t>
      </w:r>
      <w:r>
        <w:rPr>
          <w:spacing w:val="-9"/>
          <w:sz w:val="20"/>
        </w:rPr>
        <w:t> </w:t>
      </w:r>
      <w:r>
        <w:rPr>
          <w:sz w:val="20"/>
        </w:rPr>
        <w:t>politiques</w:t>
      </w:r>
      <w:r>
        <w:rPr>
          <w:spacing w:val="-9"/>
          <w:sz w:val="20"/>
        </w:rPr>
        <w:t> </w:t>
      </w:r>
      <w:r>
        <w:rPr>
          <w:sz w:val="20"/>
        </w:rPr>
        <w:t>nationales</w:t>
      </w:r>
      <w:r>
        <w:rPr>
          <w:spacing w:val="-9"/>
          <w:sz w:val="20"/>
        </w:rPr>
        <w:t> </w:t>
      </w:r>
      <w:r>
        <w:rPr>
          <w:sz w:val="20"/>
        </w:rPr>
        <w:t>du</w:t>
      </w:r>
      <w:r>
        <w:rPr>
          <w:spacing w:val="-9"/>
          <w:sz w:val="20"/>
        </w:rPr>
        <w:t> </w:t>
      </w:r>
      <w:r>
        <w:rPr>
          <w:spacing w:val="-2"/>
          <w:sz w:val="20"/>
        </w:rPr>
        <w:t>handicap;</w:t>
      </w:r>
    </w:p>
    <w:p>
      <w:pPr>
        <w:pStyle w:val="ListParagraph"/>
        <w:numPr>
          <w:ilvl w:val="2"/>
          <w:numId w:val="2"/>
        </w:numPr>
        <w:tabs>
          <w:tab w:pos="1301" w:val="left" w:leader="none"/>
        </w:tabs>
        <w:spacing w:line="249" w:lineRule="auto" w:before="130" w:after="0"/>
        <w:ind w:left="680" w:right="871" w:firstLine="0"/>
        <w:jc w:val="both"/>
        <w:rPr>
          <w:sz w:val="20"/>
        </w:rPr>
      </w:pPr>
      <w:r>
        <w:rPr>
          <w:sz w:val="20"/>
        </w:rPr>
        <w:t>à</w:t>
      </w:r>
      <w:r>
        <w:rPr>
          <w:spacing w:val="-7"/>
          <w:sz w:val="20"/>
        </w:rPr>
        <w:t> </w:t>
      </w:r>
      <w:r>
        <w:rPr>
          <w:sz w:val="20"/>
        </w:rPr>
        <w:t>mener</w:t>
      </w:r>
      <w:r>
        <w:rPr>
          <w:spacing w:val="-7"/>
          <w:sz w:val="20"/>
        </w:rPr>
        <w:t> </w:t>
      </w:r>
      <w:r>
        <w:rPr>
          <w:sz w:val="20"/>
        </w:rPr>
        <w:t>des</w:t>
      </w:r>
      <w:r>
        <w:rPr>
          <w:spacing w:val="-7"/>
          <w:sz w:val="20"/>
        </w:rPr>
        <w:t> </w:t>
      </w:r>
      <w:r>
        <w:rPr>
          <w:sz w:val="20"/>
        </w:rPr>
        <w:t>campagnes</w:t>
      </w:r>
      <w:r>
        <w:rPr>
          <w:spacing w:val="-7"/>
          <w:sz w:val="20"/>
        </w:rPr>
        <w:t> </w:t>
      </w:r>
      <w:r>
        <w:rPr>
          <w:sz w:val="20"/>
        </w:rPr>
        <w:t>de</w:t>
      </w:r>
      <w:r>
        <w:rPr>
          <w:spacing w:val="-7"/>
          <w:sz w:val="20"/>
        </w:rPr>
        <w:t> </w:t>
      </w:r>
      <w:r>
        <w:rPr>
          <w:sz w:val="20"/>
        </w:rPr>
        <w:t>prévention</w:t>
      </w:r>
      <w:r>
        <w:rPr>
          <w:spacing w:val="-7"/>
          <w:sz w:val="20"/>
        </w:rPr>
        <w:t> </w:t>
      </w:r>
      <w:r>
        <w:rPr>
          <w:sz w:val="20"/>
        </w:rPr>
        <w:t>des</w:t>
      </w:r>
      <w:r>
        <w:rPr>
          <w:spacing w:val="-7"/>
          <w:sz w:val="20"/>
        </w:rPr>
        <w:t> </w:t>
      </w:r>
      <w:r>
        <w:rPr>
          <w:sz w:val="20"/>
        </w:rPr>
        <w:t>violences</w:t>
      </w:r>
      <w:r>
        <w:rPr>
          <w:spacing w:val="-7"/>
          <w:sz w:val="20"/>
        </w:rPr>
        <w:t> </w:t>
      </w:r>
      <w:r>
        <w:rPr>
          <w:sz w:val="20"/>
        </w:rPr>
        <w:t>fondées</w:t>
      </w:r>
      <w:r>
        <w:rPr>
          <w:spacing w:val="-7"/>
          <w:sz w:val="20"/>
        </w:rPr>
        <w:t> </w:t>
      </w:r>
      <w:r>
        <w:rPr>
          <w:sz w:val="20"/>
        </w:rPr>
        <w:t>sur</w:t>
      </w:r>
      <w:r>
        <w:rPr>
          <w:spacing w:val="-7"/>
          <w:sz w:val="20"/>
        </w:rPr>
        <w:t> </w:t>
      </w:r>
      <w:r>
        <w:rPr>
          <w:sz w:val="20"/>
        </w:rPr>
        <w:t>le</w:t>
      </w:r>
      <w:r>
        <w:rPr>
          <w:spacing w:val="-7"/>
          <w:sz w:val="20"/>
        </w:rPr>
        <w:t> </w:t>
      </w:r>
      <w:r>
        <w:rPr>
          <w:sz w:val="20"/>
        </w:rPr>
        <w:t>genre</w:t>
      </w:r>
      <w:r>
        <w:rPr>
          <w:spacing w:val="-7"/>
          <w:sz w:val="20"/>
        </w:rPr>
        <w:t> </w:t>
      </w:r>
      <w:r>
        <w:rPr>
          <w:sz w:val="20"/>
        </w:rPr>
        <w:t>qui</w:t>
      </w:r>
      <w:r>
        <w:rPr>
          <w:spacing w:val="-7"/>
          <w:sz w:val="20"/>
        </w:rPr>
        <w:t> </w:t>
      </w:r>
      <w:r>
        <w:rPr>
          <w:sz w:val="20"/>
        </w:rPr>
        <w:t>sont</w:t>
      </w:r>
      <w:r>
        <w:rPr>
          <w:spacing w:val="-7"/>
          <w:sz w:val="20"/>
        </w:rPr>
        <w:t> </w:t>
      </w:r>
      <w:r>
        <w:rPr>
          <w:sz w:val="20"/>
        </w:rPr>
        <w:t>inclusives</w:t>
      </w:r>
      <w:r>
        <w:rPr>
          <w:spacing w:val="-7"/>
          <w:sz w:val="20"/>
        </w:rPr>
        <w:t> </w:t>
      </w:r>
      <w:r>
        <w:rPr>
          <w:sz w:val="20"/>
        </w:rPr>
        <w:t>et accessibles</w:t>
      </w:r>
      <w:r>
        <w:rPr>
          <w:spacing w:val="-4"/>
          <w:sz w:val="20"/>
        </w:rPr>
        <w:t> </w:t>
      </w:r>
      <w:r>
        <w:rPr>
          <w:sz w:val="20"/>
        </w:rPr>
        <w:t>aux</w:t>
      </w:r>
      <w:r>
        <w:rPr>
          <w:spacing w:val="-4"/>
          <w:sz w:val="20"/>
        </w:rPr>
        <w:t> </w:t>
      </w:r>
      <w:r>
        <w:rPr>
          <w:sz w:val="20"/>
        </w:rPr>
        <w:t>personnes</w:t>
      </w:r>
      <w:r>
        <w:rPr>
          <w:spacing w:val="-4"/>
          <w:sz w:val="20"/>
        </w:rPr>
        <w:t> </w:t>
      </w:r>
      <w:r>
        <w:rPr>
          <w:sz w:val="20"/>
        </w:rPr>
        <w:t>en</w:t>
      </w:r>
      <w:r>
        <w:rPr>
          <w:spacing w:val="-4"/>
          <w:sz w:val="20"/>
        </w:rPr>
        <w:t> </w:t>
      </w:r>
      <w:r>
        <w:rPr>
          <w:sz w:val="20"/>
        </w:rPr>
        <w:t>situation</w:t>
      </w:r>
      <w:r>
        <w:rPr>
          <w:spacing w:val="-4"/>
          <w:sz w:val="20"/>
        </w:rPr>
        <w:t> </w:t>
      </w:r>
      <w:r>
        <w:rPr>
          <w:sz w:val="20"/>
        </w:rPr>
        <w:t>de</w:t>
      </w:r>
      <w:r>
        <w:rPr>
          <w:spacing w:val="-4"/>
          <w:sz w:val="20"/>
        </w:rPr>
        <w:t> </w:t>
      </w:r>
      <w:r>
        <w:rPr>
          <w:sz w:val="20"/>
        </w:rPr>
        <w:t>handicap,</w:t>
      </w:r>
      <w:r>
        <w:rPr>
          <w:spacing w:val="-4"/>
          <w:sz w:val="20"/>
        </w:rPr>
        <w:t> </w:t>
      </w:r>
      <w:r>
        <w:rPr>
          <w:sz w:val="20"/>
        </w:rPr>
        <w:t>et</w:t>
      </w:r>
      <w:r>
        <w:rPr>
          <w:spacing w:val="-4"/>
          <w:sz w:val="20"/>
        </w:rPr>
        <w:t> </w:t>
      </w:r>
      <w:r>
        <w:rPr>
          <w:sz w:val="20"/>
        </w:rPr>
        <w:t>à</w:t>
      </w:r>
      <w:r>
        <w:rPr>
          <w:spacing w:val="-4"/>
          <w:sz w:val="20"/>
        </w:rPr>
        <w:t> </w:t>
      </w:r>
      <w:r>
        <w:rPr>
          <w:sz w:val="20"/>
        </w:rPr>
        <w:t>mener</w:t>
      </w:r>
      <w:r>
        <w:rPr>
          <w:spacing w:val="-4"/>
          <w:sz w:val="20"/>
        </w:rPr>
        <w:t> </w:t>
      </w:r>
      <w:r>
        <w:rPr>
          <w:sz w:val="20"/>
        </w:rPr>
        <w:t>des</w:t>
      </w:r>
      <w:r>
        <w:rPr>
          <w:spacing w:val="-4"/>
          <w:sz w:val="20"/>
        </w:rPr>
        <w:t> </w:t>
      </w:r>
      <w:r>
        <w:rPr>
          <w:sz w:val="20"/>
        </w:rPr>
        <w:t>actions</w:t>
      </w:r>
      <w:r>
        <w:rPr>
          <w:spacing w:val="-4"/>
          <w:sz w:val="20"/>
        </w:rPr>
        <w:t> </w:t>
      </w:r>
      <w:r>
        <w:rPr>
          <w:sz w:val="20"/>
        </w:rPr>
        <w:t>spécifiques</w:t>
      </w:r>
      <w:r>
        <w:rPr>
          <w:spacing w:val="-4"/>
          <w:sz w:val="20"/>
        </w:rPr>
        <w:t> </w:t>
      </w:r>
      <w:r>
        <w:rPr>
          <w:sz w:val="20"/>
        </w:rPr>
        <w:t>de</w:t>
      </w:r>
      <w:r>
        <w:rPr>
          <w:spacing w:val="-4"/>
          <w:sz w:val="20"/>
        </w:rPr>
        <w:t> </w:t>
      </w:r>
      <w:r>
        <w:rPr>
          <w:sz w:val="20"/>
        </w:rPr>
        <w:t>prévention des violences au sein des établissements recevant des personnes en situation de handicap;</w:t>
      </w:r>
    </w:p>
    <w:p>
      <w:pPr>
        <w:pStyle w:val="ListParagraph"/>
        <w:numPr>
          <w:ilvl w:val="2"/>
          <w:numId w:val="2"/>
        </w:numPr>
        <w:tabs>
          <w:tab w:pos="1301" w:val="left" w:leader="none"/>
        </w:tabs>
        <w:spacing w:line="249" w:lineRule="auto" w:before="123" w:after="0"/>
        <w:ind w:left="680" w:right="871" w:firstLine="0"/>
        <w:jc w:val="both"/>
        <w:rPr>
          <w:sz w:val="20"/>
        </w:rPr>
      </w:pPr>
      <w:r>
        <w:rPr>
          <w:sz w:val="20"/>
        </w:rPr>
        <w:t>à former les professionnel·le·s de la santé et les travailleuses et travailleurs sociaux sur les droits, la dignité, l’autonomie et les besoins des femmes en situation de handicap, dans toute leur </w:t>
      </w:r>
      <w:r>
        <w:rPr>
          <w:spacing w:val="-2"/>
          <w:sz w:val="20"/>
        </w:rPr>
        <w:t>diversité;</w:t>
      </w:r>
    </w:p>
    <w:p>
      <w:pPr>
        <w:pStyle w:val="ListParagraph"/>
        <w:numPr>
          <w:ilvl w:val="2"/>
          <w:numId w:val="2"/>
        </w:numPr>
        <w:tabs>
          <w:tab w:pos="1302" w:val="left" w:leader="none"/>
        </w:tabs>
        <w:spacing w:line="249" w:lineRule="auto" w:before="122" w:after="0"/>
        <w:ind w:left="680" w:right="871" w:firstLine="0"/>
        <w:jc w:val="both"/>
        <w:rPr>
          <w:sz w:val="20"/>
        </w:rPr>
      </w:pPr>
      <w:r>
        <w:rPr>
          <w:sz w:val="20"/>
        </w:rPr>
        <w:t>à renforcer les contrôles dans les établissements recevant des personnes en situation de handicap par des instances indépendantes et à assurer la protection des membres du personnel de ces établissements qui dénonceraient des faits de violence;</w:t>
      </w:r>
    </w:p>
    <w:p>
      <w:pPr>
        <w:pStyle w:val="ListParagraph"/>
        <w:numPr>
          <w:ilvl w:val="2"/>
          <w:numId w:val="2"/>
        </w:numPr>
        <w:tabs>
          <w:tab w:pos="1301" w:val="left" w:leader="none"/>
        </w:tabs>
        <w:spacing w:line="249" w:lineRule="auto" w:before="123" w:after="0"/>
        <w:ind w:left="680" w:right="871" w:firstLine="0"/>
        <w:jc w:val="both"/>
        <w:rPr>
          <w:sz w:val="20"/>
        </w:rPr>
      </w:pPr>
      <w:r>
        <w:rPr>
          <w:sz w:val="20"/>
        </w:rPr>
        <w:t>à mener des actions de sensibilisation sur la question des mariages forcés de femmes en situation de handicap, notamment en temps de conflit;</w:t>
      </w:r>
    </w:p>
    <w:p>
      <w:pPr>
        <w:pStyle w:val="ListParagraph"/>
        <w:numPr>
          <w:ilvl w:val="2"/>
          <w:numId w:val="2"/>
        </w:numPr>
        <w:tabs>
          <w:tab w:pos="1301" w:val="left" w:leader="none"/>
        </w:tabs>
        <w:spacing w:line="240" w:lineRule="auto" w:before="121" w:after="0"/>
        <w:ind w:left="1301" w:right="0" w:hanging="621"/>
        <w:jc w:val="both"/>
        <w:rPr>
          <w:sz w:val="20"/>
        </w:rPr>
      </w:pPr>
      <w:r>
        <w:rPr>
          <w:sz w:val="20"/>
        </w:rPr>
        <w:t>à</w:t>
      </w:r>
      <w:r>
        <w:rPr>
          <w:spacing w:val="-12"/>
          <w:sz w:val="20"/>
        </w:rPr>
        <w:t> </w:t>
      </w:r>
      <w:r>
        <w:rPr>
          <w:sz w:val="20"/>
        </w:rPr>
        <w:t>fournir</w:t>
      </w:r>
      <w:r>
        <w:rPr>
          <w:spacing w:val="-9"/>
          <w:sz w:val="20"/>
        </w:rPr>
        <w:t> </w:t>
      </w:r>
      <w:r>
        <w:rPr>
          <w:sz w:val="20"/>
        </w:rPr>
        <w:t>des</w:t>
      </w:r>
      <w:r>
        <w:rPr>
          <w:spacing w:val="-9"/>
          <w:sz w:val="20"/>
        </w:rPr>
        <w:t> </w:t>
      </w:r>
      <w:r>
        <w:rPr>
          <w:sz w:val="20"/>
        </w:rPr>
        <w:t>informations</w:t>
      </w:r>
      <w:r>
        <w:rPr>
          <w:spacing w:val="-9"/>
          <w:sz w:val="20"/>
        </w:rPr>
        <w:t> </w:t>
      </w:r>
      <w:r>
        <w:rPr>
          <w:sz w:val="20"/>
        </w:rPr>
        <w:t>sur</w:t>
      </w:r>
      <w:r>
        <w:rPr>
          <w:spacing w:val="-9"/>
          <w:sz w:val="20"/>
        </w:rPr>
        <w:t> </w:t>
      </w:r>
      <w:r>
        <w:rPr>
          <w:sz w:val="20"/>
        </w:rPr>
        <w:t>les</w:t>
      </w:r>
      <w:r>
        <w:rPr>
          <w:spacing w:val="-9"/>
          <w:sz w:val="20"/>
        </w:rPr>
        <w:t> </w:t>
      </w:r>
      <w:r>
        <w:rPr>
          <w:sz w:val="20"/>
        </w:rPr>
        <w:t>droits</w:t>
      </w:r>
      <w:r>
        <w:rPr>
          <w:spacing w:val="-9"/>
          <w:sz w:val="20"/>
        </w:rPr>
        <w:t> </w:t>
      </w:r>
      <w:r>
        <w:rPr>
          <w:sz w:val="20"/>
        </w:rPr>
        <w:t>sexuels</w:t>
      </w:r>
      <w:r>
        <w:rPr>
          <w:spacing w:val="-9"/>
          <w:sz w:val="20"/>
        </w:rPr>
        <w:t> </w:t>
      </w:r>
      <w:r>
        <w:rPr>
          <w:sz w:val="20"/>
        </w:rPr>
        <w:t>et</w:t>
      </w:r>
      <w:r>
        <w:rPr>
          <w:spacing w:val="-9"/>
          <w:sz w:val="20"/>
        </w:rPr>
        <w:t> </w:t>
      </w:r>
      <w:r>
        <w:rPr>
          <w:sz w:val="20"/>
        </w:rPr>
        <w:t>reproductifs</w:t>
      </w:r>
      <w:r>
        <w:rPr>
          <w:spacing w:val="-9"/>
          <w:sz w:val="20"/>
        </w:rPr>
        <w:t> </w:t>
      </w:r>
      <w:r>
        <w:rPr>
          <w:sz w:val="20"/>
        </w:rPr>
        <w:t>dans</w:t>
      </w:r>
      <w:r>
        <w:rPr>
          <w:spacing w:val="-9"/>
          <w:sz w:val="20"/>
        </w:rPr>
        <w:t> </w:t>
      </w:r>
      <w:r>
        <w:rPr>
          <w:sz w:val="20"/>
        </w:rPr>
        <w:t>des</w:t>
      </w:r>
      <w:r>
        <w:rPr>
          <w:spacing w:val="-9"/>
          <w:sz w:val="20"/>
        </w:rPr>
        <w:t> </w:t>
      </w:r>
      <w:r>
        <w:rPr>
          <w:sz w:val="20"/>
        </w:rPr>
        <w:t>formats</w:t>
      </w:r>
      <w:r>
        <w:rPr>
          <w:spacing w:val="-9"/>
          <w:sz w:val="20"/>
        </w:rPr>
        <w:t> </w:t>
      </w:r>
      <w:r>
        <w:rPr>
          <w:spacing w:val="-2"/>
          <w:sz w:val="20"/>
        </w:rPr>
        <w:t>accessibles;</w:t>
      </w:r>
    </w:p>
    <w:p>
      <w:pPr>
        <w:pStyle w:val="ListParagraph"/>
        <w:numPr>
          <w:ilvl w:val="2"/>
          <w:numId w:val="2"/>
        </w:numPr>
        <w:tabs>
          <w:tab w:pos="1300" w:val="left" w:leader="none"/>
        </w:tabs>
        <w:spacing w:line="249" w:lineRule="auto" w:before="130" w:after="0"/>
        <w:ind w:left="680" w:right="871" w:firstLine="0"/>
        <w:jc w:val="both"/>
        <w:rPr>
          <w:sz w:val="20"/>
        </w:rPr>
      </w:pPr>
      <w:r>
        <w:rPr>
          <w:sz w:val="20"/>
        </w:rPr>
        <w:t>à mener des campagnes de sensibilisation sur la question des violences au sein des familles afin de prévenir les incestes, notamment commis contre les filles en situation de handicap;</w:t>
      </w:r>
    </w:p>
    <w:p>
      <w:pPr>
        <w:pStyle w:val="ListParagraph"/>
        <w:numPr>
          <w:ilvl w:val="2"/>
          <w:numId w:val="2"/>
        </w:numPr>
        <w:tabs>
          <w:tab w:pos="1300" w:val="left" w:leader="none"/>
        </w:tabs>
        <w:spacing w:line="249" w:lineRule="auto" w:before="122" w:after="0"/>
        <w:ind w:left="680" w:right="871" w:firstLine="0"/>
        <w:jc w:val="both"/>
        <w:rPr>
          <w:sz w:val="20"/>
        </w:rPr>
      </w:pPr>
      <w:r>
        <w:rPr>
          <w:sz w:val="20"/>
        </w:rPr>
        <w:t>à</w:t>
      </w:r>
      <w:r>
        <w:rPr>
          <w:spacing w:val="-3"/>
          <w:sz w:val="20"/>
        </w:rPr>
        <w:t> </w:t>
      </w:r>
      <w:r>
        <w:rPr>
          <w:sz w:val="20"/>
        </w:rPr>
        <w:t>mener</w:t>
      </w:r>
      <w:r>
        <w:rPr>
          <w:spacing w:val="-3"/>
          <w:sz w:val="20"/>
        </w:rPr>
        <w:t> </w:t>
      </w:r>
      <w:r>
        <w:rPr>
          <w:sz w:val="20"/>
        </w:rPr>
        <w:t>des</w:t>
      </w:r>
      <w:r>
        <w:rPr>
          <w:spacing w:val="-3"/>
          <w:sz w:val="20"/>
        </w:rPr>
        <w:t> </w:t>
      </w:r>
      <w:r>
        <w:rPr>
          <w:sz w:val="20"/>
        </w:rPr>
        <w:t>campagnes</w:t>
      </w:r>
      <w:r>
        <w:rPr>
          <w:spacing w:val="-3"/>
          <w:sz w:val="20"/>
        </w:rPr>
        <w:t> </w:t>
      </w:r>
      <w:r>
        <w:rPr>
          <w:sz w:val="20"/>
        </w:rPr>
        <w:t>de</w:t>
      </w:r>
      <w:r>
        <w:rPr>
          <w:spacing w:val="-3"/>
          <w:sz w:val="20"/>
        </w:rPr>
        <w:t> </w:t>
      </w:r>
      <w:r>
        <w:rPr>
          <w:sz w:val="20"/>
        </w:rPr>
        <w:t>lutte</w:t>
      </w:r>
      <w:r>
        <w:rPr>
          <w:spacing w:val="-3"/>
          <w:sz w:val="20"/>
        </w:rPr>
        <w:t> </w:t>
      </w:r>
      <w:r>
        <w:rPr>
          <w:sz w:val="20"/>
        </w:rPr>
        <w:t>contre</w:t>
      </w:r>
      <w:r>
        <w:rPr>
          <w:spacing w:val="-3"/>
          <w:sz w:val="20"/>
        </w:rPr>
        <w:t> </w:t>
      </w:r>
      <w:r>
        <w:rPr>
          <w:sz w:val="20"/>
        </w:rPr>
        <w:t>les</w:t>
      </w:r>
      <w:r>
        <w:rPr>
          <w:spacing w:val="-3"/>
          <w:sz w:val="20"/>
        </w:rPr>
        <w:t> </w:t>
      </w:r>
      <w:r>
        <w:rPr>
          <w:sz w:val="20"/>
        </w:rPr>
        <w:t>stéréotypes</w:t>
      </w:r>
      <w:r>
        <w:rPr>
          <w:spacing w:val="-3"/>
          <w:sz w:val="20"/>
        </w:rPr>
        <w:t> </w:t>
      </w:r>
      <w:r>
        <w:rPr>
          <w:sz w:val="20"/>
        </w:rPr>
        <w:t>à</w:t>
      </w:r>
      <w:r>
        <w:rPr>
          <w:spacing w:val="-3"/>
          <w:sz w:val="20"/>
        </w:rPr>
        <w:t> </w:t>
      </w:r>
      <w:r>
        <w:rPr>
          <w:sz w:val="20"/>
        </w:rPr>
        <w:t>l’encontre</w:t>
      </w:r>
      <w:r>
        <w:rPr>
          <w:spacing w:val="-3"/>
          <w:sz w:val="20"/>
        </w:rPr>
        <w:t> </w:t>
      </w:r>
      <w:r>
        <w:rPr>
          <w:sz w:val="20"/>
        </w:rPr>
        <w:t>des</w:t>
      </w:r>
      <w:r>
        <w:rPr>
          <w:spacing w:val="-3"/>
          <w:sz w:val="20"/>
        </w:rPr>
        <w:t> </w:t>
      </w:r>
      <w:r>
        <w:rPr>
          <w:sz w:val="20"/>
        </w:rPr>
        <w:t>personnes</w:t>
      </w:r>
      <w:r>
        <w:rPr>
          <w:spacing w:val="-3"/>
          <w:sz w:val="20"/>
        </w:rPr>
        <w:t> </w:t>
      </w:r>
      <w:r>
        <w:rPr>
          <w:sz w:val="20"/>
        </w:rPr>
        <w:t>en</w:t>
      </w:r>
      <w:r>
        <w:rPr>
          <w:spacing w:val="-3"/>
          <w:sz w:val="20"/>
        </w:rPr>
        <w:t> </w:t>
      </w:r>
      <w:r>
        <w:rPr>
          <w:sz w:val="20"/>
        </w:rPr>
        <w:t>situation de handicap, en tenant compte de la diversité des handicaps.</w:t>
      </w:r>
    </w:p>
    <w:p>
      <w:pPr>
        <w:pStyle w:val="ListParagraph"/>
        <w:numPr>
          <w:ilvl w:val="1"/>
          <w:numId w:val="2"/>
        </w:numPr>
        <w:tabs>
          <w:tab w:pos="113" w:val="left" w:leader="none"/>
          <w:tab w:pos="680" w:val="left" w:leader="none"/>
        </w:tabs>
        <w:spacing w:line="249" w:lineRule="auto" w:before="162" w:after="0"/>
        <w:ind w:left="113" w:right="871" w:hanging="1"/>
        <w:jc w:val="left"/>
        <w:rPr>
          <w:sz w:val="20"/>
        </w:rPr>
      </w:pPr>
      <w:r>
        <w:rPr>
          <w:sz w:val="20"/>
        </w:rPr>
        <w:t>En</w:t>
      </w:r>
      <w:r>
        <w:rPr>
          <w:spacing w:val="40"/>
          <w:sz w:val="20"/>
        </w:rPr>
        <w:t> </w:t>
      </w:r>
      <w:r>
        <w:rPr>
          <w:sz w:val="20"/>
        </w:rPr>
        <w:t>ce</w:t>
      </w:r>
      <w:r>
        <w:rPr>
          <w:spacing w:val="40"/>
          <w:sz w:val="20"/>
        </w:rPr>
        <w:t> </w:t>
      </w:r>
      <w:r>
        <w:rPr>
          <w:sz w:val="20"/>
        </w:rPr>
        <w:t>qui</w:t>
      </w:r>
      <w:r>
        <w:rPr>
          <w:spacing w:val="40"/>
          <w:sz w:val="20"/>
        </w:rPr>
        <w:t> </w:t>
      </w:r>
      <w:r>
        <w:rPr>
          <w:sz w:val="20"/>
        </w:rPr>
        <w:t>concerne</w:t>
      </w:r>
      <w:r>
        <w:rPr>
          <w:spacing w:val="40"/>
          <w:sz w:val="20"/>
        </w:rPr>
        <w:t> </w:t>
      </w:r>
      <w:r>
        <w:rPr>
          <w:sz w:val="20"/>
        </w:rPr>
        <w:t>le</w:t>
      </w:r>
      <w:r>
        <w:rPr>
          <w:spacing w:val="40"/>
          <w:sz w:val="20"/>
        </w:rPr>
        <w:t> </w:t>
      </w:r>
      <w:r>
        <w:rPr>
          <w:sz w:val="20"/>
        </w:rPr>
        <w:t>soutien</w:t>
      </w:r>
      <w:r>
        <w:rPr>
          <w:spacing w:val="40"/>
          <w:sz w:val="20"/>
        </w:rPr>
        <w:t> </w:t>
      </w:r>
      <w:r>
        <w:rPr>
          <w:sz w:val="20"/>
        </w:rPr>
        <w:t>aux</w:t>
      </w:r>
      <w:r>
        <w:rPr>
          <w:spacing w:val="40"/>
          <w:sz w:val="20"/>
        </w:rPr>
        <w:t> </w:t>
      </w:r>
      <w:r>
        <w:rPr>
          <w:sz w:val="20"/>
        </w:rPr>
        <w:t>survivantes</w:t>
      </w:r>
      <w:r>
        <w:rPr>
          <w:spacing w:val="40"/>
          <w:sz w:val="20"/>
        </w:rPr>
        <w:t> </w:t>
      </w:r>
      <w:r>
        <w:rPr>
          <w:sz w:val="20"/>
        </w:rPr>
        <w:t>de</w:t>
      </w:r>
      <w:r>
        <w:rPr>
          <w:spacing w:val="40"/>
          <w:sz w:val="20"/>
        </w:rPr>
        <w:t> </w:t>
      </w:r>
      <w:r>
        <w:rPr>
          <w:sz w:val="20"/>
        </w:rPr>
        <w:t>violences</w:t>
      </w:r>
      <w:r>
        <w:rPr>
          <w:spacing w:val="40"/>
          <w:sz w:val="20"/>
        </w:rPr>
        <w:t> </w:t>
      </w:r>
      <w:r>
        <w:rPr>
          <w:sz w:val="20"/>
        </w:rPr>
        <w:t>fondées</w:t>
      </w:r>
      <w:r>
        <w:rPr>
          <w:spacing w:val="40"/>
          <w:sz w:val="20"/>
        </w:rPr>
        <w:t> </w:t>
      </w:r>
      <w:r>
        <w:rPr>
          <w:sz w:val="20"/>
        </w:rPr>
        <w:t>sur</w:t>
      </w:r>
      <w:r>
        <w:rPr>
          <w:spacing w:val="40"/>
          <w:sz w:val="20"/>
        </w:rPr>
        <w:t> </w:t>
      </w:r>
      <w:r>
        <w:rPr>
          <w:sz w:val="20"/>
        </w:rPr>
        <w:t>le</w:t>
      </w:r>
      <w:r>
        <w:rPr>
          <w:spacing w:val="40"/>
          <w:sz w:val="20"/>
        </w:rPr>
        <w:t> </w:t>
      </w:r>
      <w:r>
        <w:rPr>
          <w:sz w:val="20"/>
        </w:rPr>
        <w:t>genre</w:t>
      </w:r>
      <w:r>
        <w:rPr>
          <w:spacing w:val="40"/>
          <w:sz w:val="20"/>
        </w:rPr>
        <w:t> </w:t>
      </w:r>
      <w:r>
        <w:rPr>
          <w:sz w:val="20"/>
        </w:rPr>
        <w:t>en</w:t>
      </w:r>
      <w:r>
        <w:rPr>
          <w:spacing w:val="40"/>
          <w:sz w:val="20"/>
        </w:rPr>
        <w:t> </w:t>
      </w:r>
      <w:r>
        <w:rPr>
          <w:sz w:val="20"/>
        </w:rPr>
        <w:t>situation</w:t>
      </w:r>
      <w:r>
        <w:rPr>
          <w:spacing w:val="40"/>
          <w:sz w:val="20"/>
        </w:rPr>
        <w:t> </w:t>
      </w:r>
      <w:r>
        <w:rPr>
          <w:sz w:val="20"/>
        </w:rPr>
        <w:t>de handicap, l’Assemblée appelle ces États:</w:t>
      </w:r>
    </w:p>
    <w:p>
      <w:pPr>
        <w:pStyle w:val="ListParagraph"/>
        <w:numPr>
          <w:ilvl w:val="2"/>
          <w:numId w:val="2"/>
        </w:numPr>
        <w:tabs>
          <w:tab w:pos="1301" w:val="left" w:leader="none"/>
        </w:tabs>
        <w:spacing w:line="249" w:lineRule="auto" w:before="121" w:after="0"/>
        <w:ind w:left="680" w:right="871" w:firstLine="0"/>
        <w:jc w:val="both"/>
        <w:rPr>
          <w:sz w:val="20"/>
        </w:rPr>
      </w:pPr>
      <w:r>
        <w:rPr>
          <w:sz w:val="20"/>
        </w:rPr>
        <w:t>à fournir des informations inclusives et accessibles sur les services d’assistance et de soutien pour les survivantes de violences;</w:t>
      </w:r>
    </w:p>
    <w:p>
      <w:pPr>
        <w:pStyle w:val="ListParagraph"/>
        <w:numPr>
          <w:ilvl w:val="2"/>
          <w:numId w:val="2"/>
        </w:numPr>
        <w:tabs>
          <w:tab w:pos="1301" w:val="left" w:leader="none"/>
        </w:tabs>
        <w:spacing w:line="249" w:lineRule="auto" w:before="122" w:after="0"/>
        <w:ind w:left="680" w:right="871" w:firstLine="0"/>
        <w:jc w:val="both"/>
        <w:rPr>
          <w:sz w:val="20"/>
        </w:rPr>
      </w:pPr>
      <w:r>
        <w:rPr>
          <w:sz w:val="20"/>
        </w:rPr>
        <w:t>à</w:t>
      </w:r>
      <w:r>
        <w:rPr>
          <w:spacing w:val="-8"/>
          <w:sz w:val="20"/>
        </w:rPr>
        <w:t> </w:t>
      </w:r>
      <w:r>
        <w:rPr>
          <w:sz w:val="20"/>
        </w:rPr>
        <w:t>assurer</w:t>
      </w:r>
      <w:r>
        <w:rPr>
          <w:spacing w:val="-8"/>
          <w:sz w:val="20"/>
        </w:rPr>
        <w:t> </w:t>
      </w:r>
      <w:r>
        <w:rPr>
          <w:sz w:val="20"/>
        </w:rPr>
        <w:t>la</w:t>
      </w:r>
      <w:r>
        <w:rPr>
          <w:spacing w:val="-8"/>
          <w:sz w:val="20"/>
        </w:rPr>
        <w:t> </w:t>
      </w:r>
      <w:r>
        <w:rPr>
          <w:sz w:val="20"/>
        </w:rPr>
        <w:t>formation</w:t>
      </w:r>
      <w:r>
        <w:rPr>
          <w:spacing w:val="-8"/>
          <w:sz w:val="20"/>
        </w:rPr>
        <w:t> </w:t>
      </w:r>
      <w:r>
        <w:rPr>
          <w:sz w:val="20"/>
        </w:rPr>
        <w:t>du</w:t>
      </w:r>
      <w:r>
        <w:rPr>
          <w:spacing w:val="-8"/>
          <w:sz w:val="20"/>
        </w:rPr>
        <w:t> </w:t>
      </w:r>
      <w:r>
        <w:rPr>
          <w:sz w:val="20"/>
        </w:rPr>
        <w:t>personnel</w:t>
      </w:r>
      <w:r>
        <w:rPr>
          <w:spacing w:val="-8"/>
          <w:sz w:val="20"/>
        </w:rPr>
        <w:t> </w:t>
      </w:r>
      <w:r>
        <w:rPr>
          <w:sz w:val="20"/>
        </w:rPr>
        <w:t>travaillant</w:t>
      </w:r>
      <w:r>
        <w:rPr>
          <w:spacing w:val="-8"/>
          <w:sz w:val="20"/>
        </w:rPr>
        <w:t> </w:t>
      </w:r>
      <w:r>
        <w:rPr>
          <w:sz w:val="20"/>
        </w:rPr>
        <w:t>dans</w:t>
      </w:r>
      <w:r>
        <w:rPr>
          <w:spacing w:val="-8"/>
          <w:sz w:val="20"/>
        </w:rPr>
        <w:t> </w:t>
      </w:r>
      <w:r>
        <w:rPr>
          <w:sz w:val="20"/>
        </w:rPr>
        <w:t>les</w:t>
      </w:r>
      <w:r>
        <w:rPr>
          <w:spacing w:val="-8"/>
          <w:sz w:val="20"/>
        </w:rPr>
        <w:t> </w:t>
      </w:r>
      <w:r>
        <w:rPr>
          <w:sz w:val="20"/>
        </w:rPr>
        <w:t>services</w:t>
      </w:r>
      <w:r>
        <w:rPr>
          <w:spacing w:val="-8"/>
          <w:sz w:val="20"/>
        </w:rPr>
        <w:t> </w:t>
      </w:r>
      <w:r>
        <w:rPr>
          <w:sz w:val="20"/>
        </w:rPr>
        <w:t>spécialisés</w:t>
      </w:r>
      <w:r>
        <w:rPr>
          <w:spacing w:val="-8"/>
          <w:sz w:val="20"/>
        </w:rPr>
        <w:t> </w:t>
      </w:r>
      <w:r>
        <w:rPr>
          <w:sz w:val="20"/>
        </w:rPr>
        <w:t>pour</w:t>
      </w:r>
      <w:r>
        <w:rPr>
          <w:spacing w:val="-8"/>
          <w:sz w:val="20"/>
        </w:rPr>
        <w:t> </w:t>
      </w:r>
      <w:r>
        <w:rPr>
          <w:sz w:val="20"/>
        </w:rPr>
        <w:t>les</w:t>
      </w:r>
      <w:r>
        <w:rPr>
          <w:spacing w:val="-8"/>
          <w:sz w:val="20"/>
        </w:rPr>
        <w:t> </w:t>
      </w:r>
      <w:r>
        <w:rPr>
          <w:sz w:val="20"/>
        </w:rPr>
        <w:t>survivantes de</w:t>
      </w:r>
      <w:r>
        <w:rPr>
          <w:spacing w:val="-1"/>
          <w:sz w:val="20"/>
        </w:rPr>
        <w:t> </w:t>
      </w:r>
      <w:r>
        <w:rPr>
          <w:sz w:val="20"/>
        </w:rPr>
        <w:t>violences</w:t>
      </w:r>
      <w:r>
        <w:rPr>
          <w:spacing w:val="-1"/>
          <w:sz w:val="20"/>
        </w:rPr>
        <w:t> </w:t>
      </w:r>
      <w:r>
        <w:rPr>
          <w:sz w:val="20"/>
        </w:rPr>
        <w:t>fondées</w:t>
      </w:r>
      <w:r>
        <w:rPr>
          <w:spacing w:val="-1"/>
          <w:sz w:val="20"/>
        </w:rPr>
        <w:t> </w:t>
      </w:r>
      <w:r>
        <w:rPr>
          <w:sz w:val="20"/>
        </w:rPr>
        <w:t>sur</w:t>
      </w:r>
      <w:r>
        <w:rPr>
          <w:spacing w:val="-1"/>
          <w:sz w:val="20"/>
        </w:rPr>
        <w:t> </w:t>
      </w:r>
      <w:r>
        <w:rPr>
          <w:sz w:val="20"/>
        </w:rPr>
        <w:t>le</w:t>
      </w:r>
      <w:r>
        <w:rPr>
          <w:spacing w:val="-1"/>
          <w:sz w:val="20"/>
        </w:rPr>
        <w:t> </w:t>
      </w:r>
      <w:r>
        <w:rPr>
          <w:sz w:val="20"/>
        </w:rPr>
        <w:t>genre,</w:t>
      </w:r>
      <w:r>
        <w:rPr>
          <w:spacing w:val="-2"/>
          <w:sz w:val="20"/>
        </w:rPr>
        <w:t> </w:t>
      </w:r>
      <w:r>
        <w:rPr>
          <w:sz w:val="20"/>
        </w:rPr>
        <w:t>sur</w:t>
      </w:r>
      <w:r>
        <w:rPr>
          <w:spacing w:val="-2"/>
          <w:sz w:val="20"/>
        </w:rPr>
        <w:t> </w:t>
      </w:r>
      <w:r>
        <w:rPr>
          <w:sz w:val="20"/>
        </w:rPr>
        <w:t>la</w:t>
      </w:r>
      <w:r>
        <w:rPr>
          <w:spacing w:val="-1"/>
          <w:sz w:val="20"/>
        </w:rPr>
        <w:t> </w:t>
      </w:r>
      <w:r>
        <w:rPr>
          <w:sz w:val="20"/>
        </w:rPr>
        <w:t>prise</w:t>
      </w:r>
      <w:r>
        <w:rPr>
          <w:spacing w:val="-1"/>
          <w:sz w:val="20"/>
        </w:rPr>
        <w:t> </w:t>
      </w:r>
      <w:r>
        <w:rPr>
          <w:sz w:val="20"/>
        </w:rPr>
        <w:t>en</w:t>
      </w:r>
      <w:r>
        <w:rPr>
          <w:spacing w:val="-1"/>
          <w:sz w:val="20"/>
        </w:rPr>
        <w:t> </w:t>
      </w:r>
      <w:r>
        <w:rPr>
          <w:sz w:val="20"/>
        </w:rPr>
        <w:t>compte</w:t>
      </w:r>
      <w:r>
        <w:rPr>
          <w:spacing w:val="-1"/>
          <w:sz w:val="20"/>
        </w:rPr>
        <w:t> </w:t>
      </w:r>
      <w:r>
        <w:rPr>
          <w:sz w:val="20"/>
        </w:rPr>
        <w:t>du</w:t>
      </w:r>
      <w:r>
        <w:rPr>
          <w:spacing w:val="-1"/>
          <w:sz w:val="20"/>
        </w:rPr>
        <w:t> </w:t>
      </w:r>
      <w:r>
        <w:rPr>
          <w:sz w:val="20"/>
        </w:rPr>
        <w:t>handicap</w:t>
      </w:r>
      <w:r>
        <w:rPr>
          <w:spacing w:val="-1"/>
          <w:sz w:val="20"/>
        </w:rPr>
        <w:t> </w:t>
      </w:r>
      <w:r>
        <w:rPr>
          <w:sz w:val="20"/>
        </w:rPr>
        <w:t>et</w:t>
      </w:r>
      <w:r>
        <w:rPr>
          <w:spacing w:val="-1"/>
          <w:sz w:val="20"/>
        </w:rPr>
        <w:t> </w:t>
      </w:r>
      <w:r>
        <w:rPr>
          <w:sz w:val="20"/>
        </w:rPr>
        <w:t>l’accueil</w:t>
      </w:r>
      <w:r>
        <w:rPr>
          <w:spacing w:val="-1"/>
          <w:sz w:val="20"/>
        </w:rPr>
        <w:t> </w:t>
      </w:r>
      <w:r>
        <w:rPr>
          <w:sz w:val="20"/>
        </w:rPr>
        <w:t>inclusif,</w:t>
      </w:r>
      <w:r>
        <w:rPr>
          <w:spacing w:val="-2"/>
          <w:sz w:val="20"/>
        </w:rPr>
        <w:t> </w:t>
      </w:r>
      <w:r>
        <w:rPr>
          <w:sz w:val="20"/>
        </w:rPr>
        <w:t>et</w:t>
      </w:r>
      <w:r>
        <w:rPr>
          <w:spacing w:val="-1"/>
          <w:sz w:val="20"/>
        </w:rPr>
        <w:t> </w:t>
      </w:r>
      <w:r>
        <w:rPr>
          <w:sz w:val="20"/>
        </w:rPr>
        <w:t>à</w:t>
      </w:r>
      <w:r>
        <w:rPr>
          <w:spacing w:val="-1"/>
          <w:sz w:val="20"/>
        </w:rPr>
        <w:t> </w:t>
      </w:r>
      <w:r>
        <w:rPr>
          <w:sz w:val="20"/>
        </w:rPr>
        <w:t>garantir l’accessibilité de ces structures ainsi que des lignes d’assistance;</w:t>
      </w:r>
    </w:p>
    <w:p>
      <w:pPr>
        <w:spacing w:after="0" w:line="249" w:lineRule="auto"/>
        <w:jc w:val="both"/>
        <w:rPr>
          <w:sz w:val="20"/>
        </w:rPr>
        <w:sectPr>
          <w:pgSz w:w="11910" w:h="16840"/>
          <w:pgMar w:header="677" w:footer="534" w:top="860" w:bottom="720" w:left="1020" w:right="260"/>
        </w:sectPr>
      </w:pPr>
    </w:p>
    <w:p>
      <w:pPr>
        <w:pStyle w:val="BodyText"/>
        <w:spacing w:before="2"/>
        <w:ind w:left="0" w:right="0"/>
        <w:jc w:val="left"/>
        <w:rPr>
          <w:sz w:val="13"/>
        </w:rPr>
      </w:pPr>
    </w:p>
    <w:p>
      <w:pPr>
        <w:pStyle w:val="ListParagraph"/>
        <w:numPr>
          <w:ilvl w:val="2"/>
          <w:numId w:val="2"/>
        </w:numPr>
        <w:tabs>
          <w:tab w:pos="1301" w:val="left" w:leader="none"/>
        </w:tabs>
        <w:spacing w:line="249" w:lineRule="auto" w:before="94" w:after="0"/>
        <w:ind w:left="680" w:right="871" w:firstLine="0"/>
        <w:jc w:val="both"/>
        <w:rPr>
          <w:sz w:val="20"/>
        </w:rPr>
      </w:pPr>
      <w:r>
        <w:rPr>
          <w:sz w:val="20"/>
        </w:rPr>
        <w:t>à former la police et les juges aux spécificités du handicap et aux normes internationales en matière de protection des droits des personnes en situation de handicap, et assurer que des outils de communication adaptés aux personnes en situation de handicap soient mis à disposition;</w:t>
      </w:r>
    </w:p>
    <w:p>
      <w:pPr>
        <w:pStyle w:val="ListParagraph"/>
        <w:numPr>
          <w:ilvl w:val="2"/>
          <w:numId w:val="2"/>
        </w:numPr>
        <w:tabs>
          <w:tab w:pos="680" w:val="left" w:leader="none"/>
          <w:tab w:pos="1301" w:val="left" w:leader="none"/>
        </w:tabs>
        <w:spacing w:line="249" w:lineRule="auto" w:before="122" w:after="0"/>
        <w:ind w:left="680" w:right="871" w:hanging="1"/>
        <w:jc w:val="both"/>
        <w:rPr>
          <w:sz w:val="20"/>
        </w:rPr>
      </w:pPr>
      <w:r>
        <w:rPr>
          <w:sz w:val="20"/>
        </w:rPr>
        <w:t>à prendre les mesures nécessaires pour éliminer les obstacles en matière d’accès à la justice rencontrés</w:t>
      </w:r>
      <w:r>
        <w:rPr>
          <w:spacing w:val="-6"/>
          <w:sz w:val="20"/>
        </w:rPr>
        <w:t> </w:t>
      </w:r>
      <w:r>
        <w:rPr>
          <w:sz w:val="20"/>
        </w:rPr>
        <w:t>par</w:t>
      </w:r>
      <w:r>
        <w:rPr>
          <w:spacing w:val="-6"/>
          <w:sz w:val="20"/>
        </w:rPr>
        <w:t> </w:t>
      </w:r>
      <w:r>
        <w:rPr>
          <w:sz w:val="20"/>
        </w:rPr>
        <w:t>les</w:t>
      </w:r>
      <w:r>
        <w:rPr>
          <w:spacing w:val="-6"/>
          <w:sz w:val="20"/>
        </w:rPr>
        <w:t> </w:t>
      </w:r>
      <w:r>
        <w:rPr>
          <w:sz w:val="20"/>
        </w:rPr>
        <w:t>femmes</w:t>
      </w:r>
      <w:r>
        <w:rPr>
          <w:spacing w:val="-6"/>
          <w:sz w:val="20"/>
        </w:rPr>
        <w:t> </w:t>
      </w:r>
      <w:r>
        <w:rPr>
          <w:sz w:val="20"/>
        </w:rPr>
        <w:t>en</w:t>
      </w:r>
      <w:r>
        <w:rPr>
          <w:spacing w:val="-6"/>
          <w:sz w:val="20"/>
        </w:rPr>
        <w:t> </w:t>
      </w:r>
      <w:r>
        <w:rPr>
          <w:sz w:val="20"/>
        </w:rPr>
        <w:t>situation</w:t>
      </w:r>
      <w:r>
        <w:rPr>
          <w:spacing w:val="-6"/>
          <w:sz w:val="20"/>
        </w:rPr>
        <w:t> </w:t>
      </w:r>
      <w:r>
        <w:rPr>
          <w:sz w:val="20"/>
        </w:rPr>
        <w:t>de</w:t>
      </w:r>
      <w:r>
        <w:rPr>
          <w:spacing w:val="-6"/>
          <w:sz w:val="20"/>
        </w:rPr>
        <w:t> </w:t>
      </w:r>
      <w:r>
        <w:rPr>
          <w:sz w:val="20"/>
        </w:rPr>
        <w:t>handicap,</w:t>
      </w:r>
      <w:r>
        <w:rPr>
          <w:spacing w:val="-6"/>
          <w:sz w:val="20"/>
        </w:rPr>
        <w:t> </w:t>
      </w:r>
      <w:r>
        <w:rPr>
          <w:sz w:val="20"/>
        </w:rPr>
        <w:t>en</w:t>
      </w:r>
      <w:r>
        <w:rPr>
          <w:spacing w:val="-6"/>
          <w:sz w:val="20"/>
        </w:rPr>
        <w:t> </w:t>
      </w:r>
      <w:r>
        <w:rPr>
          <w:sz w:val="20"/>
        </w:rPr>
        <w:t>veillant</w:t>
      </w:r>
      <w:r>
        <w:rPr>
          <w:spacing w:val="-6"/>
          <w:sz w:val="20"/>
        </w:rPr>
        <w:t> </w:t>
      </w:r>
      <w:r>
        <w:rPr>
          <w:sz w:val="20"/>
        </w:rPr>
        <w:t>à</w:t>
      </w:r>
      <w:r>
        <w:rPr>
          <w:spacing w:val="-6"/>
          <w:sz w:val="20"/>
        </w:rPr>
        <w:t> </w:t>
      </w:r>
      <w:r>
        <w:rPr>
          <w:sz w:val="20"/>
        </w:rPr>
        <w:t>ce</w:t>
      </w:r>
      <w:r>
        <w:rPr>
          <w:spacing w:val="-6"/>
          <w:sz w:val="20"/>
        </w:rPr>
        <w:t> </w:t>
      </w:r>
      <w:r>
        <w:rPr>
          <w:sz w:val="20"/>
        </w:rPr>
        <w:t>qu’elles</w:t>
      </w:r>
      <w:r>
        <w:rPr>
          <w:spacing w:val="-6"/>
          <w:sz w:val="20"/>
        </w:rPr>
        <w:t> </w:t>
      </w:r>
      <w:r>
        <w:rPr>
          <w:sz w:val="20"/>
        </w:rPr>
        <w:t>bénéficient</w:t>
      </w:r>
      <w:r>
        <w:rPr>
          <w:spacing w:val="-7"/>
          <w:sz w:val="20"/>
        </w:rPr>
        <w:t> </w:t>
      </w:r>
      <w:r>
        <w:rPr>
          <w:sz w:val="20"/>
        </w:rPr>
        <w:t>de</w:t>
      </w:r>
      <w:r>
        <w:rPr>
          <w:spacing w:val="-6"/>
          <w:sz w:val="20"/>
        </w:rPr>
        <w:t> </w:t>
      </w:r>
      <w:r>
        <w:rPr>
          <w:sz w:val="20"/>
        </w:rPr>
        <w:t>procédures et d’aménagements adaptés à leur handicap, ainsi que de l’accessibilité à toutes les procédures;</w:t>
      </w:r>
    </w:p>
    <w:p>
      <w:pPr>
        <w:pStyle w:val="ListParagraph"/>
        <w:numPr>
          <w:ilvl w:val="2"/>
          <w:numId w:val="2"/>
        </w:numPr>
        <w:tabs>
          <w:tab w:pos="680" w:val="left" w:leader="none"/>
          <w:tab w:pos="1300" w:val="left" w:leader="none"/>
        </w:tabs>
        <w:spacing w:line="249" w:lineRule="auto" w:before="123" w:after="0"/>
        <w:ind w:left="680" w:right="871" w:hanging="1"/>
        <w:jc w:val="both"/>
        <w:rPr>
          <w:sz w:val="20"/>
        </w:rPr>
      </w:pPr>
      <w:r>
        <w:rPr>
          <w:sz w:val="20"/>
        </w:rPr>
        <w:t>à assurer l’accès aux soins post-traumatiques, y compris au soutien psychologique sur le long- terme, à toutes les survivantes de violences fondées sur le genre, en tenant compte des besoins spécifiques de survivantes de violences sexuelles en situation de handicap en temps de conflit.</w:t>
      </w:r>
    </w:p>
    <w:p>
      <w:pPr>
        <w:pStyle w:val="ListParagraph"/>
        <w:numPr>
          <w:ilvl w:val="1"/>
          <w:numId w:val="2"/>
        </w:numPr>
        <w:tabs>
          <w:tab w:pos="678" w:val="left" w:leader="none"/>
        </w:tabs>
        <w:spacing w:line="249" w:lineRule="auto" w:before="162" w:after="0"/>
        <w:ind w:left="113" w:right="871" w:firstLine="0"/>
        <w:jc w:val="both"/>
        <w:rPr>
          <w:sz w:val="20"/>
        </w:rPr>
      </w:pPr>
      <w:r>
        <w:rPr>
          <w:sz w:val="20"/>
        </w:rPr>
        <w:t>L’Assemblée encourage les Etats membres à soutenir financièrement les organisations non- gouvernementales œuvrant à la promotion de l’inclusion des personnes en situation de handicap, à la prévention et la lutte contre les violences fondées sur le genre et au soutien des survivantes.</w:t>
      </w:r>
    </w:p>
    <w:p>
      <w:pPr>
        <w:pStyle w:val="ListParagraph"/>
        <w:numPr>
          <w:ilvl w:val="1"/>
          <w:numId w:val="2"/>
        </w:numPr>
        <w:tabs>
          <w:tab w:pos="677" w:val="left" w:leader="none"/>
        </w:tabs>
        <w:spacing w:line="249" w:lineRule="auto" w:before="163" w:after="0"/>
        <w:ind w:left="113" w:right="871" w:firstLine="0"/>
        <w:jc w:val="both"/>
        <w:rPr>
          <w:sz w:val="20"/>
        </w:rPr>
      </w:pPr>
      <w:r>
        <w:rPr>
          <w:sz w:val="20"/>
        </w:rPr>
        <w:t>L’Assemblée appelle les parlements nationaux à assurer l’accessibilité de leurs structures et de leurs travaux aux personnes en situation de handicap, si tel n’est pas encore le cas, et les partis politiques à encourager la participation des femmes en situation de handicap à la vie politique.</w:t>
      </w:r>
    </w:p>
    <w:p>
      <w:pPr>
        <w:pStyle w:val="ListParagraph"/>
        <w:numPr>
          <w:ilvl w:val="1"/>
          <w:numId w:val="2"/>
        </w:numPr>
        <w:tabs>
          <w:tab w:pos="677" w:val="left" w:leader="none"/>
        </w:tabs>
        <w:spacing w:line="249" w:lineRule="auto" w:before="162" w:after="0"/>
        <w:ind w:left="113" w:right="871" w:firstLine="0"/>
        <w:jc w:val="both"/>
        <w:rPr>
          <w:sz w:val="20"/>
        </w:rPr>
      </w:pPr>
      <w:r>
        <w:rPr>
          <w:sz w:val="20"/>
        </w:rPr>
        <w:t>L’Assemblée appelle ses membres à tenir des débats au sein de leurs parlements nationaux sur les progrès</w:t>
      </w:r>
      <w:r>
        <w:rPr>
          <w:spacing w:val="-3"/>
          <w:sz w:val="20"/>
        </w:rPr>
        <w:t> </w:t>
      </w:r>
      <w:r>
        <w:rPr>
          <w:sz w:val="20"/>
        </w:rPr>
        <w:t>et</w:t>
      </w:r>
      <w:r>
        <w:rPr>
          <w:spacing w:val="-3"/>
          <w:sz w:val="20"/>
        </w:rPr>
        <w:t> </w:t>
      </w:r>
      <w:r>
        <w:rPr>
          <w:sz w:val="20"/>
        </w:rPr>
        <w:t>défis</w:t>
      </w:r>
      <w:r>
        <w:rPr>
          <w:spacing w:val="-3"/>
          <w:sz w:val="20"/>
        </w:rPr>
        <w:t> </w:t>
      </w:r>
      <w:r>
        <w:rPr>
          <w:sz w:val="20"/>
        </w:rPr>
        <w:t>dans</w:t>
      </w:r>
      <w:r>
        <w:rPr>
          <w:spacing w:val="-3"/>
          <w:sz w:val="20"/>
        </w:rPr>
        <w:t> </w:t>
      </w:r>
      <w:r>
        <w:rPr>
          <w:sz w:val="20"/>
        </w:rPr>
        <w:t>la</w:t>
      </w:r>
      <w:r>
        <w:rPr>
          <w:spacing w:val="-3"/>
          <w:sz w:val="20"/>
        </w:rPr>
        <w:t> </w:t>
      </w:r>
      <w:r>
        <w:rPr>
          <w:sz w:val="20"/>
        </w:rPr>
        <w:t>réalisation</w:t>
      </w:r>
      <w:r>
        <w:rPr>
          <w:spacing w:val="-3"/>
          <w:sz w:val="20"/>
        </w:rPr>
        <w:t> </w:t>
      </w:r>
      <w:r>
        <w:rPr>
          <w:sz w:val="20"/>
        </w:rPr>
        <w:t>de</w:t>
      </w:r>
      <w:r>
        <w:rPr>
          <w:spacing w:val="-3"/>
          <w:sz w:val="20"/>
        </w:rPr>
        <w:t> </w:t>
      </w:r>
      <w:r>
        <w:rPr>
          <w:sz w:val="20"/>
        </w:rPr>
        <w:t>l’inclusion</w:t>
      </w:r>
      <w:r>
        <w:rPr>
          <w:spacing w:val="-3"/>
          <w:sz w:val="20"/>
        </w:rPr>
        <w:t> </w:t>
      </w:r>
      <w:r>
        <w:rPr>
          <w:sz w:val="20"/>
        </w:rPr>
        <w:t>des</w:t>
      </w:r>
      <w:r>
        <w:rPr>
          <w:spacing w:val="-3"/>
          <w:sz w:val="20"/>
        </w:rPr>
        <w:t> </w:t>
      </w:r>
      <w:r>
        <w:rPr>
          <w:sz w:val="20"/>
        </w:rPr>
        <w:t>personnes</w:t>
      </w:r>
      <w:r>
        <w:rPr>
          <w:spacing w:val="-3"/>
          <w:sz w:val="20"/>
        </w:rPr>
        <w:t> </w:t>
      </w:r>
      <w:r>
        <w:rPr>
          <w:sz w:val="20"/>
        </w:rPr>
        <w:t>en</w:t>
      </w:r>
      <w:r>
        <w:rPr>
          <w:spacing w:val="-3"/>
          <w:sz w:val="20"/>
        </w:rPr>
        <w:t> </w:t>
      </w:r>
      <w:r>
        <w:rPr>
          <w:sz w:val="20"/>
        </w:rPr>
        <w:t>situation</w:t>
      </w:r>
      <w:r>
        <w:rPr>
          <w:spacing w:val="-3"/>
          <w:sz w:val="20"/>
        </w:rPr>
        <w:t> </w:t>
      </w:r>
      <w:r>
        <w:rPr>
          <w:sz w:val="20"/>
        </w:rPr>
        <w:t>de</w:t>
      </w:r>
      <w:r>
        <w:rPr>
          <w:spacing w:val="-3"/>
          <w:sz w:val="20"/>
        </w:rPr>
        <w:t> </w:t>
      </w:r>
      <w:r>
        <w:rPr>
          <w:sz w:val="20"/>
        </w:rPr>
        <w:t>handicap,</w:t>
      </w:r>
      <w:r>
        <w:rPr>
          <w:spacing w:val="-3"/>
          <w:sz w:val="20"/>
        </w:rPr>
        <w:t> </w:t>
      </w:r>
      <w:r>
        <w:rPr>
          <w:sz w:val="20"/>
        </w:rPr>
        <w:t>et</w:t>
      </w:r>
      <w:r>
        <w:rPr>
          <w:spacing w:val="-3"/>
          <w:sz w:val="20"/>
        </w:rPr>
        <w:t> </w:t>
      </w:r>
      <w:r>
        <w:rPr>
          <w:sz w:val="20"/>
        </w:rPr>
        <w:t>sur</w:t>
      </w:r>
      <w:r>
        <w:rPr>
          <w:spacing w:val="-3"/>
          <w:sz w:val="20"/>
        </w:rPr>
        <w:t> </w:t>
      </w:r>
      <w:r>
        <w:rPr>
          <w:sz w:val="20"/>
        </w:rPr>
        <w:t>la</w:t>
      </w:r>
      <w:r>
        <w:rPr>
          <w:spacing w:val="-3"/>
          <w:sz w:val="20"/>
        </w:rPr>
        <w:t> </w:t>
      </w:r>
      <w:r>
        <w:rPr>
          <w:sz w:val="20"/>
        </w:rPr>
        <w:t>prévention et la lutte contre la violence à l’égard des femmes en situation de handicap.</w:t>
      </w:r>
    </w:p>
    <w:p>
      <w:pPr>
        <w:spacing w:after="0" w:line="249" w:lineRule="auto"/>
        <w:jc w:val="both"/>
        <w:rPr>
          <w:sz w:val="20"/>
        </w:rPr>
        <w:sectPr>
          <w:pgSz w:w="11910" w:h="16840"/>
          <w:pgMar w:header="677" w:footer="534" w:top="860" w:bottom="720" w:left="1020" w:right="260"/>
        </w:sectPr>
      </w:pPr>
    </w:p>
    <w:p>
      <w:pPr>
        <w:pStyle w:val="BodyText"/>
        <w:spacing w:before="1"/>
        <w:ind w:left="0" w:right="0"/>
        <w:jc w:val="left"/>
        <w:rPr>
          <w:sz w:val="10"/>
        </w:rPr>
      </w:pPr>
    </w:p>
    <w:p>
      <w:pPr>
        <w:pStyle w:val="Heading1"/>
        <w:numPr>
          <w:ilvl w:val="0"/>
          <w:numId w:val="2"/>
        </w:numPr>
        <w:tabs>
          <w:tab w:pos="364" w:val="left" w:leader="none"/>
        </w:tabs>
        <w:spacing w:line="240" w:lineRule="auto" w:before="97" w:after="0"/>
        <w:ind w:left="364" w:right="0" w:hanging="251"/>
        <w:jc w:val="left"/>
      </w:pPr>
      <w:bookmarkStart w:name="_bookmark1" w:id="2"/>
      <w:bookmarkEnd w:id="2"/>
      <w:r>
        <w:rPr>
          <w:b w:val="0"/>
        </w:rPr>
      </w:r>
      <w:r>
        <w:rPr/>
        <w:t>Exposé</w:t>
      </w:r>
      <w:r>
        <w:rPr>
          <w:spacing w:val="-9"/>
        </w:rPr>
        <w:t> </w:t>
      </w:r>
      <w:r>
        <w:rPr/>
        <w:t>des</w:t>
      </w:r>
      <w:r>
        <w:rPr>
          <w:spacing w:val="-9"/>
        </w:rPr>
        <w:t> </w:t>
      </w:r>
      <w:r>
        <w:rPr/>
        <w:t>motifs,</w:t>
      </w:r>
      <w:r>
        <w:rPr>
          <w:spacing w:val="-9"/>
        </w:rPr>
        <w:t> </w:t>
      </w:r>
      <w:r>
        <w:rPr/>
        <w:t>par</w:t>
      </w:r>
      <w:r>
        <w:rPr>
          <w:spacing w:val="-9"/>
        </w:rPr>
        <w:t> </w:t>
      </w:r>
      <w:r>
        <w:rPr/>
        <w:t>M</w:t>
      </w:r>
      <w:r>
        <w:rPr>
          <w:position w:val="7"/>
          <w:sz w:val="16"/>
        </w:rPr>
        <w:t>me</w:t>
      </w:r>
      <w:r>
        <w:rPr>
          <w:spacing w:val="-6"/>
          <w:position w:val="7"/>
          <w:sz w:val="16"/>
        </w:rPr>
        <w:t> </w:t>
      </w:r>
      <w:r>
        <w:rPr/>
        <w:t>Béatrice</w:t>
      </w:r>
      <w:r>
        <w:rPr>
          <w:spacing w:val="-9"/>
        </w:rPr>
        <w:t> </w:t>
      </w:r>
      <w:r>
        <w:rPr/>
        <w:t>Fresko-Rolfo,</w:t>
      </w:r>
      <w:r>
        <w:rPr>
          <w:spacing w:val="-9"/>
        </w:rPr>
        <w:t> </w:t>
      </w:r>
      <w:r>
        <w:rPr>
          <w:spacing w:val="-2"/>
        </w:rPr>
        <w:t>rapporteure</w:t>
      </w:r>
    </w:p>
    <w:p>
      <w:pPr>
        <w:pStyle w:val="BodyText"/>
        <w:spacing w:before="7"/>
        <w:ind w:left="0" w:right="0"/>
        <w:jc w:val="left"/>
        <w:rPr>
          <w:b/>
          <w:sz w:val="35"/>
        </w:rPr>
      </w:pPr>
    </w:p>
    <w:p>
      <w:pPr>
        <w:pStyle w:val="Heading1"/>
        <w:numPr>
          <w:ilvl w:val="1"/>
          <w:numId w:val="2"/>
        </w:numPr>
        <w:tabs>
          <w:tab w:pos="331" w:val="left" w:leader="none"/>
        </w:tabs>
        <w:spacing w:line="240" w:lineRule="auto" w:before="0" w:after="0"/>
        <w:ind w:left="331" w:right="0" w:hanging="218"/>
        <w:jc w:val="left"/>
      </w:pPr>
      <w:bookmarkStart w:name="_bookmark2" w:id="3"/>
      <w:bookmarkEnd w:id="3"/>
      <w:r>
        <w:rPr>
          <w:b w:val="0"/>
        </w:rPr>
      </w:r>
      <w:r>
        <w:rPr>
          <w:spacing w:val="-2"/>
        </w:rPr>
        <w:t>Introduction</w:t>
      </w:r>
    </w:p>
    <w:p>
      <w:pPr>
        <w:pStyle w:val="ListParagraph"/>
        <w:numPr>
          <w:ilvl w:val="0"/>
          <w:numId w:val="3"/>
        </w:numPr>
        <w:tabs>
          <w:tab w:pos="678" w:val="left" w:leader="none"/>
        </w:tabs>
        <w:spacing w:line="249" w:lineRule="auto" w:before="170" w:after="0"/>
        <w:ind w:left="113" w:right="871" w:firstLine="0"/>
        <w:jc w:val="both"/>
        <w:rPr>
          <w:sz w:val="20"/>
        </w:rPr>
      </w:pPr>
      <w:r>
        <w:rPr>
          <w:sz w:val="20"/>
        </w:rPr>
        <w:t>L’inclusion des personnes en situation de handicap a fait l’objet de nombreuses stratégies et des progrès importants ont été réalisés ces dernières années. La Convention des Nations Unies relative aux droits des personnes handicapées a marqué un véritable tournant en faisant de l’inclusion et de la participation des priorités. Les personnes en situation de handicap demeurent néanmoins particulièrement vulnérables face aux violences et aux discriminations multiples.</w:t>
      </w:r>
    </w:p>
    <w:p>
      <w:pPr>
        <w:pStyle w:val="ListParagraph"/>
        <w:numPr>
          <w:ilvl w:val="0"/>
          <w:numId w:val="3"/>
        </w:numPr>
        <w:tabs>
          <w:tab w:pos="113" w:val="left" w:leader="none"/>
          <w:tab w:pos="677" w:val="left" w:leader="none"/>
        </w:tabs>
        <w:spacing w:line="249" w:lineRule="auto" w:before="164" w:after="0"/>
        <w:ind w:left="113" w:right="871" w:hanging="1"/>
        <w:jc w:val="both"/>
        <w:rPr>
          <w:sz w:val="20"/>
        </w:rPr>
      </w:pPr>
      <w:r>
        <w:rPr>
          <w:sz w:val="20"/>
        </w:rPr>
        <w:t>Le mouvement #metoo a appelé toutes et tous à dénoncer les violences sexuelles faites aux femmes dans</w:t>
      </w:r>
      <w:r>
        <w:rPr>
          <w:spacing w:val="-7"/>
          <w:sz w:val="20"/>
        </w:rPr>
        <w:t> </w:t>
      </w:r>
      <w:r>
        <w:rPr>
          <w:sz w:val="20"/>
        </w:rPr>
        <w:t>de</w:t>
      </w:r>
      <w:r>
        <w:rPr>
          <w:spacing w:val="-7"/>
          <w:sz w:val="20"/>
        </w:rPr>
        <w:t> </w:t>
      </w:r>
      <w:r>
        <w:rPr>
          <w:sz w:val="20"/>
        </w:rPr>
        <w:t>nombreux</w:t>
      </w:r>
      <w:r>
        <w:rPr>
          <w:spacing w:val="-8"/>
          <w:sz w:val="20"/>
        </w:rPr>
        <w:t> </w:t>
      </w:r>
      <w:r>
        <w:rPr>
          <w:sz w:val="20"/>
        </w:rPr>
        <w:t>domaines</w:t>
      </w:r>
      <w:r>
        <w:rPr>
          <w:spacing w:val="-8"/>
          <w:sz w:val="20"/>
        </w:rPr>
        <w:t> </w:t>
      </w:r>
      <w:r>
        <w:rPr>
          <w:sz w:val="20"/>
        </w:rPr>
        <w:t>et</w:t>
      </w:r>
      <w:r>
        <w:rPr>
          <w:spacing w:val="-8"/>
          <w:sz w:val="20"/>
        </w:rPr>
        <w:t> </w:t>
      </w:r>
      <w:r>
        <w:rPr>
          <w:sz w:val="20"/>
        </w:rPr>
        <w:t>a</w:t>
      </w:r>
      <w:r>
        <w:rPr>
          <w:spacing w:val="-7"/>
          <w:sz w:val="20"/>
        </w:rPr>
        <w:t> </w:t>
      </w:r>
      <w:r>
        <w:rPr>
          <w:sz w:val="20"/>
        </w:rPr>
        <w:t>contribué</w:t>
      </w:r>
      <w:r>
        <w:rPr>
          <w:spacing w:val="-7"/>
          <w:sz w:val="20"/>
        </w:rPr>
        <w:t> </w:t>
      </w:r>
      <w:r>
        <w:rPr>
          <w:sz w:val="20"/>
        </w:rPr>
        <w:t>à</w:t>
      </w:r>
      <w:r>
        <w:rPr>
          <w:spacing w:val="-7"/>
          <w:sz w:val="20"/>
        </w:rPr>
        <w:t> </w:t>
      </w:r>
      <w:r>
        <w:rPr>
          <w:sz w:val="20"/>
        </w:rPr>
        <w:t>une</w:t>
      </w:r>
      <w:r>
        <w:rPr>
          <w:spacing w:val="-8"/>
          <w:sz w:val="20"/>
        </w:rPr>
        <w:t> </w:t>
      </w:r>
      <w:r>
        <w:rPr>
          <w:sz w:val="20"/>
        </w:rPr>
        <w:t>prise</w:t>
      </w:r>
      <w:r>
        <w:rPr>
          <w:spacing w:val="-8"/>
          <w:sz w:val="20"/>
        </w:rPr>
        <w:t> </w:t>
      </w:r>
      <w:r>
        <w:rPr>
          <w:sz w:val="20"/>
        </w:rPr>
        <w:t>de</w:t>
      </w:r>
      <w:r>
        <w:rPr>
          <w:spacing w:val="-8"/>
          <w:sz w:val="20"/>
        </w:rPr>
        <w:t> </w:t>
      </w:r>
      <w:r>
        <w:rPr>
          <w:sz w:val="20"/>
        </w:rPr>
        <w:t>conscience</w:t>
      </w:r>
      <w:r>
        <w:rPr>
          <w:spacing w:val="-7"/>
          <w:sz w:val="20"/>
        </w:rPr>
        <w:t> </w:t>
      </w:r>
      <w:r>
        <w:rPr>
          <w:sz w:val="20"/>
        </w:rPr>
        <w:t>collective</w:t>
      </w:r>
      <w:r>
        <w:rPr>
          <w:spacing w:val="-7"/>
          <w:sz w:val="20"/>
        </w:rPr>
        <w:t> </w:t>
      </w:r>
      <w:r>
        <w:rPr>
          <w:sz w:val="20"/>
        </w:rPr>
        <w:t>de</w:t>
      </w:r>
      <w:r>
        <w:rPr>
          <w:spacing w:val="-7"/>
          <w:sz w:val="20"/>
        </w:rPr>
        <w:t> </w:t>
      </w:r>
      <w:r>
        <w:rPr>
          <w:sz w:val="20"/>
        </w:rPr>
        <w:t>l’urgence</w:t>
      </w:r>
      <w:r>
        <w:rPr>
          <w:spacing w:val="-8"/>
          <w:sz w:val="20"/>
        </w:rPr>
        <w:t> </w:t>
      </w:r>
      <w:r>
        <w:rPr>
          <w:sz w:val="20"/>
        </w:rPr>
        <w:t>à</w:t>
      </w:r>
      <w:r>
        <w:rPr>
          <w:spacing w:val="-7"/>
          <w:sz w:val="20"/>
        </w:rPr>
        <w:t> </w:t>
      </w:r>
      <w:r>
        <w:rPr>
          <w:sz w:val="20"/>
        </w:rPr>
        <w:t>les</w:t>
      </w:r>
      <w:r>
        <w:rPr>
          <w:spacing w:val="-7"/>
          <w:sz w:val="20"/>
        </w:rPr>
        <w:t> </w:t>
      </w:r>
      <w:r>
        <w:rPr>
          <w:sz w:val="20"/>
        </w:rPr>
        <w:t>combattre. Nous avons cependant constaté que la situation des femmes en situation de handicap n’a pas été suffisamment relayée par le mouvement et reste méconnue de manière générale. Un #metoohandicap a été créé</w:t>
      </w:r>
      <w:r>
        <w:rPr>
          <w:spacing w:val="-4"/>
          <w:sz w:val="20"/>
        </w:rPr>
        <w:t> </w:t>
      </w:r>
      <w:r>
        <w:rPr>
          <w:sz w:val="20"/>
        </w:rPr>
        <w:t>mais</w:t>
      </w:r>
      <w:r>
        <w:rPr>
          <w:spacing w:val="-4"/>
          <w:sz w:val="20"/>
        </w:rPr>
        <w:t> </w:t>
      </w:r>
      <w:r>
        <w:rPr>
          <w:sz w:val="20"/>
        </w:rPr>
        <w:t>n’a</w:t>
      </w:r>
      <w:r>
        <w:rPr>
          <w:spacing w:val="-3"/>
          <w:sz w:val="20"/>
        </w:rPr>
        <w:t> </w:t>
      </w:r>
      <w:r>
        <w:rPr>
          <w:sz w:val="20"/>
        </w:rPr>
        <w:t>pas</w:t>
      </w:r>
      <w:r>
        <w:rPr>
          <w:spacing w:val="-4"/>
          <w:sz w:val="20"/>
        </w:rPr>
        <w:t> </w:t>
      </w:r>
      <w:r>
        <w:rPr>
          <w:sz w:val="20"/>
        </w:rPr>
        <w:t>été</w:t>
      </w:r>
      <w:r>
        <w:rPr>
          <w:spacing w:val="-3"/>
          <w:sz w:val="20"/>
        </w:rPr>
        <w:t> </w:t>
      </w:r>
      <w:r>
        <w:rPr>
          <w:sz w:val="20"/>
        </w:rPr>
        <w:t>largement</w:t>
      </w:r>
      <w:r>
        <w:rPr>
          <w:spacing w:val="-4"/>
          <w:sz w:val="20"/>
        </w:rPr>
        <w:t> </w:t>
      </w:r>
      <w:r>
        <w:rPr>
          <w:sz w:val="20"/>
        </w:rPr>
        <w:t>utilisé.</w:t>
      </w:r>
      <w:r>
        <w:rPr>
          <w:spacing w:val="-4"/>
          <w:sz w:val="20"/>
        </w:rPr>
        <w:t> </w:t>
      </w:r>
      <w:r>
        <w:rPr>
          <w:sz w:val="20"/>
        </w:rPr>
        <w:t>Les</w:t>
      </w:r>
      <w:r>
        <w:rPr>
          <w:spacing w:val="-3"/>
          <w:sz w:val="20"/>
        </w:rPr>
        <w:t> </w:t>
      </w:r>
      <w:r>
        <w:rPr>
          <w:sz w:val="20"/>
        </w:rPr>
        <w:t>violences</w:t>
      </w:r>
      <w:r>
        <w:rPr>
          <w:spacing w:val="-4"/>
          <w:sz w:val="20"/>
        </w:rPr>
        <w:t> </w:t>
      </w:r>
      <w:r>
        <w:rPr>
          <w:sz w:val="20"/>
        </w:rPr>
        <w:t>faites</w:t>
      </w:r>
      <w:r>
        <w:rPr>
          <w:spacing w:val="-4"/>
          <w:sz w:val="20"/>
        </w:rPr>
        <w:t> </w:t>
      </w:r>
      <w:r>
        <w:rPr>
          <w:sz w:val="20"/>
        </w:rPr>
        <w:t>aux</w:t>
      </w:r>
      <w:r>
        <w:rPr>
          <w:spacing w:val="-3"/>
          <w:sz w:val="20"/>
        </w:rPr>
        <w:t> </w:t>
      </w:r>
      <w:r>
        <w:rPr>
          <w:sz w:val="20"/>
        </w:rPr>
        <w:t>femmes</w:t>
      </w:r>
      <w:r>
        <w:rPr>
          <w:spacing w:val="-4"/>
          <w:sz w:val="20"/>
        </w:rPr>
        <w:t> </w:t>
      </w:r>
      <w:r>
        <w:rPr>
          <w:sz w:val="20"/>
        </w:rPr>
        <w:t>en</w:t>
      </w:r>
      <w:r>
        <w:rPr>
          <w:spacing w:val="-3"/>
          <w:sz w:val="20"/>
        </w:rPr>
        <w:t> </w:t>
      </w:r>
      <w:r>
        <w:rPr>
          <w:sz w:val="20"/>
        </w:rPr>
        <w:t>situation</w:t>
      </w:r>
      <w:r>
        <w:rPr>
          <w:spacing w:val="-4"/>
          <w:sz w:val="20"/>
        </w:rPr>
        <w:t> </w:t>
      </w:r>
      <w:r>
        <w:rPr>
          <w:sz w:val="20"/>
        </w:rPr>
        <w:t>de</w:t>
      </w:r>
      <w:r>
        <w:rPr>
          <w:spacing w:val="-4"/>
          <w:sz w:val="20"/>
        </w:rPr>
        <w:t> </w:t>
      </w:r>
      <w:r>
        <w:rPr>
          <w:sz w:val="20"/>
        </w:rPr>
        <w:t>handicap</w:t>
      </w:r>
      <w:r>
        <w:rPr>
          <w:spacing w:val="-4"/>
          <w:sz w:val="20"/>
        </w:rPr>
        <w:t> </w:t>
      </w:r>
      <w:r>
        <w:rPr>
          <w:sz w:val="20"/>
        </w:rPr>
        <w:t>demeurent un sujet tabou.</w:t>
      </w:r>
    </w:p>
    <w:p>
      <w:pPr>
        <w:pStyle w:val="ListParagraph"/>
        <w:numPr>
          <w:ilvl w:val="0"/>
          <w:numId w:val="3"/>
        </w:numPr>
        <w:tabs>
          <w:tab w:pos="678" w:val="left" w:leader="none"/>
        </w:tabs>
        <w:spacing w:line="249" w:lineRule="auto" w:before="165" w:after="0"/>
        <w:ind w:left="113" w:right="871" w:firstLine="0"/>
        <w:jc w:val="both"/>
        <w:rPr>
          <w:sz w:val="20"/>
        </w:rPr>
      </w:pPr>
      <w:r>
        <w:rPr>
          <w:sz w:val="20"/>
        </w:rPr>
        <w:t>Les femmes en situation de handicap sont invisibilisées dans nos sociétés et le contexte les vulnérabilise.</w:t>
      </w:r>
      <w:r>
        <w:rPr>
          <w:spacing w:val="-1"/>
          <w:sz w:val="20"/>
        </w:rPr>
        <w:t> </w:t>
      </w:r>
      <w:r>
        <w:rPr>
          <w:sz w:val="20"/>
        </w:rPr>
        <w:t>Elles</w:t>
      </w:r>
      <w:r>
        <w:rPr>
          <w:spacing w:val="-1"/>
          <w:sz w:val="20"/>
        </w:rPr>
        <w:t> </w:t>
      </w:r>
      <w:r>
        <w:rPr>
          <w:sz w:val="20"/>
        </w:rPr>
        <w:t>ne</w:t>
      </w:r>
      <w:r>
        <w:rPr>
          <w:spacing w:val="-1"/>
          <w:sz w:val="20"/>
        </w:rPr>
        <w:t> </w:t>
      </w:r>
      <w:r>
        <w:rPr>
          <w:sz w:val="20"/>
        </w:rPr>
        <w:t>sont</w:t>
      </w:r>
      <w:r>
        <w:rPr>
          <w:spacing w:val="-1"/>
          <w:sz w:val="20"/>
        </w:rPr>
        <w:t> </w:t>
      </w:r>
      <w:r>
        <w:rPr>
          <w:sz w:val="20"/>
        </w:rPr>
        <w:t>pas</w:t>
      </w:r>
      <w:r>
        <w:rPr>
          <w:spacing w:val="-1"/>
          <w:sz w:val="20"/>
        </w:rPr>
        <w:t> </w:t>
      </w:r>
      <w:r>
        <w:rPr>
          <w:sz w:val="20"/>
        </w:rPr>
        <w:t>reconnues</w:t>
      </w:r>
      <w:r>
        <w:rPr>
          <w:spacing w:val="-1"/>
          <w:sz w:val="20"/>
        </w:rPr>
        <w:t> </w:t>
      </w:r>
      <w:r>
        <w:rPr>
          <w:sz w:val="20"/>
        </w:rPr>
        <w:t>comme</w:t>
      </w:r>
      <w:r>
        <w:rPr>
          <w:spacing w:val="-1"/>
          <w:sz w:val="20"/>
        </w:rPr>
        <w:t> </w:t>
      </w:r>
      <w:r>
        <w:rPr>
          <w:sz w:val="20"/>
        </w:rPr>
        <w:t>des</w:t>
      </w:r>
      <w:r>
        <w:rPr>
          <w:spacing w:val="-1"/>
          <w:sz w:val="20"/>
        </w:rPr>
        <w:t> </w:t>
      </w:r>
      <w:r>
        <w:rPr>
          <w:sz w:val="20"/>
        </w:rPr>
        <w:t>survivantes</w:t>
      </w:r>
      <w:r>
        <w:rPr>
          <w:spacing w:val="-1"/>
          <w:sz w:val="20"/>
        </w:rPr>
        <w:t> </w:t>
      </w:r>
      <w:r>
        <w:rPr>
          <w:sz w:val="20"/>
        </w:rPr>
        <w:t>de</w:t>
      </w:r>
      <w:r>
        <w:rPr>
          <w:spacing w:val="-1"/>
          <w:sz w:val="20"/>
        </w:rPr>
        <w:t> </w:t>
      </w:r>
      <w:r>
        <w:rPr>
          <w:sz w:val="20"/>
        </w:rPr>
        <w:t>violence,</w:t>
      </w:r>
      <w:r>
        <w:rPr>
          <w:spacing w:val="-1"/>
          <w:sz w:val="20"/>
        </w:rPr>
        <w:t> </w:t>
      </w:r>
      <w:r>
        <w:rPr>
          <w:sz w:val="20"/>
        </w:rPr>
        <w:t>ou</w:t>
      </w:r>
      <w:r>
        <w:rPr>
          <w:spacing w:val="-1"/>
          <w:sz w:val="20"/>
        </w:rPr>
        <w:t> </w:t>
      </w:r>
      <w:r>
        <w:rPr>
          <w:sz w:val="20"/>
        </w:rPr>
        <w:t>comme</w:t>
      </w:r>
      <w:r>
        <w:rPr>
          <w:spacing w:val="-1"/>
          <w:sz w:val="20"/>
        </w:rPr>
        <w:t> </w:t>
      </w:r>
      <w:r>
        <w:rPr>
          <w:sz w:val="20"/>
        </w:rPr>
        <w:t>des</w:t>
      </w:r>
      <w:r>
        <w:rPr>
          <w:spacing w:val="-1"/>
          <w:sz w:val="20"/>
        </w:rPr>
        <w:t> </w:t>
      </w:r>
      <w:r>
        <w:rPr>
          <w:sz w:val="20"/>
        </w:rPr>
        <w:t>actrices</w:t>
      </w:r>
      <w:r>
        <w:rPr>
          <w:spacing w:val="-1"/>
          <w:sz w:val="20"/>
        </w:rPr>
        <w:t> </w:t>
      </w:r>
      <w:r>
        <w:rPr>
          <w:sz w:val="20"/>
        </w:rPr>
        <w:t>de</w:t>
      </w:r>
      <w:r>
        <w:rPr>
          <w:spacing w:val="-1"/>
          <w:sz w:val="20"/>
        </w:rPr>
        <w:t> </w:t>
      </w:r>
      <w:r>
        <w:rPr>
          <w:sz w:val="20"/>
        </w:rPr>
        <w:t>la lutte</w:t>
      </w:r>
      <w:r>
        <w:rPr>
          <w:spacing w:val="-7"/>
          <w:sz w:val="20"/>
        </w:rPr>
        <w:t> </w:t>
      </w:r>
      <w:r>
        <w:rPr>
          <w:sz w:val="20"/>
        </w:rPr>
        <w:t>contre</w:t>
      </w:r>
      <w:r>
        <w:rPr>
          <w:spacing w:val="-7"/>
          <w:sz w:val="20"/>
        </w:rPr>
        <w:t> </w:t>
      </w:r>
      <w:r>
        <w:rPr>
          <w:sz w:val="20"/>
        </w:rPr>
        <w:t>la</w:t>
      </w:r>
      <w:r>
        <w:rPr>
          <w:spacing w:val="-7"/>
          <w:sz w:val="20"/>
        </w:rPr>
        <w:t> </w:t>
      </w:r>
      <w:r>
        <w:rPr>
          <w:sz w:val="20"/>
        </w:rPr>
        <w:t>violence</w:t>
      </w:r>
      <w:r>
        <w:rPr>
          <w:spacing w:val="-7"/>
          <w:sz w:val="20"/>
        </w:rPr>
        <w:t> </w:t>
      </w:r>
      <w:r>
        <w:rPr>
          <w:sz w:val="20"/>
        </w:rPr>
        <w:t>fondée</w:t>
      </w:r>
      <w:r>
        <w:rPr>
          <w:spacing w:val="-7"/>
          <w:sz w:val="20"/>
        </w:rPr>
        <w:t> </w:t>
      </w:r>
      <w:r>
        <w:rPr>
          <w:sz w:val="20"/>
        </w:rPr>
        <w:t>sur</w:t>
      </w:r>
      <w:r>
        <w:rPr>
          <w:spacing w:val="-7"/>
          <w:sz w:val="20"/>
        </w:rPr>
        <w:t> </w:t>
      </w:r>
      <w:r>
        <w:rPr>
          <w:sz w:val="20"/>
        </w:rPr>
        <w:t>le</w:t>
      </w:r>
      <w:r>
        <w:rPr>
          <w:spacing w:val="-7"/>
          <w:sz w:val="20"/>
        </w:rPr>
        <w:t> </w:t>
      </w:r>
      <w:r>
        <w:rPr>
          <w:sz w:val="20"/>
        </w:rPr>
        <w:t>genre.</w:t>
      </w:r>
      <w:r>
        <w:rPr>
          <w:spacing w:val="-7"/>
          <w:sz w:val="20"/>
        </w:rPr>
        <w:t> </w:t>
      </w:r>
      <w:r>
        <w:rPr>
          <w:sz w:val="20"/>
        </w:rPr>
        <w:t>Les</w:t>
      </w:r>
      <w:r>
        <w:rPr>
          <w:spacing w:val="-7"/>
          <w:sz w:val="20"/>
        </w:rPr>
        <w:t> </w:t>
      </w:r>
      <w:r>
        <w:rPr>
          <w:sz w:val="20"/>
        </w:rPr>
        <w:t>aménagements</w:t>
      </w:r>
      <w:r>
        <w:rPr>
          <w:spacing w:val="-7"/>
          <w:sz w:val="20"/>
        </w:rPr>
        <w:t> </w:t>
      </w:r>
      <w:r>
        <w:rPr>
          <w:sz w:val="20"/>
        </w:rPr>
        <w:t>ne</w:t>
      </w:r>
      <w:r>
        <w:rPr>
          <w:spacing w:val="-7"/>
          <w:sz w:val="20"/>
        </w:rPr>
        <w:t> </w:t>
      </w:r>
      <w:r>
        <w:rPr>
          <w:sz w:val="20"/>
        </w:rPr>
        <w:t>sont</w:t>
      </w:r>
      <w:r>
        <w:rPr>
          <w:spacing w:val="-7"/>
          <w:sz w:val="20"/>
        </w:rPr>
        <w:t> </w:t>
      </w:r>
      <w:r>
        <w:rPr>
          <w:sz w:val="20"/>
        </w:rPr>
        <w:t>pas</w:t>
      </w:r>
      <w:r>
        <w:rPr>
          <w:spacing w:val="-7"/>
          <w:sz w:val="20"/>
        </w:rPr>
        <w:t> </w:t>
      </w:r>
      <w:r>
        <w:rPr>
          <w:sz w:val="20"/>
        </w:rPr>
        <w:t>systématiquement</w:t>
      </w:r>
      <w:r>
        <w:rPr>
          <w:spacing w:val="-7"/>
          <w:sz w:val="20"/>
        </w:rPr>
        <w:t> </w:t>
      </w:r>
      <w:r>
        <w:rPr>
          <w:sz w:val="20"/>
        </w:rPr>
        <w:t>prévus</w:t>
      </w:r>
      <w:r>
        <w:rPr>
          <w:spacing w:val="-7"/>
          <w:sz w:val="20"/>
        </w:rPr>
        <w:t> </w:t>
      </w:r>
      <w:r>
        <w:rPr>
          <w:sz w:val="20"/>
        </w:rPr>
        <w:t>afin</w:t>
      </w:r>
      <w:r>
        <w:rPr>
          <w:spacing w:val="-7"/>
          <w:sz w:val="20"/>
        </w:rPr>
        <w:t> </w:t>
      </w:r>
      <w:r>
        <w:rPr>
          <w:sz w:val="20"/>
        </w:rPr>
        <w:t>de permettre leur participation aux manifestations de lutte contre les violences faites aux femmes. Les femmes en situation de handicap ne sont pas encore reconnues par tous et par toutes comme des citoyennes à part entière, pouvant vivre leur vie et faire leurs choix. Il est temps de dénoncer les violences et discriminations dont elles peuvent être victimes, dans certains cas quotidiennement, et d’agir afin de les prévenir et de les </w:t>
      </w:r>
      <w:r>
        <w:rPr>
          <w:spacing w:val="-2"/>
          <w:sz w:val="20"/>
        </w:rPr>
        <w:t>combattre.</w:t>
      </w:r>
    </w:p>
    <w:p>
      <w:pPr>
        <w:pStyle w:val="ListParagraph"/>
        <w:numPr>
          <w:ilvl w:val="0"/>
          <w:numId w:val="3"/>
        </w:numPr>
        <w:tabs>
          <w:tab w:pos="678" w:val="left" w:leader="none"/>
        </w:tabs>
        <w:spacing w:line="249" w:lineRule="auto" w:before="167" w:after="0"/>
        <w:ind w:left="113" w:right="871" w:firstLine="0"/>
        <w:jc w:val="both"/>
        <w:rPr>
          <w:sz w:val="20"/>
        </w:rPr>
      </w:pPr>
      <w:r>
        <w:rPr>
          <w:sz w:val="20"/>
        </w:rPr>
        <w:t>Les femmes en situation de handicap peuvent être victimes de violences à leur domicile, dans la rue, au travail ou au sein des institutions où elles peuvent résider. Ces violences peuvent prendre différentes formes</w:t>
      </w:r>
      <w:r>
        <w:rPr>
          <w:spacing w:val="-12"/>
          <w:sz w:val="20"/>
        </w:rPr>
        <w:t> </w:t>
      </w:r>
      <w:r>
        <w:rPr>
          <w:sz w:val="20"/>
        </w:rPr>
        <w:t>(physiques,</w:t>
      </w:r>
      <w:r>
        <w:rPr>
          <w:spacing w:val="-12"/>
          <w:sz w:val="20"/>
        </w:rPr>
        <w:t> </w:t>
      </w:r>
      <w:r>
        <w:rPr>
          <w:sz w:val="20"/>
        </w:rPr>
        <w:t>sexuelles,</w:t>
      </w:r>
      <w:r>
        <w:rPr>
          <w:spacing w:val="-12"/>
          <w:sz w:val="20"/>
        </w:rPr>
        <w:t> </w:t>
      </w:r>
      <w:r>
        <w:rPr>
          <w:sz w:val="20"/>
        </w:rPr>
        <w:t>psychologiques,</w:t>
      </w:r>
      <w:r>
        <w:rPr>
          <w:spacing w:val="-12"/>
          <w:sz w:val="20"/>
        </w:rPr>
        <w:t> </w:t>
      </w:r>
      <w:r>
        <w:rPr>
          <w:sz w:val="20"/>
        </w:rPr>
        <w:t>économiques).</w:t>
      </w:r>
      <w:r>
        <w:rPr>
          <w:spacing w:val="-12"/>
          <w:sz w:val="20"/>
        </w:rPr>
        <w:t> </w:t>
      </w:r>
      <w:r>
        <w:rPr>
          <w:sz w:val="20"/>
        </w:rPr>
        <w:t>Le</w:t>
      </w:r>
      <w:r>
        <w:rPr>
          <w:spacing w:val="-12"/>
          <w:sz w:val="20"/>
        </w:rPr>
        <w:t> </w:t>
      </w:r>
      <w:r>
        <w:rPr>
          <w:sz w:val="20"/>
        </w:rPr>
        <w:t>délaissement,</w:t>
      </w:r>
      <w:r>
        <w:rPr>
          <w:spacing w:val="-12"/>
          <w:sz w:val="20"/>
        </w:rPr>
        <w:t> </w:t>
      </w:r>
      <w:r>
        <w:rPr>
          <w:sz w:val="20"/>
        </w:rPr>
        <w:t>la</w:t>
      </w:r>
      <w:r>
        <w:rPr>
          <w:spacing w:val="-12"/>
          <w:sz w:val="20"/>
        </w:rPr>
        <w:t> </w:t>
      </w:r>
      <w:r>
        <w:rPr>
          <w:sz w:val="20"/>
        </w:rPr>
        <w:t>maltraitance</w:t>
      </w:r>
      <w:r>
        <w:rPr>
          <w:spacing w:val="-12"/>
          <w:sz w:val="20"/>
        </w:rPr>
        <w:t> </w:t>
      </w:r>
      <w:r>
        <w:rPr>
          <w:sz w:val="20"/>
        </w:rPr>
        <w:t>et</w:t>
      </w:r>
      <w:r>
        <w:rPr>
          <w:spacing w:val="-12"/>
          <w:sz w:val="20"/>
        </w:rPr>
        <w:t> </w:t>
      </w:r>
      <w:r>
        <w:rPr>
          <w:sz w:val="20"/>
        </w:rPr>
        <w:t>le</w:t>
      </w:r>
      <w:r>
        <w:rPr>
          <w:spacing w:val="-12"/>
          <w:sz w:val="20"/>
        </w:rPr>
        <w:t> </w:t>
      </w:r>
      <w:r>
        <w:rPr>
          <w:sz w:val="20"/>
        </w:rPr>
        <w:t>défaut</w:t>
      </w:r>
      <w:r>
        <w:rPr>
          <w:spacing w:val="-12"/>
          <w:sz w:val="20"/>
        </w:rPr>
        <w:t> </w:t>
      </w:r>
      <w:r>
        <w:rPr>
          <w:sz w:val="20"/>
        </w:rPr>
        <w:t>de soins</w:t>
      </w:r>
      <w:r>
        <w:rPr>
          <w:spacing w:val="-5"/>
          <w:sz w:val="20"/>
        </w:rPr>
        <w:t> </w:t>
      </w:r>
      <w:r>
        <w:rPr>
          <w:sz w:val="20"/>
        </w:rPr>
        <w:t>peuvent</w:t>
      </w:r>
      <w:r>
        <w:rPr>
          <w:spacing w:val="-5"/>
          <w:sz w:val="20"/>
        </w:rPr>
        <w:t> </w:t>
      </w:r>
      <w:r>
        <w:rPr>
          <w:sz w:val="20"/>
        </w:rPr>
        <w:t>aussi</w:t>
      </w:r>
      <w:r>
        <w:rPr>
          <w:spacing w:val="-5"/>
          <w:sz w:val="20"/>
        </w:rPr>
        <w:t> </w:t>
      </w:r>
      <w:r>
        <w:rPr>
          <w:sz w:val="20"/>
        </w:rPr>
        <w:t>être</w:t>
      </w:r>
      <w:r>
        <w:rPr>
          <w:spacing w:val="-5"/>
          <w:sz w:val="20"/>
        </w:rPr>
        <w:t> </w:t>
      </w:r>
      <w:r>
        <w:rPr>
          <w:sz w:val="20"/>
        </w:rPr>
        <w:t>considérés</w:t>
      </w:r>
      <w:r>
        <w:rPr>
          <w:spacing w:val="-5"/>
          <w:sz w:val="20"/>
        </w:rPr>
        <w:t> </w:t>
      </w:r>
      <w:r>
        <w:rPr>
          <w:sz w:val="20"/>
        </w:rPr>
        <w:t>comme</w:t>
      </w:r>
      <w:r>
        <w:rPr>
          <w:spacing w:val="-5"/>
          <w:sz w:val="20"/>
        </w:rPr>
        <w:t> </w:t>
      </w:r>
      <w:r>
        <w:rPr>
          <w:sz w:val="20"/>
        </w:rPr>
        <w:t>des</w:t>
      </w:r>
      <w:r>
        <w:rPr>
          <w:spacing w:val="-5"/>
          <w:sz w:val="20"/>
        </w:rPr>
        <w:t> </w:t>
      </w:r>
      <w:r>
        <w:rPr>
          <w:sz w:val="20"/>
        </w:rPr>
        <w:t>violences.</w:t>
      </w:r>
      <w:r>
        <w:rPr>
          <w:spacing w:val="-5"/>
          <w:sz w:val="20"/>
        </w:rPr>
        <w:t> </w:t>
      </w:r>
      <w:r>
        <w:rPr>
          <w:sz w:val="20"/>
        </w:rPr>
        <w:t>Elles</w:t>
      </w:r>
      <w:r>
        <w:rPr>
          <w:spacing w:val="-5"/>
          <w:sz w:val="20"/>
        </w:rPr>
        <w:t> </w:t>
      </w:r>
      <w:r>
        <w:rPr>
          <w:sz w:val="20"/>
        </w:rPr>
        <w:t>se</w:t>
      </w:r>
      <w:r>
        <w:rPr>
          <w:spacing w:val="-5"/>
          <w:sz w:val="20"/>
        </w:rPr>
        <w:t> </w:t>
      </w:r>
      <w:r>
        <w:rPr>
          <w:sz w:val="20"/>
        </w:rPr>
        <w:t>produisent</w:t>
      </w:r>
      <w:r>
        <w:rPr>
          <w:spacing w:val="-5"/>
          <w:sz w:val="20"/>
        </w:rPr>
        <w:t> </w:t>
      </w:r>
      <w:r>
        <w:rPr>
          <w:sz w:val="20"/>
        </w:rPr>
        <w:t>le</w:t>
      </w:r>
      <w:r>
        <w:rPr>
          <w:spacing w:val="-5"/>
          <w:sz w:val="20"/>
        </w:rPr>
        <w:t> </w:t>
      </w:r>
      <w:r>
        <w:rPr>
          <w:sz w:val="20"/>
        </w:rPr>
        <w:t>plus</w:t>
      </w:r>
      <w:r>
        <w:rPr>
          <w:spacing w:val="-5"/>
          <w:sz w:val="20"/>
        </w:rPr>
        <w:t> </w:t>
      </w:r>
      <w:r>
        <w:rPr>
          <w:sz w:val="20"/>
        </w:rPr>
        <w:t>souvent</w:t>
      </w:r>
      <w:r>
        <w:rPr>
          <w:spacing w:val="-5"/>
          <w:sz w:val="20"/>
        </w:rPr>
        <w:t> </w:t>
      </w:r>
      <w:r>
        <w:rPr>
          <w:sz w:val="20"/>
        </w:rPr>
        <w:t>dans</w:t>
      </w:r>
      <w:r>
        <w:rPr>
          <w:spacing w:val="-5"/>
          <w:sz w:val="20"/>
        </w:rPr>
        <w:t> </w:t>
      </w:r>
      <w:r>
        <w:rPr>
          <w:sz w:val="20"/>
        </w:rPr>
        <w:t>des</w:t>
      </w:r>
      <w:r>
        <w:rPr>
          <w:spacing w:val="-5"/>
          <w:sz w:val="20"/>
        </w:rPr>
        <w:t> </w:t>
      </w:r>
      <w:r>
        <w:rPr>
          <w:sz w:val="20"/>
        </w:rPr>
        <w:t>lieux clos et la situation de handicap accroît le risque de violences. D’une manière générale, la pandémie de</w:t>
      </w:r>
      <w:r>
        <w:rPr>
          <w:spacing w:val="40"/>
          <w:sz w:val="20"/>
        </w:rPr>
        <w:t> </w:t>
      </w:r>
      <w:r>
        <w:rPr>
          <w:sz w:val="20"/>
        </w:rPr>
        <w:t>covid-19</w:t>
      </w:r>
      <w:r>
        <w:rPr>
          <w:spacing w:val="-5"/>
          <w:sz w:val="20"/>
        </w:rPr>
        <w:t> </w:t>
      </w:r>
      <w:r>
        <w:rPr>
          <w:sz w:val="20"/>
        </w:rPr>
        <w:t>et</w:t>
      </w:r>
      <w:r>
        <w:rPr>
          <w:spacing w:val="-5"/>
          <w:sz w:val="20"/>
        </w:rPr>
        <w:t> </w:t>
      </w:r>
      <w:r>
        <w:rPr>
          <w:sz w:val="20"/>
        </w:rPr>
        <w:t>les</w:t>
      </w:r>
      <w:r>
        <w:rPr>
          <w:spacing w:val="-5"/>
          <w:sz w:val="20"/>
        </w:rPr>
        <w:t> </w:t>
      </w:r>
      <w:r>
        <w:rPr>
          <w:sz w:val="20"/>
        </w:rPr>
        <w:t>confinements</w:t>
      </w:r>
      <w:r>
        <w:rPr>
          <w:spacing w:val="-5"/>
          <w:sz w:val="20"/>
        </w:rPr>
        <w:t> </w:t>
      </w:r>
      <w:r>
        <w:rPr>
          <w:sz w:val="20"/>
        </w:rPr>
        <w:t>successifs</w:t>
      </w:r>
      <w:r>
        <w:rPr>
          <w:spacing w:val="-5"/>
          <w:sz w:val="20"/>
        </w:rPr>
        <w:t> </w:t>
      </w:r>
      <w:r>
        <w:rPr>
          <w:sz w:val="20"/>
        </w:rPr>
        <w:t>ont</w:t>
      </w:r>
      <w:r>
        <w:rPr>
          <w:spacing w:val="-5"/>
          <w:sz w:val="20"/>
        </w:rPr>
        <w:t> </w:t>
      </w:r>
      <w:r>
        <w:rPr>
          <w:sz w:val="20"/>
        </w:rPr>
        <w:t>eu</w:t>
      </w:r>
      <w:r>
        <w:rPr>
          <w:spacing w:val="-5"/>
          <w:sz w:val="20"/>
        </w:rPr>
        <w:t> </w:t>
      </w:r>
      <w:r>
        <w:rPr>
          <w:sz w:val="20"/>
        </w:rPr>
        <w:t>un</w:t>
      </w:r>
      <w:r>
        <w:rPr>
          <w:spacing w:val="-5"/>
          <w:sz w:val="20"/>
        </w:rPr>
        <w:t> </w:t>
      </w:r>
      <w:r>
        <w:rPr>
          <w:sz w:val="20"/>
        </w:rPr>
        <w:t>impact</w:t>
      </w:r>
      <w:r>
        <w:rPr>
          <w:spacing w:val="-5"/>
          <w:sz w:val="20"/>
        </w:rPr>
        <w:t> </w:t>
      </w:r>
      <w:r>
        <w:rPr>
          <w:sz w:val="20"/>
        </w:rPr>
        <w:t>négatif,</w:t>
      </w:r>
      <w:r>
        <w:rPr>
          <w:spacing w:val="-5"/>
          <w:sz w:val="20"/>
        </w:rPr>
        <w:t> </w:t>
      </w:r>
      <w:r>
        <w:rPr>
          <w:sz w:val="20"/>
        </w:rPr>
        <w:t>sur</w:t>
      </w:r>
      <w:r>
        <w:rPr>
          <w:spacing w:val="-5"/>
          <w:sz w:val="20"/>
        </w:rPr>
        <w:t> </w:t>
      </w:r>
      <w:r>
        <w:rPr>
          <w:sz w:val="20"/>
        </w:rPr>
        <w:t>les</w:t>
      </w:r>
      <w:r>
        <w:rPr>
          <w:spacing w:val="-5"/>
          <w:sz w:val="20"/>
        </w:rPr>
        <w:t> </w:t>
      </w:r>
      <w:r>
        <w:rPr>
          <w:sz w:val="20"/>
        </w:rPr>
        <w:t>personnes</w:t>
      </w:r>
      <w:r>
        <w:rPr>
          <w:spacing w:val="-5"/>
          <w:sz w:val="20"/>
        </w:rPr>
        <w:t> </w:t>
      </w:r>
      <w:r>
        <w:rPr>
          <w:sz w:val="20"/>
        </w:rPr>
        <w:t>en</w:t>
      </w:r>
      <w:r>
        <w:rPr>
          <w:spacing w:val="-5"/>
          <w:sz w:val="20"/>
        </w:rPr>
        <w:t> </w:t>
      </w:r>
      <w:r>
        <w:rPr>
          <w:sz w:val="20"/>
        </w:rPr>
        <w:t>situation</w:t>
      </w:r>
      <w:r>
        <w:rPr>
          <w:spacing w:val="-5"/>
          <w:sz w:val="20"/>
        </w:rPr>
        <w:t> </w:t>
      </w:r>
      <w:r>
        <w:rPr>
          <w:sz w:val="20"/>
        </w:rPr>
        <w:t>de</w:t>
      </w:r>
      <w:r>
        <w:rPr>
          <w:spacing w:val="-5"/>
          <w:sz w:val="20"/>
        </w:rPr>
        <w:t> </w:t>
      </w:r>
      <w:r>
        <w:rPr>
          <w:sz w:val="20"/>
        </w:rPr>
        <w:t>handicap, les plaçant dans un isolement plus important et engendrant une dépendance accrue.</w:t>
      </w:r>
    </w:p>
    <w:p>
      <w:pPr>
        <w:pStyle w:val="ListParagraph"/>
        <w:numPr>
          <w:ilvl w:val="0"/>
          <w:numId w:val="3"/>
        </w:numPr>
        <w:tabs>
          <w:tab w:pos="678" w:val="left" w:leader="none"/>
        </w:tabs>
        <w:spacing w:line="249" w:lineRule="auto" w:before="166" w:after="0"/>
        <w:ind w:left="113" w:right="871" w:firstLine="0"/>
        <w:jc w:val="both"/>
        <w:rPr>
          <w:sz w:val="20"/>
        </w:rPr>
      </w:pPr>
      <w:r>
        <w:rPr>
          <w:sz w:val="20"/>
        </w:rPr>
        <w:t>La parole des femmes en situation de handicap est moins écoutée et moins relayée. Elles peuvent aussi ne pas avoir conscience d’être victimes de violences. La situation de dépendance, économique ou en matière</w:t>
      </w:r>
      <w:r>
        <w:rPr>
          <w:spacing w:val="-8"/>
          <w:sz w:val="20"/>
        </w:rPr>
        <w:t> </w:t>
      </w:r>
      <w:r>
        <w:rPr>
          <w:sz w:val="20"/>
        </w:rPr>
        <w:t>de</w:t>
      </w:r>
      <w:r>
        <w:rPr>
          <w:spacing w:val="-8"/>
          <w:sz w:val="20"/>
        </w:rPr>
        <w:t> </w:t>
      </w:r>
      <w:r>
        <w:rPr>
          <w:sz w:val="20"/>
        </w:rPr>
        <w:t>soins,</w:t>
      </w:r>
      <w:r>
        <w:rPr>
          <w:spacing w:val="-8"/>
          <w:sz w:val="20"/>
        </w:rPr>
        <w:t> </w:t>
      </w:r>
      <w:r>
        <w:rPr>
          <w:sz w:val="20"/>
        </w:rPr>
        <w:t>peut</w:t>
      </w:r>
      <w:r>
        <w:rPr>
          <w:spacing w:val="-8"/>
          <w:sz w:val="20"/>
        </w:rPr>
        <w:t> </w:t>
      </w:r>
      <w:r>
        <w:rPr>
          <w:sz w:val="20"/>
        </w:rPr>
        <w:t>être</w:t>
      </w:r>
      <w:r>
        <w:rPr>
          <w:spacing w:val="-8"/>
          <w:sz w:val="20"/>
        </w:rPr>
        <w:t> </w:t>
      </w:r>
      <w:r>
        <w:rPr>
          <w:sz w:val="20"/>
        </w:rPr>
        <w:t>un</w:t>
      </w:r>
      <w:r>
        <w:rPr>
          <w:spacing w:val="-8"/>
          <w:sz w:val="20"/>
        </w:rPr>
        <w:t> </w:t>
      </w:r>
      <w:r>
        <w:rPr>
          <w:sz w:val="20"/>
        </w:rPr>
        <w:t>obstacle</w:t>
      </w:r>
      <w:r>
        <w:rPr>
          <w:spacing w:val="-8"/>
          <w:sz w:val="20"/>
        </w:rPr>
        <w:t> </w:t>
      </w:r>
      <w:r>
        <w:rPr>
          <w:sz w:val="20"/>
        </w:rPr>
        <w:t>à</w:t>
      </w:r>
      <w:r>
        <w:rPr>
          <w:spacing w:val="-8"/>
          <w:sz w:val="20"/>
        </w:rPr>
        <w:t> </w:t>
      </w:r>
      <w:r>
        <w:rPr>
          <w:sz w:val="20"/>
        </w:rPr>
        <w:t>la</w:t>
      </w:r>
      <w:r>
        <w:rPr>
          <w:spacing w:val="-8"/>
          <w:sz w:val="20"/>
        </w:rPr>
        <w:t> </w:t>
      </w:r>
      <w:r>
        <w:rPr>
          <w:sz w:val="20"/>
        </w:rPr>
        <w:t>dénonciation</w:t>
      </w:r>
      <w:r>
        <w:rPr>
          <w:spacing w:val="-8"/>
          <w:sz w:val="20"/>
        </w:rPr>
        <w:t> </w:t>
      </w:r>
      <w:r>
        <w:rPr>
          <w:sz w:val="20"/>
        </w:rPr>
        <w:t>des</w:t>
      </w:r>
      <w:r>
        <w:rPr>
          <w:spacing w:val="-8"/>
          <w:sz w:val="20"/>
        </w:rPr>
        <w:t> </w:t>
      </w:r>
      <w:r>
        <w:rPr>
          <w:sz w:val="20"/>
        </w:rPr>
        <w:t>violences.</w:t>
      </w:r>
      <w:r>
        <w:rPr>
          <w:spacing w:val="-8"/>
          <w:sz w:val="20"/>
        </w:rPr>
        <w:t> </w:t>
      </w:r>
      <w:r>
        <w:rPr>
          <w:sz w:val="20"/>
        </w:rPr>
        <w:t>La</w:t>
      </w:r>
      <w:r>
        <w:rPr>
          <w:spacing w:val="-8"/>
          <w:sz w:val="20"/>
        </w:rPr>
        <w:t> </w:t>
      </w:r>
      <w:r>
        <w:rPr>
          <w:sz w:val="20"/>
        </w:rPr>
        <w:t>peur</w:t>
      </w:r>
      <w:r>
        <w:rPr>
          <w:spacing w:val="-8"/>
          <w:sz w:val="20"/>
        </w:rPr>
        <w:t> </w:t>
      </w:r>
      <w:r>
        <w:rPr>
          <w:sz w:val="20"/>
        </w:rPr>
        <w:t>de</w:t>
      </w:r>
      <w:r>
        <w:rPr>
          <w:spacing w:val="-8"/>
          <w:sz w:val="20"/>
        </w:rPr>
        <w:t> </w:t>
      </w:r>
      <w:r>
        <w:rPr>
          <w:sz w:val="20"/>
        </w:rPr>
        <w:t>quitter</w:t>
      </w:r>
      <w:r>
        <w:rPr>
          <w:spacing w:val="-8"/>
          <w:sz w:val="20"/>
        </w:rPr>
        <w:t> </w:t>
      </w:r>
      <w:r>
        <w:rPr>
          <w:sz w:val="20"/>
        </w:rPr>
        <w:t>le</w:t>
      </w:r>
      <w:r>
        <w:rPr>
          <w:spacing w:val="-8"/>
          <w:sz w:val="20"/>
        </w:rPr>
        <w:t> </w:t>
      </w:r>
      <w:r>
        <w:rPr>
          <w:sz w:val="20"/>
        </w:rPr>
        <w:t>domicile</w:t>
      </w:r>
      <w:r>
        <w:rPr>
          <w:spacing w:val="-8"/>
          <w:sz w:val="20"/>
        </w:rPr>
        <w:t> </w:t>
      </w:r>
      <w:r>
        <w:rPr>
          <w:sz w:val="20"/>
        </w:rPr>
        <w:t>et</w:t>
      </w:r>
      <w:r>
        <w:rPr>
          <w:spacing w:val="-8"/>
          <w:sz w:val="20"/>
        </w:rPr>
        <w:t> </w:t>
      </w:r>
      <w:r>
        <w:rPr>
          <w:sz w:val="20"/>
        </w:rPr>
        <w:t>d’être placée dans une institution est un obstacle à la libération de la parole.</w:t>
      </w:r>
    </w:p>
    <w:p>
      <w:pPr>
        <w:pStyle w:val="ListParagraph"/>
        <w:numPr>
          <w:ilvl w:val="0"/>
          <w:numId w:val="3"/>
        </w:numPr>
        <w:tabs>
          <w:tab w:pos="679" w:val="left" w:leader="none"/>
        </w:tabs>
        <w:spacing w:line="240" w:lineRule="exact" w:before="159" w:after="0"/>
        <w:ind w:left="113" w:right="871" w:firstLine="0"/>
        <w:jc w:val="both"/>
        <w:rPr>
          <w:sz w:val="20"/>
        </w:rPr>
      </w:pPr>
      <w:r>
        <w:rPr>
          <w:sz w:val="20"/>
        </w:rPr>
        <w:t>La Convention du Conseil de l’Europe sur la prévention et la lutte contre la violence à l’égard des femmes</w:t>
      </w:r>
      <w:r>
        <w:rPr>
          <w:spacing w:val="-1"/>
          <w:sz w:val="20"/>
        </w:rPr>
        <w:t> </w:t>
      </w:r>
      <w:r>
        <w:rPr>
          <w:sz w:val="20"/>
        </w:rPr>
        <w:t>et</w:t>
      </w:r>
      <w:r>
        <w:rPr>
          <w:spacing w:val="-1"/>
          <w:sz w:val="20"/>
        </w:rPr>
        <w:t> </w:t>
      </w:r>
      <w:r>
        <w:rPr>
          <w:sz w:val="20"/>
        </w:rPr>
        <w:t>la</w:t>
      </w:r>
      <w:r>
        <w:rPr>
          <w:spacing w:val="-1"/>
          <w:sz w:val="20"/>
        </w:rPr>
        <w:t> </w:t>
      </w:r>
      <w:r>
        <w:rPr>
          <w:sz w:val="20"/>
        </w:rPr>
        <w:t>violence</w:t>
      </w:r>
      <w:r>
        <w:rPr>
          <w:spacing w:val="-1"/>
          <w:sz w:val="20"/>
        </w:rPr>
        <w:t> </w:t>
      </w:r>
      <w:r>
        <w:rPr>
          <w:sz w:val="20"/>
        </w:rPr>
        <w:t>domestique</w:t>
      </w:r>
      <w:r>
        <w:rPr>
          <w:spacing w:val="-1"/>
          <w:sz w:val="20"/>
        </w:rPr>
        <w:t> </w:t>
      </w:r>
      <w:r>
        <w:rPr>
          <w:sz w:val="20"/>
        </w:rPr>
        <w:t>(STCE</w:t>
      </w:r>
      <w:r>
        <w:rPr>
          <w:spacing w:val="-1"/>
          <w:sz w:val="20"/>
        </w:rPr>
        <w:t> </w:t>
      </w:r>
      <w:r>
        <w:rPr>
          <w:sz w:val="20"/>
        </w:rPr>
        <w:t>n°</w:t>
      </w:r>
      <w:r>
        <w:rPr>
          <w:spacing w:val="-1"/>
          <w:sz w:val="20"/>
        </w:rPr>
        <w:t> </w:t>
      </w:r>
      <w:r>
        <w:rPr>
          <w:sz w:val="20"/>
        </w:rPr>
        <w:t>210,</w:t>
      </w:r>
      <w:r>
        <w:rPr>
          <w:spacing w:val="-1"/>
          <w:sz w:val="20"/>
        </w:rPr>
        <w:t> </w:t>
      </w:r>
      <w:r>
        <w:rPr>
          <w:sz w:val="20"/>
        </w:rPr>
        <w:t>«Convention</w:t>
      </w:r>
      <w:r>
        <w:rPr>
          <w:spacing w:val="-1"/>
          <w:sz w:val="20"/>
        </w:rPr>
        <w:t> </w:t>
      </w:r>
      <w:r>
        <w:rPr>
          <w:sz w:val="20"/>
        </w:rPr>
        <w:t>d’Istanbul»)</w:t>
      </w:r>
      <w:r>
        <w:rPr>
          <w:spacing w:val="-1"/>
          <w:sz w:val="20"/>
        </w:rPr>
        <w:t> </w:t>
      </w:r>
      <w:r>
        <w:rPr>
          <w:sz w:val="20"/>
        </w:rPr>
        <w:t>mentionne</w:t>
      </w:r>
      <w:r>
        <w:rPr>
          <w:spacing w:val="-1"/>
          <w:sz w:val="20"/>
        </w:rPr>
        <w:t> </w:t>
      </w:r>
      <w:r>
        <w:rPr>
          <w:sz w:val="20"/>
        </w:rPr>
        <w:t>clairement</w:t>
      </w:r>
      <w:r>
        <w:rPr>
          <w:spacing w:val="-1"/>
          <w:sz w:val="20"/>
        </w:rPr>
        <w:t> </w:t>
      </w:r>
      <w:r>
        <w:rPr>
          <w:sz w:val="20"/>
        </w:rPr>
        <w:t>la</w:t>
      </w:r>
      <w:r>
        <w:rPr>
          <w:spacing w:val="-1"/>
          <w:sz w:val="20"/>
        </w:rPr>
        <w:t> </w:t>
      </w:r>
      <w:r>
        <w:rPr>
          <w:sz w:val="20"/>
        </w:rPr>
        <w:t>situation des femmes en situation de handicap. Dans son article 4.3, la Convention consacre le principe de non- discrimination. «[L]a protection et le soutien fournis en vertu de la Convention d'Istanbul doivent être accessibles à toutes les femmes sans discrimination, y compris en ce qui concerne leur âge, leur handicap, leur statut marital, leur association avec une minorité nationale, leur statut de migrant ou de réfugié, leur identité de genre ou leur orientation sexuelle.»</w:t>
      </w:r>
      <w:r>
        <w:rPr>
          <w:position w:val="7"/>
          <w:sz w:val="16"/>
        </w:rPr>
        <w:t>3 </w:t>
      </w:r>
      <w:r>
        <w:rPr>
          <w:sz w:val="20"/>
        </w:rPr>
        <w:t>Une victime de violences doit pouvoir avoir accès aux services d’assistance et de protection. La Convention reconnaît que les femmes en situation de handicap rencontrent des obstacles spécifiques dans leur accès à la protection et aux services et demande que des réponses appropriées soient apportées.</w:t>
      </w:r>
    </w:p>
    <w:p>
      <w:pPr>
        <w:pStyle w:val="ListParagraph"/>
        <w:numPr>
          <w:ilvl w:val="0"/>
          <w:numId w:val="3"/>
        </w:numPr>
        <w:tabs>
          <w:tab w:pos="678" w:val="left" w:leader="none"/>
        </w:tabs>
        <w:spacing w:line="240" w:lineRule="exact" w:before="160" w:after="0"/>
        <w:ind w:left="113" w:right="871" w:firstLine="0"/>
        <w:jc w:val="both"/>
        <w:rPr>
          <w:sz w:val="20"/>
        </w:rPr>
      </w:pPr>
      <w:r>
        <w:rPr>
          <w:sz w:val="20"/>
        </w:rPr>
        <w:t>Au cours de ses visites d’évaluation, le Groupe d’experts sur la lutte contre la violence à l’égard des femmes et la violence domestique (GREVIO, l’organe spécialisé indépendant chargé de veiller à la mise en œuvre</w:t>
      </w:r>
      <w:r>
        <w:rPr>
          <w:spacing w:val="-1"/>
          <w:sz w:val="20"/>
        </w:rPr>
        <w:t> </w:t>
      </w:r>
      <w:r>
        <w:rPr>
          <w:sz w:val="20"/>
        </w:rPr>
        <w:t>de</w:t>
      </w:r>
      <w:r>
        <w:rPr>
          <w:spacing w:val="-1"/>
          <w:sz w:val="20"/>
        </w:rPr>
        <w:t> </w:t>
      </w:r>
      <w:r>
        <w:rPr>
          <w:sz w:val="20"/>
        </w:rPr>
        <w:t>la</w:t>
      </w:r>
      <w:r>
        <w:rPr>
          <w:spacing w:val="-1"/>
          <w:sz w:val="20"/>
        </w:rPr>
        <w:t> </w:t>
      </w:r>
      <w:r>
        <w:rPr>
          <w:sz w:val="20"/>
        </w:rPr>
        <w:t>Convention</w:t>
      </w:r>
      <w:r>
        <w:rPr>
          <w:spacing w:val="-1"/>
          <w:sz w:val="20"/>
        </w:rPr>
        <w:t> </w:t>
      </w:r>
      <w:r>
        <w:rPr>
          <w:sz w:val="20"/>
        </w:rPr>
        <w:t>d’Istanbul)</w:t>
      </w:r>
      <w:r>
        <w:rPr>
          <w:spacing w:val="-1"/>
          <w:sz w:val="20"/>
        </w:rPr>
        <w:t> </w:t>
      </w:r>
      <w:r>
        <w:rPr>
          <w:sz w:val="20"/>
        </w:rPr>
        <w:t>a</w:t>
      </w:r>
      <w:r>
        <w:rPr>
          <w:spacing w:val="-1"/>
          <w:sz w:val="20"/>
        </w:rPr>
        <w:t> </w:t>
      </w:r>
      <w:r>
        <w:rPr>
          <w:sz w:val="20"/>
        </w:rPr>
        <w:t>constaté</w:t>
      </w:r>
      <w:r>
        <w:rPr>
          <w:spacing w:val="-1"/>
          <w:sz w:val="20"/>
        </w:rPr>
        <w:t> </w:t>
      </w:r>
      <w:r>
        <w:rPr>
          <w:sz w:val="20"/>
        </w:rPr>
        <w:t>le</w:t>
      </w:r>
      <w:r>
        <w:rPr>
          <w:spacing w:val="-1"/>
          <w:sz w:val="20"/>
        </w:rPr>
        <w:t> </w:t>
      </w:r>
      <w:r>
        <w:rPr>
          <w:sz w:val="20"/>
        </w:rPr>
        <w:t>nombre</w:t>
      </w:r>
      <w:r>
        <w:rPr>
          <w:spacing w:val="-1"/>
          <w:sz w:val="20"/>
        </w:rPr>
        <w:t> </w:t>
      </w:r>
      <w:r>
        <w:rPr>
          <w:sz w:val="20"/>
        </w:rPr>
        <w:t>limité</w:t>
      </w:r>
      <w:r>
        <w:rPr>
          <w:spacing w:val="-1"/>
          <w:sz w:val="20"/>
        </w:rPr>
        <w:t> </w:t>
      </w:r>
      <w:r>
        <w:rPr>
          <w:sz w:val="20"/>
        </w:rPr>
        <w:t>de</w:t>
      </w:r>
      <w:r>
        <w:rPr>
          <w:spacing w:val="-1"/>
          <w:sz w:val="20"/>
        </w:rPr>
        <w:t> </w:t>
      </w:r>
      <w:r>
        <w:rPr>
          <w:sz w:val="20"/>
        </w:rPr>
        <w:t>données,</w:t>
      </w:r>
      <w:r>
        <w:rPr>
          <w:spacing w:val="-1"/>
          <w:sz w:val="20"/>
        </w:rPr>
        <w:t> </w:t>
      </w:r>
      <w:r>
        <w:rPr>
          <w:sz w:val="20"/>
        </w:rPr>
        <w:t>de</w:t>
      </w:r>
      <w:r>
        <w:rPr>
          <w:spacing w:val="-1"/>
          <w:sz w:val="20"/>
        </w:rPr>
        <w:t> </w:t>
      </w:r>
      <w:r>
        <w:rPr>
          <w:sz w:val="20"/>
        </w:rPr>
        <w:t>recherches</w:t>
      </w:r>
      <w:r>
        <w:rPr>
          <w:spacing w:val="-1"/>
          <w:sz w:val="20"/>
        </w:rPr>
        <w:t> </w:t>
      </w:r>
      <w:r>
        <w:rPr>
          <w:sz w:val="20"/>
        </w:rPr>
        <w:t>et</w:t>
      </w:r>
      <w:r>
        <w:rPr>
          <w:spacing w:val="-1"/>
          <w:sz w:val="20"/>
        </w:rPr>
        <w:t> </w:t>
      </w:r>
      <w:r>
        <w:rPr>
          <w:sz w:val="20"/>
        </w:rPr>
        <w:t>d’études</w:t>
      </w:r>
      <w:r>
        <w:rPr>
          <w:spacing w:val="-1"/>
          <w:sz w:val="20"/>
        </w:rPr>
        <w:t> </w:t>
      </w:r>
      <w:r>
        <w:rPr>
          <w:sz w:val="20"/>
        </w:rPr>
        <w:t>sur</w:t>
      </w:r>
      <w:r>
        <w:rPr>
          <w:spacing w:val="-1"/>
          <w:sz w:val="20"/>
        </w:rPr>
        <w:t> </w:t>
      </w:r>
      <w:r>
        <w:rPr>
          <w:sz w:val="20"/>
        </w:rPr>
        <w:t>la prévalence de la violence à l’égard des femmes en situation de handicap et l’absence de coordination entre les</w:t>
      </w:r>
      <w:r>
        <w:rPr>
          <w:spacing w:val="-5"/>
          <w:sz w:val="20"/>
        </w:rPr>
        <w:t> </w:t>
      </w:r>
      <w:r>
        <w:rPr>
          <w:sz w:val="20"/>
        </w:rPr>
        <w:t>politiques</w:t>
      </w:r>
      <w:r>
        <w:rPr>
          <w:spacing w:val="-5"/>
          <w:sz w:val="20"/>
        </w:rPr>
        <w:t> </w:t>
      </w:r>
      <w:r>
        <w:rPr>
          <w:sz w:val="20"/>
        </w:rPr>
        <w:t>nationales</w:t>
      </w:r>
      <w:r>
        <w:rPr>
          <w:spacing w:val="-5"/>
          <w:sz w:val="20"/>
        </w:rPr>
        <w:t> </w:t>
      </w:r>
      <w:r>
        <w:rPr>
          <w:sz w:val="20"/>
        </w:rPr>
        <w:t>sur</w:t>
      </w:r>
      <w:r>
        <w:rPr>
          <w:spacing w:val="-5"/>
          <w:sz w:val="20"/>
        </w:rPr>
        <w:t> </w:t>
      </w:r>
      <w:r>
        <w:rPr>
          <w:sz w:val="20"/>
        </w:rPr>
        <w:t>la</w:t>
      </w:r>
      <w:r>
        <w:rPr>
          <w:spacing w:val="-5"/>
          <w:sz w:val="20"/>
        </w:rPr>
        <w:t> </w:t>
      </w:r>
      <w:r>
        <w:rPr>
          <w:sz w:val="20"/>
        </w:rPr>
        <w:t>violence</w:t>
      </w:r>
      <w:r>
        <w:rPr>
          <w:spacing w:val="-5"/>
          <w:sz w:val="20"/>
        </w:rPr>
        <w:t> </w:t>
      </w:r>
      <w:r>
        <w:rPr>
          <w:sz w:val="20"/>
        </w:rPr>
        <w:t>à</w:t>
      </w:r>
      <w:r>
        <w:rPr>
          <w:spacing w:val="-5"/>
          <w:sz w:val="20"/>
        </w:rPr>
        <w:t> </w:t>
      </w:r>
      <w:r>
        <w:rPr>
          <w:sz w:val="20"/>
        </w:rPr>
        <w:t>l’égard</w:t>
      </w:r>
      <w:r>
        <w:rPr>
          <w:spacing w:val="-5"/>
          <w:sz w:val="20"/>
        </w:rPr>
        <w:t> </w:t>
      </w:r>
      <w:r>
        <w:rPr>
          <w:sz w:val="20"/>
        </w:rPr>
        <w:t>des</w:t>
      </w:r>
      <w:r>
        <w:rPr>
          <w:spacing w:val="-5"/>
          <w:sz w:val="20"/>
        </w:rPr>
        <w:t> </w:t>
      </w:r>
      <w:r>
        <w:rPr>
          <w:sz w:val="20"/>
        </w:rPr>
        <w:t>femmes</w:t>
      </w:r>
      <w:r>
        <w:rPr>
          <w:spacing w:val="-5"/>
          <w:sz w:val="20"/>
        </w:rPr>
        <w:t> </w:t>
      </w:r>
      <w:r>
        <w:rPr>
          <w:sz w:val="20"/>
        </w:rPr>
        <w:t>et</w:t>
      </w:r>
      <w:r>
        <w:rPr>
          <w:spacing w:val="-5"/>
          <w:sz w:val="20"/>
        </w:rPr>
        <w:t> </w:t>
      </w:r>
      <w:r>
        <w:rPr>
          <w:sz w:val="20"/>
        </w:rPr>
        <w:t>les</w:t>
      </w:r>
      <w:r>
        <w:rPr>
          <w:spacing w:val="-5"/>
          <w:sz w:val="20"/>
        </w:rPr>
        <w:t> </w:t>
      </w:r>
      <w:r>
        <w:rPr>
          <w:sz w:val="20"/>
        </w:rPr>
        <w:t>politiques</w:t>
      </w:r>
      <w:r>
        <w:rPr>
          <w:spacing w:val="-5"/>
          <w:sz w:val="20"/>
        </w:rPr>
        <w:t> </w:t>
      </w:r>
      <w:r>
        <w:rPr>
          <w:sz w:val="20"/>
        </w:rPr>
        <w:t>sur</w:t>
      </w:r>
      <w:r>
        <w:rPr>
          <w:spacing w:val="-5"/>
          <w:sz w:val="20"/>
        </w:rPr>
        <w:t> </w:t>
      </w:r>
      <w:r>
        <w:rPr>
          <w:sz w:val="20"/>
        </w:rPr>
        <w:t>les</w:t>
      </w:r>
      <w:r>
        <w:rPr>
          <w:spacing w:val="-5"/>
          <w:sz w:val="20"/>
        </w:rPr>
        <w:t> </w:t>
      </w:r>
      <w:r>
        <w:rPr>
          <w:sz w:val="20"/>
        </w:rPr>
        <w:t>droits</w:t>
      </w:r>
      <w:r>
        <w:rPr>
          <w:spacing w:val="-5"/>
          <w:sz w:val="20"/>
        </w:rPr>
        <w:t> </w:t>
      </w:r>
      <w:r>
        <w:rPr>
          <w:sz w:val="20"/>
        </w:rPr>
        <w:t>des</w:t>
      </w:r>
      <w:r>
        <w:rPr>
          <w:spacing w:val="-6"/>
          <w:sz w:val="20"/>
        </w:rPr>
        <w:t> </w:t>
      </w:r>
      <w:r>
        <w:rPr>
          <w:sz w:val="20"/>
        </w:rPr>
        <w:t>personnes</w:t>
      </w:r>
      <w:r>
        <w:rPr>
          <w:spacing w:val="-5"/>
          <w:sz w:val="20"/>
        </w:rPr>
        <w:t> </w:t>
      </w:r>
      <w:r>
        <w:rPr>
          <w:sz w:val="20"/>
        </w:rPr>
        <w:t>en situation de handicap</w:t>
      </w:r>
      <w:r>
        <w:rPr>
          <w:position w:val="7"/>
          <w:sz w:val="16"/>
        </w:rPr>
        <w:t>4</w:t>
      </w:r>
      <w:r>
        <w:rPr>
          <w:sz w:val="20"/>
        </w:rPr>
        <w:t>. Parmi les exemples, l’Observatoire des violences sexistes et sexuelles de Nouvelle Aquitaine a publié une enquête «Les femmes victimes de violences en situation de handicap en Nouvelle- Aquitaine»</w:t>
      </w:r>
      <w:r>
        <w:rPr>
          <w:position w:val="7"/>
          <w:sz w:val="16"/>
        </w:rPr>
        <w:t>5 </w:t>
      </w:r>
      <w:r>
        <w:rPr>
          <w:sz w:val="20"/>
        </w:rPr>
        <w:t>en</w:t>
      </w:r>
      <w:r>
        <w:rPr>
          <w:spacing w:val="-6"/>
          <w:sz w:val="20"/>
        </w:rPr>
        <w:t> </w:t>
      </w:r>
      <w:r>
        <w:rPr>
          <w:sz w:val="20"/>
        </w:rPr>
        <w:t>novembre</w:t>
      </w:r>
      <w:r>
        <w:rPr>
          <w:spacing w:val="-6"/>
          <w:sz w:val="20"/>
        </w:rPr>
        <w:t> </w:t>
      </w:r>
      <w:r>
        <w:rPr>
          <w:sz w:val="20"/>
        </w:rPr>
        <w:t>2021,</w:t>
      </w:r>
      <w:r>
        <w:rPr>
          <w:spacing w:val="-6"/>
          <w:sz w:val="20"/>
        </w:rPr>
        <w:t> </w:t>
      </w:r>
      <w:r>
        <w:rPr>
          <w:sz w:val="20"/>
        </w:rPr>
        <w:t>sur</w:t>
      </w:r>
      <w:r>
        <w:rPr>
          <w:spacing w:val="-6"/>
          <w:sz w:val="20"/>
        </w:rPr>
        <w:t> </w:t>
      </w:r>
      <w:r>
        <w:rPr>
          <w:sz w:val="20"/>
        </w:rPr>
        <w:t>la</w:t>
      </w:r>
      <w:r>
        <w:rPr>
          <w:spacing w:val="-6"/>
          <w:sz w:val="20"/>
        </w:rPr>
        <w:t> </w:t>
      </w:r>
      <w:r>
        <w:rPr>
          <w:sz w:val="20"/>
        </w:rPr>
        <w:t>base</w:t>
      </w:r>
      <w:r>
        <w:rPr>
          <w:spacing w:val="-6"/>
          <w:sz w:val="20"/>
        </w:rPr>
        <w:t> </w:t>
      </w:r>
      <w:r>
        <w:rPr>
          <w:sz w:val="20"/>
        </w:rPr>
        <w:t>de</w:t>
      </w:r>
      <w:r>
        <w:rPr>
          <w:spacing w:val="-6"/>
          <w:sz w:val="20"/>
        </w:rPr>
        <w:t> </w:t>
      </w:r>
      <w:r>
        <w:rPr>
          <w:sz w:val="20"/>
        </w:rPr>
        <w:t>39</w:t>
      </w:r>
      <w:r>
        <w:rPr>
          <w:spacing w:val="-6"/>
          <w:sz w:val="20"/>
        </w:rPr>
        <w:t> </w:t>
      </w:r>
      <w:r>
        <w:rPr>
          <w:sz w:val="20"/>
        </w:rPr>
        <w:t>entretiens.</w:t>
      </w:r>
      <w:r>
        <w:rPr>
          <w:spacing w:val="-6"/>
          <w:sz w:val="20"/>
        </w:rPr>
        <w:t> </w:t>
      </w:r>
      <w:r>
        <w:rPr>
          <w:sz w:val="20"/>
        </w:rPr>
        <w:t>90%</w:t>
      </w:r>
      <w:r>
        <w:rPr>
          <w:spacing w:val="-6"/>
          <w:sz w:val="20"/>
        </w:rPr>
        <w:t> </w:t>
      </w:r>
      <w:r>
        <w:rPr>
          <w:sz w:val="20"/>
        </w:rPr>
        <w:t>des</w:t>
      </w:r>
      <w:r>
        <w:rPr>
          <w:spacing w:val="-6"/>
          <w:sz w:val="20"/>
        </w:rPr>
        <w:t> </w:t>
      </w:r>
      <w:r>
        <w:rPr>
          <w:sz w:val="20"/>
        </w:rPr>
        <w:t>femmes</w:t>
      </w:r>
      <w:r>
        <w:rPr>
          <w:spacing w:val="-6"/>
          <w:sz w:val="20"/>
        </w:rPr>
        <w:t> </w:t>
      </w:r>
      <w:r>
        <w:rPr>
          <w:sz w:val="20"/>
        </w:rPr>
        <w:t>interviewées</w:t>
      </w:r>
      <w:r>
        <w:rPr>
          <w:spacing w:val="-6"/>
          <w:sz w:val="20"/>
        </w:rPr>
        <w:t> </w:t>
      </w:r>
      <w:r>
        <w:rPr>
          <w:sz w:val="20"/>
        </w:rPr>
        <w:t>ont</w:t>
      </w:r>
      <w:r>
        <w:rPr>
          <w:spacing w:val="-6"/>
          <w:sz w:val="20"/>
        </w:rPr>
        <w:t> </w:t>
      </w:r>
      <w:r>
        <w:rPr>
          <w:sz w:val="20"/>
        </w:rPr>
        <w:t>déclaré</w:t>
      </w:r>
      <w:r>
        <w:rPr>
          <w:spacing w:val="-6"/>
          <w:sz w:val="20"/>
        </w:rPr>
        <w:t> </w:t>
      </w:r>
      <w:r>
        <w:rPr>
          <w:sz w:val="20"/>
        </w:rPr>
        <w:t>avoir</w:t>
      </w:r>
    </w:p>
    <w:p>
      <w:pPr>
        <w:pStyle w:val="BodyText"/>
        <w:ind w:left="0" w:right="0"/>
        <w:jc w:val="left"/>
      </w:pPr>
    </w:p>
    <w:p>
      <w:pPr>
        <w:pStyle w:val="BodyText"/>
        <w:spacing w:before="6"/>
        <w:ind w:left="0" w:right="0"/>
        <w:jc w:val="left"/>
        <w:rPr>
          <w:sz w:val="29"/>
        </w:rPr>
      </w:pPr>
      <w:r>
        <w:rPr/>
        <mc:AlternateContent>
          <mc:Choice Requires="wps">
            <w:drawing>
              <wp:anchor distT="0" distB="0" distL="0" distR="0" allowOverlap="1" layoutInCell="1" locked="0" behindDoc="1" simplePos="0" relativeHeight="487590912">
                <wp:simplePos x="0" y="0"/>
                <wp:positionH relativeFrom="page">
                  <wp:posOffset>720000</wp:posOffset>
                </wp:positionH>
                <wp:positionV relativeFrom="paragraph">
                  <wp:posOffset>230949</wp:posOffset>
                </wp:positionV>
                <wp:extent cx="1800225" cy="127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8.184986pt;width:141.75pt;height:.1pt;mso-position-horizontal-relative:page;mso-position-vertical-relative:paragraph;z-index:-15725568;mso-wrap-distance-left:0;mso-wrap-distance-right:0" id="docshape22" coordorigin="1134,364" coordsize="2835,0" path="m3969,364l1134,364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10" w:val="left" w:leader="none"/>
        </w:tabs>
        <w:spacing w:line="196" w:lineRule="exact" w:before="94" w:after="0"/>
        <w:ind w:left="510" w:right="0" w:hanging="397"/>
        <w:jc w:val="left"/>
        <w:rPr>
          <w:sz w:val="18"/>
        </w:rPr>
      </w:pPr>
      <w:hyperlink r:id="rId23">
        <w:r>
          <w:rPr>
            <w:color w:val="00007F"/>
            <w:sz w:val="18"/>
          </w:rPr>
          <w:t>Faits</w:t>
        </w:r>
        <w:r>
          <w:rPr>
            <w:color w:val="00007F"/>
            <w:spacing w:val="-13"/>
            <w:sz w:val="18"/>
          </w:rPr>
          <w:t> </w:t>
        </w:r>
        <w:r>
          <w:rPr>
            <w:color w:val="00007F"/>
            <w:sz w:val="18"/>
          </w:rPr>
          <w:t>importants</w:t>
        </w:r>
        <w:r>
          <w:rPr>
            <w:color w:val="00007F"/>
            <w:spacing w:val="-11"/>
            <w:sz w:val="18"/>
          </w:rPr>
          <w:t> </w:t>
        </w:r>
        <w:r>
          <w:rPr>
            <w:color w:val="00007F"/>
            <w:sz w:val="18"/>
          </w:rPr>
          <w:t>concernant</w:t>
        </w:r>
        <w:r>
          <w:rPr>
            <w:color w:val="00007F"/>
            <w:spacing w:val="-11"/>
            <w:sz w:val="18"/>
          </w:rPr>
          <w:t> </w:t>
        </w:r>
        <w:r>
          <w:rPr>
            <w:color w:val="00007F"/>
            <w:sz w:val="18"/>
          </w:rPr>
          <w:t>la</w:t>
        </w:r>
        <w:r>
          <w:rPr>
            <w:color w:val="00007F"/>
            <w:spacing w:val="-10"/>
            <w:sz w:val="18"/>
          </w:rPr>
          <w:t> </w:t>
        </w:r>
        <w:r>
          <w:rPr>
            <w:color w:val="00007F"/>
            <w:sz w:val="18"/>
          </w:rPr>
          <w:t>Convention</w:t>
        </w:r>
        <w:r>
          <w:rPr>
            <w:color w:val="00007F"/>
            <w:spacing w:val="-10"/>
            <w:sz w:val="18"/>
          </w:rPr>
          <w:t> </w:t>
        </w:r>
        <w:r>
          <w:rPr>
            <w:color w:val="00007F"/>
            <w:sz w:val="18"/>
          </w:rPr>
          <w:t>d'Istanbul</w:t>
        </w:r>
      </w:hyperlink>
      <w:r>
        <w:rPr>
          <w:sz w:val="18"/>
        </w:rPr>
        <w:t>,</w:t>
      </w:r>
      <w:r>
        <w:rPr>
          <w:spacing w:val="-11"/>
          <w:sz w:val="18"/>
        </w:rPr>
        <w:t> </w:t>
      </w:r>
      <w:r>
        <w:rPr>
          <w:sz w:val="18"/>
        </w:rPr>
        <w:t>Conseil</w:t>
      </w:r>
      <w:r>
        <w:rPr>
          <w:spacing w:val="-10"/>
          <w:sz w:val="18"/>
        </w:rPr>
        <w:t> </w:t>
      </w:r>
      <w:r>
        <w:rPr>
          <w:sz w:val="18"/>
        </w:rPr>
        <w:t>de</w:t>
      </w:r>
      <w:r>
        <w:rPr>
          <w:spacing w:val="-11"/>
          <w:sz w:val="18"/>
        </w:rPr>
        <w:t> </w:t>
      </w:r>
      <w:r>
        <w:rPr>
          <w:sz w:val="18"/>
        </w:rPr>
        <w:t>l’Europe,</w:t>
      </w:r>
      <w:r>
        <w:rPr>
          <w:spacing w:val="-10"/>
          <w:sz w:val="18"/>
        </w:rPr>
        <w:t> </w:t>
      </w:r>
      <w:r>
        <w:rPr>
          <w:sz w:val="18"/>
        </w:rPr>
        <w:t>consulté</w:t>
      </w:r>
      <w:r>
        <w:rPr>
          <w:spacing w:val="-10"/>
          <w:sz w:val="18"/>
        </w:rPr>
        <w:t> </w:t>
      </w:r>
      <w:r>
        <w:rPr>
          <w:sz w:val="18"/>
        </w:rPr>
        <w:t>le</w:t>
      </w:r>
      <w:r>
        <w:rPr>
          <w:spacing w:val="-11"/>
          <w:sz w:val="18"/>
        </w:rPr>
        <w:t> </w:t>
      </w:r>
      <w:r>
        <w:rPr>
          <w:sz w:val="18"/>
        </w:rPr>
        <w:t>9</w:t>
      </w:r>
      <w:r>
        <w:rPr>
          <w:spacing w:val="-11"/>
          <w:sz w:val="18"/>
        </w:rPr>
        <w:t> </w:t>
      </w:r>
      <w:r>
        <w:rPr>
          <w:sz w:val="18"/>
        </w:rPr>
        <w:t>septembre</w:t>
      </w:r>
      <w:r>
        <w:rPr>
          <w:spacing w:val="-10"/>
          <w:sz w:val="18"/>
        </w:rPr>
        <w:t> </w:t>
      </w:r>
      <w:r>
        <w:rPr>
          <w:spacing w:val="-2"/>
          <w:sz w:val="18"/>
        </w:rPr>
        <w:t>2022.</w:t>
      </w:r>
    </w:p>
    <w:p>
      <w:pPr>
        <w:pStyle w:val="ListParagraph"/>
        <w:numPr>
          <w:ilvl w:val="0"/>
          <w:numId w:val="1"/>
        </w:numPr>
        <w:tabs>
          <w:tab w:pos="510" w:val="left" w:leader="none"/>
        </w:tabs>
        <w:spacing w:line="227" w:lineRule="exact" w:before="0" w:after="0"/>
        <w:ind w:left="510" w:right="0" w:hanging="397"/>
        <w:jc w:val="left"/>
        <w:rPr>
          <w:sz w:val="18"/>
        </w:rPr>
      </w:pPr>
      <w:r>
        <w:rPr>
          <w:sz w:val="18"/>
        </w:rPr>
        <w:t>Intervention</w:t>
      </w:r>
      <w:r>
        <w:rPr>
          <w:spacing w:val="-9"/>
          <w:sz w:val="18"/>
        </w:rPr>
        <w:t> </w:t>
      </w:r>
      <w:r>
        <w:rPr>
          <w:sz w:val="18"/>
        </w:rPr>
        <w:t>de</w:t>
      </w:r>
      <w:r>
        <w:rPr>
          <w:spacing w:val="-9"/>
          <w:sz w:val="18"/>
        </w:rPr>
        <w:t> </w:t>
      </w:r>
      <w:r>
        <w:rPr>
          <w:sz w:val="18"/>
        </w:rPr>
        <w:t>M</w:t>
      </w:r>
      <w:r>
        <w:rPr>
          <w:position w:val="6"/>
          <w:sz w:val="15"/>
        </w:rPr>
        <w:t>me</w:t>
      </w:r>
      <w:r>
        <w:rPr>
          <w:spacing w:val="-8"/>
          <w:position w:val="6"/>
          <w:sz w:val="15"/>
        </w:rPr>
        <w:t> </w:t>
      </w:r>
      <w:r>
        <w:rPr>
          <w:sz w:val="18"/>
        </w:rPr>
        <w:t>Iris</w:t>
      </w:r>
      <w:r>
        <w:rPr>
          <w:spacing w:val="-9"/>
          <w:sz w:val="18"/>
        </w:rPr>
        <w:t> </w:t>
      </w:r>
      <w:r>
        <w:rPr>
          <w:sz w:val="18"/>
        </w:rPr>
        <w:t>Luarasi,</w:t>
      </w:r>
      <w:r>
        <w:rPr>
          <w:spacing w:val="-9"/>
          <w:sz w:val="18"/>
        </w:rPr>
        <w:t> </w:t>
      </w:r>
      <w:r>
        <w:rPr>
          <w:sz w:val="18"/>
        </w:rPr>
        <w:t>ancienne</w:t>
      </w:r>
      <w:r>
        <w:rPr>
          <w:spacing w:val="-8"/>
          <w:sz w:val="18"/>
        </w:rPr>
        <w:t> </w:t>
      </w:r>
      <w:r>
        <w:rPr>
          <w:sz w:val="18"/>
        </w:rPr>
        <w:t>présidente</w:t>
      </w:r>
      <w:r>
        <w:rPr>
          <w:spacing w:val="-9"/>
          <w:sz w:val="18"/>
        </w:rPr>
        <w:t> </w:t>
      </w:r>
      <w:r>
        <w:rPr>
          <w:sz w:val="18"/>
        </w:rPr>
        <w:t>du</w:t>
      </w:r>
      <w:r>
        <w:rPr>
          <w:spacing w:val="-9"/>
          <w:sz w:val="18"/>
        </w:rPr>
        <w:t> </w:t>
      </w:r>
      <w:r>
        <w:rPr>
          <w:sz w:val="18"/>
        </w:rPr>
        <w:t>GREVIO,</w:t>
      </w:r>
      <w:r>
        <w:rPr>
          <w:spacing w:val="-9"/>
          <w:sz w:val="18"/>
        </w:rPr>
        <w:t> </w:t>
      </w:r>
      <w:r>
        <w:rPr>
          <w:sz w:val="18"/>
        </w:rPr>
        <w:t>audition</w:t>
      </w:r>
      <w:r>
        <w:rPr>
          <w:spacing w:val="-8"/>
          <w:sz w:val="18"/>
        </w:rPr>
        <w:t> </w:t>
      </w:r>
      <w:r>
        <w:rPr>
          <w:sz w:val="18"/>
        </w:rPr>
        <w:t>tenue</w:t>
      </w:r>
      <w:r>
        <w:rPr>
          <w:spacing w:val="-9"/>
          <w:sz w:val="18"/>
        </w:rPr>
        <w:t> </w:t>
      </w:r>
      <w:r>
        <w:rPr>
          <w:sz w:val="18"/>
        </w:rPr>
        <w:t>le</w:t>
      </w:r>
      <w:r>
        <w:rPr>
          <w:spacing w:val="-8"/>
          <w:sz w:val="18"/>
        </w:rPr>
        <w:t> </w:t>
      </w:r>
      <w:r>
        <w:rPr>
          <w:sz w:val="18"/>
        </w:rPr>
        <w:t>25</w:t>
      </w:r>
      <w:r>
        <w:rPr>
          <w:spacing w:val="-8"/>
          <w:sz w:val="18"/>
        </w:rPr>
        <w:t> </w:t>
      </w:r>
      <w:r>
        <w:rPr>
          <w:sz w:val="18"/>
        </w:rPr>
        <w:t>avril</w:t>
      </w:r>
      <w:r>
        <w:rPr>
          <w:spacing w:val="-9"/>
          <w:sz w:val="18"/>
        </w:rPr>
        <w:t> </w:t>
      </w:r>
      <w:r>
        <w:rPr>
          <w:sz w:val="18"/>
        </w:rPr>
        <w:t>2023</w:t>
      </w:r>
      <w:r>
        <w:rPr>
          <w:spacing w:val="-8"/>
          <w:sz w:val="18"/>
        </w:rPr>
        <w:t> </w:t>
      </w:r>
      <w:r>
        <w:rPr>
          <w:sz w:val="18"/>
        </w:rPr>
        <w:t>à</w:t>
      </w:r>
      <w:r>
        <w:rPr>
          <w:spacing w:val="-9"/>
          <w:sz w:val="18"/>
        </w:rPr>
        <w:t> </w:t>
      </w:r>
      <w:r>
        <w:rPr>
          <w:spacing w:val="-2"/>
          <w:sz w:val="18"/>
        </w:rPr>
        <w:t>Strasbourg.</w:t>
      </w:r>
    </w:p>
    <w:p>
      <w:pPr>
        <w:spacing w:after="0" w:line="227" w:lineRule="exact"/>
        <w:jc w:val="left"/>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49" w:lineRule="auto" w:before="94"/>
        <w:ind w:hanging="1"/>
      </w:pPr>
      <w:r>
        <w:rPr/>
        <w:t>subi des violences verbales et psychologiques, 90% de violences physiques et 50% de violences sexuelles. 80% des professionnel·le·s interrogé·e·s connaissent au moins une femme en situation de handicap victime de violences. Elles sont surexposées à toutes les formes de violences.</w:t>
      </w:r>
    </w:p>
    <w:p>
      <w:pPr>
        <w:pStyle w:val="ListParagraph"/>
        <w:numPr>
          <w:ilvl w:val="0"/>
          <w:numId w:val="3"/>
        </w:numPr>
        <w:tabs>
          <w:tab w:pos="678" w:val="left" w:leader="none"/>
        </w:tabs>
        <w:spacing w:line="249" w:lineRule="auto" w:before="162" w:after="0"/>
        <w:ind w:left="113" w:right="871" w:firstLine="0"/>
        <w:jc w:val="both"/>
        <w:rPr>
          <w:sz w:val="20"/>
        </w:rPr>
      </w:pPr>
      <w:r>
        <w:rPr>
          <w:sz w:val="20"/>
        </w:rPr>
        <w:t>La Recommandation CM/Rec(2012)6 du Comité des Ministres aux États membres sur la protection et la</w:t>
      </w:r>
      <w:r>
        <w:rPr>
          <w:spacing w:val="-8"/>
          <w:sz w:val="20"/>
        </w:rPr>
        <w:t> </w:t>
      </w:r>
      <w:r>
        <w:rPr>
          <w:sz w:val="20"/>
        </w:rPr>
        <w:t>promotion</w:t>
      </w:r>
      <w:r>
        <w:rPr>
          <w:spacing w:val="-8"/>
          <w:sz w:val="20"/>
        </w:rPr>
        <w:t> </w:t>
      </w:r>
      <w:r>
        <w:rPr>
          <w:sz w:val="20"/>
        </w:rPr>
        <w:t>des</w:t>
      </w:r>
      <w:r>
        <w:rPr>
          <w:spacing w:val="-8"/>
          <w:sz w:val="20"/>
        </w:rPr>
        <w:t> </w:t>
      </w:r>
      <w:r>
        <w:rPr>
          <w:sz w:val="20"/>
        </w:rPr>
        <w:t>droits</w:t>
      </w:r>
      <w:r>
        <w:rPr>
          <w:spacing w:val="-8"/>
          <w:sz w:val="20"/>
        </w:rPr>
        <w:t> </w:t>
      </w:r>
      <w:r>
        <w:rPr>
          <w:sz w:val="20"/>
        </w:rPr>
        <w:t>des</w:t>
      </w:r>
      <w:r>
        <w:rPr>
          <w:spacing w:val="-8"/>
          <w:sz w:val="20"/>
        </w:rPr>
        <w:t> </w:t>
      </w:r>
      <w:r>
        <w:rPr>
          <w:sz w:val="20"/>
        </w:rPr>
        <w:t>femmes</w:t>
      </w:r>
      <w:r>
        <w:rPr>
          <w:spacing w:val="-8"/>
          <w:sz w:val="20"/>
        </w:rPr>
        <w:t> </w:t>
      </w:r>
      <w:r>
        <w:rPr>
          <w:sz w:val="20"/>
        </w:rPr>
        <w:t>et</w:t>
      </w:r>
      <w:r>
        <w:rPr>
          <w:spacing w:val="-8"/>
          <w:sz w:val="20"/>
        </w:rPr>
        <w:t> </w:t>
      </w:r>
      <w:r>
        <w:rPr>
          <w:sz w:val="20"/>
        </w:rPr>
        <w:t>des</w:t>
      </w:r>
      <w:r>
        <w:rPr>
          <w:spacing w:val="-8"/>
          <w:sz w:val="20"/>
        </w:rPr>
        <w:t> </w:t>
      </w:r>
      <w:r>
        <w:rPr>
          <w:sz w:val="20"/>
        </w:rPr>
        <w:t>filles</w:t>
      </w:r>
      <w:r>
        <w:rPr>
          <w:spacing w:val="-8"/>
          <w:sz w:val="20"/>
        </w:rPr>
        <w:t> </w:t>
      </w:r>
      <w:r>
        <w:rPr>
          <w:sz w:val="20"/>
        </w:rPr>
        <w:t>handicapées</w:t>
      </w:r>
      <w:r>
        <w:rPr>
          <w:spacing w:val="-8"/>
          <w:sz w:val="20"/>
        </w:rPr>
        <w:t> </w:t>
      </w:r>
      <w:r>
        <w:rPr>
          <w:sz w:val="20"/>
        </w:rPr>
        <w:t>appelle</w:t>
      </w:r>
      <w:r>
        <w:rPr>
          <w:spacing w:val="-8"/>
          <w:sz w:val="20"/>
        </w:rPr>
        <w:t> </w:t>
      </w:r>
      <w:r>
        <w:rPr>
          <w:sz w:val="20"/>
        </w:rPr>
        <w:t>les</w:t>
      </w:r>
      <w:r>
        <w:rPr>
          <w:spacing w:val="-8"/>
          <w:sz w:val="20"/>
        </w:rPr>
        <w:t> </w:t>
      </w:r>
      <w:r>
        <w:rPr>
          <w:sz w:val="20"/>
        </w:rPr>
        <w:t>États</w:t>
      </w:r>
      <w:r>
        <w:rPr>
          <w:spacing w:val="-8"/>
          <w:sz w:val="20"/>
        </w:rPr>
        <w:t> </w:t>
      </w:r>
      <w:r>
        <w:rPr>
          <w:sz w:val="20"/>
        </w:rPr>
        <w:t>à</w:t>
      </w:r>
      <w:r>
        <w:rPr>
          <w:spacing w:val="-8"/>
          <w:sz w:val="20"/>
        </w:rPr>
        <w:t> </w:t>
      </w:r>
      <w:r>
        <w:rPr>
          <w:sz w:val="20"/>
        </w:rPr>
        <w:t>mettre</w:t>
      </w:r>
      <w:r>
        <w:rPr>
          <w:spacing w:val="-8"/>
          <w:sz w:val="20"/>
        </w:rPr>
        <w:t> </w:t>
      </w:r>
      <w:r>
        <w:rPr>
          <w:sz w:val="20"/>
        </w:rPr>
        <w:t>en</w:t>
      </w:r>
      <w:r>
        <w:rPr>
          <w:spacing w:val="-8"/>
          <w:sz w:val="20"/>
        </w:rPr>
        <w:t> </w:t>
      </w:r>
      <w:r>
        <w:rPr>
          <w:sz w:val="20"/>
        </w:rPr>
        <w:t>place</w:t>
      </w:r>
      <w:r>
        <w:rPr>
          <w:spacing w:val="-8"/>
          <w:sz w:val="20"/>
        </w:rPr>
        <w:t> </w:t>
      </w:r>
      <w:r>
        <w:rPr>
          <w:sz w:val="20"/>
        </w:rPr>
        <w:t>des</w:t>
      </w:r>
      <w:r>
        <w:rPr>
          <w:spacing w:val="-8"/>
          <w:sz w:val="20"/>
        </w:rPr>
        <w:t> </w:t>
      </w:r>
      <w:r>
        <w:rPr>
          <w:sz w:val="20"/>
        </w:rPr>
        <w:t>mesures spécifiques</w:t>
      </w:r>
      <w:r>
        <w:rPr>
          <w:spacing w:val="-5"/>
          <w:sz w:val="20"/>
        </w:rPr>
        <w:t> </w:t>
      </w:r>
      <w:r>
        <w:rPr>
          <w:sz w:val="20"/>
        </w:rPr>
        <w:t>afin</w:t>
      </w:r>
      <w:r>
        <w:rPr>
          <w:spacing w:val="-5"/>
          <w:sz w:val="20"/>
        </w:rPr>
        <w:t> </w:t>
      </w:r>
      <w:r>
        <w:rPr>
          <w:sz w:val="20"/>
        </w:rPr>
        <w:t>d’améliorer</w:t>
      </w:r>
      <w:r>
        <w:rPr>
          <w:spacing w:val="-5"/>
          <w:sz w:val="20"/>
        </w:rPr>
        <w:t> </w:t>
      </w:r>
      <w:r>
        <w:rPr>
          <w:sz w:val="20"/>
        </w:rPr>
        <w:t>l’accès</w:t>
      </w:r>
      <w:r>
        <w:rPr>
          <w:spacing w:val="-5"/>
          <w:sz w:val="20"/>
        </w:rPr>
        <w:t> </w:t>
      </w:r>
      <w:r>
        <w:rPr>
          <w:sz w:val="20"/>
        </w:rPr>
        <w:t>des</w:t>
      </w:r>
      <w:r>
        <w:rPr>
          <w:spacing w:val="-5"/>
          <w:sz w:val="20"/>
        </w:rPr>
        <w:t> </w:t>
      </w:r>
      <w:r>
        <w:rPr>
          <w:sz w:val="20"/>
        </w:rPr>
        <w:t>femmes</w:t>
      </w:r>
      <w:r>
        <w:rPr>
          <w:spacing w:val="-5"/>
          <w:sz w:val="20"/>
        </w:rPr>
        <w:t> </w:t>
      </w:r>
      <w:r>
        <w:rPr>
          <w:sz w:val="20"/>
        </w:rPr>
        <w:t>en</w:t>
      </w:r>
      <w:r>
        <w:rPr>
          <w:spacing w:val="-5"/>
          <w:sz w:val="20"/>
        </w:rPr>
        <w:t> </w:t>
      </w:r>
      <w:r>
        <w:rPr>
          <w:sz w:val="20"/>
        </w:rPr>
        <w:t>situation</w:t>
      </w:r>
      <w:r>
        <w:rPr>
          <w:spacing w:val="-5"/>
          <w:sz w:val="20"/>
        </w:rPr>
        <w:t> </w:t>
      </w:r>
      <w:r>
        <w:rPr>
          <w:sz w:val="20"/>
        </w:rPr>
        <w:t>de</w:t>
      </w:r>
      <w:r>
        <w:rPr>
          <w:spacing w:val="-5"/>
          <w:sz w:val="20"/>
        </w:rPr>
        <w:t> </w:t>
      </w:r>
      <w:r>
        <w:rPr>
          <w:sz w:val="20"/>
        </w:rPr>
        <w:t>handicap</w:t>
      </w:r>
      <w:r>
        <w:rPr>
          <w:spacing w:val="-5"/>
          <w:sz w:val="20"/>
        </w:rPr>
        <w:t> </w:t>
      </w:r>
      <w:r>
        <w:rPr>
          <w:sz w:val="20"/>
        </w:rPr>
        <w:t>à</w:t>
      </w:r>
      <w:r>
        <w:rPr>
          <w:spacing w:val="-5"/>
          <w:sz w:val="20"/>
        </w:rPr>
        <w:t> </w:t>
      </w:r>
      <w:r>
        <w:rPr>
          <w:sz w:val="20"/>
        </w:rPr>
        <w:t>la</w:t>
      </w:r>
      <w:r>
        <w:rPr>
          <w:spacing w:val="-5"/>
          <w:sz w:val="20"/>
        </w:rPr>
        <w:t> </w:t>
      </w:r>
      <w:r>
        <w:rPr>
          <w:sz w:val="20"/>
        </w:rPr>
        <w:t>justice</w:t>
      </w:r>
      <w:r>
        <w:rPr>
          <w:spacing w:val="-5"/>
          <w:sz w:val="20"/>
        </w:rPr>
        <w:t> </w:t>
      </w:r>
      <w:r>
        <w:rPr>
          <w:sz w:val="20"/>
        </w:rPr>
        <w:t>et</w:t>
      </w:r>
      <w:r>
        <w:rPr>
          <w:spacing w:val="-5"/>
          <w:sz w:val="20"/>
        </w:rPr>
        <w:t> </w:t>
      </w:r>
      <w:r>
        <w:rPr>
          <w:sz w:val="20"/>
        </w:rPr>
        <w:t>de</w:t>
      </w:r>
      <w:r>
        <w:rPr>
          <w:spacing w:val="-5"/>
          <w:sz w:val="20"/>
        </w:rPr>
        <w:t> </w:t>
      </w:r>
      <w:r>
        <w:rPr>
          <w:sz w:val="20"/>
        </w:rPr>
        <w:t>les</w:t>
      </w:r>
      <w:r>
        <w:rPr>
          <w:spacing w:val="-5"/>
          <w:sz w:val="20"/>
        </w:rPr>
        <w:t> </w:t>
      </w:r>
      <w:r>
        <w:rPr>
          <w:sz w:val="20"/>
        </w:rPr>
        <w:t>protéger</w:t>
      </w:r>
      <w:r>
        <w:rPr>
          <w:spacing w:val="-5"/>
          <w:sz w:val="20"/>
        </w:rPr>
        <w:t> </w:t>
      </w:r>
      <w:r>
        <w:rPr>
          <w:sz w:val="20"/>
        </w:rPr>
        <w:t>contre les violences. La Recommandation générale n° 35 sur la violence à l’égard des femmes fondée sur le genre du Comité pour l'élimination de la discrimination à l'égard des femmes des Nations Unies (CEDAW) souligne la nécessité de prendre en compte les besoins des femmes en situation de handicap.</w:t>
      </w:r>
    </w:p>
    <w:p>
      <w:pPr>
        <w:pStyle w:val="BodyText"/>
        <w:ind w:left="0" w:right="0"/>
        <w:jc w:val="left"/>
        <w:rPr>
          <w:sz w:val="22"/>
        </w:rPr>
      </w:pPr>
    </w:p>
    <w:p>
      <w:pPr>
        <w:pStyle w:val="Heading1"/>
        <w:numPr>
          <w:ilvl w:val="1"/>
          <w:numId w:val="2"/>
        </w:numPr>
        <w:tabs>
          <w:tab w:pos="331" w:val="left" w:leader="none"/>
        </w:tabs>
        <w:spacing w:line="240" w:lineRule="auto" w:before="152" w:after="0"/>
        <w:ind w:left="331" w:right="0" w:hanging="218"/>
        <w:jc w:val="both"/>
      </w:pPr>
      <w:bookmarkStart w:name="_bookmark3" w:id="4"/>
      <w:bookmarkEnd w:id="4"/>
      <w:r>
        <w:rPr>
          <w:b w:val="0"/>
        </w:rPr>
      </w:r>
      <w:r>
        <w:rPr/>
        <w:t>Portée</w:t>
      </w:r>
      <w:r>
        <w:rPr>
          <w:spacing w:val="-7"/>
        </w:rPr>
        <w:t> </w:t>
      </w:r>
      <w:r>
        <w:rPr/>
        <w:t>du</w:t>
      </w:r>
      <w:r>
        <w:rPr>
          <w:spacing w:val="-6"/>
        </w:rPr>
        <w:t> </w:t>
      </w:r>
      <w:r>
        <w:rPr>
          <w:spacing w:val="-2"/>
        </w:rPr>
        <w:t>rapport</w:t>
      </w:r>
    </w:p>
    <w:p>
      <w:pPr>
        <w:pStyle w:val="ListParagraph"/>
        <w:numPr>
          <w:ilvl w:val="0"/>
          <w:numId w:val="3"/>
        </w:numPr>
        <w:tabs>
          <w:tab w:pos="678" w:val="left" w:leader="none"/>
        </w:tabs>
        <w:spacing w:line="249" w:lineRule="auto" w:before="170" w:after="0"/>
        <w:ind w:left="113" w:right="871" w:firstLine="0"/>
        <w:jc w:val="both"/>
        <w:rPr>
          <w:sz w:val="20"/>
        </w:rPr>
      </w:pPr>
      <w:r>
        <w:rPr>
          <w:sz w:val="20"/>
        </w:rPr>
        <w:t>La proposition de résolution à l’origine du présent rapport demande à l’Assemblée d’examiner les mesures</w:t>
      </w:r>
      <w:r>
        <w:rPr>
          <w:spacing w:val="-3"/>
          <w:sz w:val="20"/>
        </w:rPr>
        <w:t> </w:t>
      </w:r>
      <w:r>
        <w:rPr>
          <w:sz w:val="20"/>
        </w:rPr>
        <w:t>qui</w:t>
      </w:r>
      <w:r>
        <w:rPr>
          <w:spacing w:val="-3"/>
          <w:sz w:val="20"/>
        </w:rPr>
        <w:t> </w:t>
      </w:r>
      <w:r>
        <w:rPr>
          <w:sz w:val="20"/>
        </w:rPr>
        <w:t>pourraient</w:t>
      </w:r>
      <w:r>
        <w:rPr>
          <w:spacing w:val="-3"/>
          <w:sz w:val="20"/>
        </w:rPr>
        <w:t> </w:t>
      </w:r>
      <w:r>
        <w:rPr>
          <w:sz w:val="20"/>
        </w:rPr>
        <w:t>être</w:t>
      </w:r>
      <w:r>
        <w:rPr>
          <w:spacing w:val="-3"/>
          <w:sz w:val="20"/>
        </w:rPr>
        <w:t> </w:t>
      </w:r>
      <w:r>
        <w:rPr>
          <w:sz w:val="20"/>
        </w:rPr>
        <w:t>renforcées</w:t>
      </w:r>
      <w:r>
        <w:rPr>
          <w:spacing w:val="-3"/>
          <w:sz w:val="20"/>
        </w:rPr>
        <w:t> </w:t>
      </w:r>
      <w:r>
        <w:rPr>
          <w:sz w:val="20"/>
        </w:rPr>
        <w:t>afin</w:t>
      </w:r>
      <w:r>
        <w:rPr>
          <w:spacing w:val="-3"/>
          <w:sz w:val="20"/>
        </w:rPr>
        <w:t> </w:t>
      </w:r>
      <w:r>
        <w:rPr>
          <w:sz w:val="20"/>
        </w:rPr>
        <w:t>de</w:t>
      </w:r>
      <w:r>
        <w:rPr>
          <w:spacing w:val="-3"/>
          <w:sz w:val="20"/>
        </w:rPr>
        <w:t> </w:t>
      </w:r>
      <w:r>
        <w:rPr>
          <w:sz w:val="20"/>
        </w:rPr>
        <w:t>prévenir</w:t>
      </w:r>
      <w:r>
        <w:rPr>
          <w:spacing w:val="-3"/>
          <w:sz w:val="20"/>
        </w:rPr>
        <w:t> </w:t>
      </w:r>
      <w:r>
        <w:rPr>
          <w:sz w:val="20"/>
        </w:rPr>
        <w:t>et</w:t>
      </w:r>
      <w:r>
        <w:rPr>
          <w:spacing w:val="-3"/>
          <w:sz w:val="20"/>
        </w:rPr>
        <w:t> </w:t>
      </w:r>
      <w:r>
        <w:rPr>
          <w:sz w:val="20"/>
        </w:rPr>
        <w:t>de</w:t>
      </w:r>
      <w:r>
        <w:rPr>
          <w:spacing w:val="-3"/>
          <w:sz w:val="20"/>
        </w:rPr>
        <w:t> </w:t>
      </w:r>
      <w:r>
        <w:rPr>
          <w:sz w:val="20"/>
        </w:rPr>
        <w:t>lutter</w:t>
      </w:r>
      <w:r>
        <w:rPr>
          <w:spacing w:val="-3"/>
          <w:sz w:val="20"/>
        </w:rPr>
        <w:t> </w:t>
      </w:r>
      <w:r>
        <w:rPr>
          <w:sz w:val="20"/>
        </w:rPr>
        <w:t>contre</w:t>
      </w:r>
      <w:r>
        <w:rPr>
          <w:spacing w:val="-3"/>
          <w:sz w:val="20"/>
        </w:rPr>
        <w:t> </w:t>
      </w:r>
      <w:r>
        <w:rPr>
          <w:sz w:val="20"/>
        </w:rPr>
        <w:t>les</w:t>
      </w:r>
      <w:r>
        <w:rPr>
          <w:spacing w:val="-3"/>
          <w:sz w:val="20"/>
        </w:rPr>
        <w:t> </w:t>
      </w:r>
      <w:r>
        <w:rPr>
          <w:sz w:val="20"/>
        </w:rPr>
        <w:t>violences</w:t>
      </w:r>
      <w:r>
        <w:rPr>
          <w:spacing w:val="-3"/>
          <w:sz w:val="20"/>
        </w:rPr>
        <w:t> </w:t>
      </w:r>
      <w:r>
        <w:rPr>
          <w:sz w:val="20"/>
        </w:rPr>
        <w:t>faites</w:t>
      </w:r>
      <w:r>
        <w:rPr>
          <w:spacing w:val="-3"/>
          <w:sz w:val="20"/>
        </w:rPr>
        <w:t> </w:t>
      </w:r>
      <w:r>
        <w:rPr>
          <w:sz w:val="20"/>
        </w:rPr>
        <w:t>aux</w:t>
      </w:r>
      <w:r>
        <w:rPr>
          <w:spacing w:val="-3"/>
          <w:sz w:val="20"/>
        </w:rPr>
        <w:t> </w:t>
      </w:r>
      <w:r>
        <w:rPr>
          <w:sz w:val="20"/>
        </w:rPr>
        <w:t>femmes</w:t>
      </w:r>
      <w:r>
        <w:rPr>
          <w:spacing w:val="-3"/>
          <w:sz w:val="20"/>
        </w:rPr>
        <w:t> </w:t>
      </w:r>
      <w:r>
        <w:rPr>
          <w:sz w:val="20"/>
        </w:rPr>
        <w:t>en situation de handicap. Elle note que de bonnes pratiques pourraient être recueillies afin de préparer des recommandations à l’attention des États membres.</w:t>
      </w:r>
    </w:p>
    <w:p>
      <w:pPr>
        <w:pStyle w:val="ListParagraph"/>
        <w:numPr>
          <w:ilvl w:val="0"/>
          <w:numId w:val="3"/>
        </w:numPr>
        <w:tabs>
          <w:tab w:pos="677" w:val="left" w:leader="none"/>
        </w:tabs>
        <w:spacing w:line="249" w:lineRule="auto" w:before="163" w:after="0"/>
        <w:ind w:left="113" w:right="871" w:firstLine="0"/>
        <w:jc w:val="both"/>
        <w:rPr>
          <w:sz w:val="20"/>
        </w:rPr>
      </w:pPr>
      <w:r>
        <w:rPr>
          <w:sz w:val="20"/>
        </w:rPr>
        <w:t>Je</w:t>
      </w:r>
      <w:r>
        <w:rPr>
          <w:spacing w:val="-4"/>
          <w:sz w:val="20"/>
        </w:rPr>
        <w:t> </w:t>
      </w:r>
      <w:r>
        <w:rPr>
          <w:sz w:val="20"/>
        </w:rPr>
        <w:t>tiens</w:t>
      </w:r>
      <w:r>
        <w:rPr>
          <w:spacing w:val="-4"/>
          <w:sz w:val="20"/>
        </w:rPr>
        <w:t> </w:t>
      </w:r>
      <w:r>
        <w:rPr>
          <w:sz w:val="20"/>
        </w:rPr>
        <w:t>à</w:t>
      </w:r>
      <w:r>
        <w:rPr>
          <w:spacing w:val="-4"/>
          <w:sz w:val="20"/>
        </w:rPr>
        <w:t> </w:t>
      </w:r>
      <w:r>
        <w:rPr>
          <w:sz w:val="20"/>
        </w:rPr>
        <w:t>souligner</w:t>
      </w:r>
      <w:r>
        <w:rPr>
          <w:spacing w:val="-4"/>
          <w:sz w:val="20"/>
        </w:rPr>
        <w:t> </w:t>
      </w:r>
      <w:r>
        <w:rPr>
          <w:sz w:val="20"/>
        </w:rPr>
        <w:t>qu’il</w:t>
      </w:r>
      <w:r>
        <w:rPr>
          <w:spacing w:val="-4"/>
          <w:sz w:val="20"/>
        </w:rPr>
        <w:t> </w:t>
      </w:r>
      <w:r>
        <w:rPr>
          <w:sz w:val="20"/>
        </w:rPr>
        <w:t>y</w:t>
      </w:r>
      <w:r>
        <w:rPr>
          <w:spacing w:val="-4"/>
          <w:sz w:val="20"/>
        </w:rPr>
        <w:t> </w:t>
      </w:r>
      <w:r>
        <w:rPr>
          <w:sz w:val="20"/>
        </w:rPr>
        <w:t>a</w:t>
      </w:r>
      <w:r>
        <w:rPr>
          <w:spacing w:val="-4"/>
          <w:sz w:val="20"/>
        </w:rPr>
        <w:t> </w:t>
      </w:r>
      <w:r>
        <w:rPr>
          <w:sz w:val="20"/>
        </w:rPr>
        <w:t>une</w:t>
      </w:r>
      <w:r>
        <w:rPr>
          <w:spacing w:val="-4"/>
          <w:sz w:val="20"/>
        </w:rPr>
        <w:t> </w:t>
      </w:r>
      <w:r>
        <w:rPr>
          <w:sz w:val="20"/>
        </w:rPr>
        <w:t>multitude</w:t>
      </w:r>
      <w:r>
        <w:rPr>
          <w:spacing w:val="-4"/>
          <w:sz w:val="20"/>
        </w:rPr>
        <w:t> </w:t>
      </w:r>
      <w:r>
        <w:rPr>
          <w:sz w:val="20"/>
        </w:rPr>
        <w:t>de</w:t>
      </w:r>
      <w:r>
        <w:rPr>
          <w:spacing w:val="-4"/>
          <w:sz w:val="20"/>
        </w:rPr>
        <w:t> </w:t>
      </w:r>
      <w:r>
        <w:rPr>
          <w:sz w:val="20"/>
        </w:rPr>
        <w:t>handicaps</w:t>
      </w:r>
      <w:r>
        <w:rPr>
          <w:spacing w:val="-4"/>
          <w:sz w:val="20"/>
        </w:rPr>
        <w:t> </w:t>
      </w:r>
      <w:r>
        <w:rPr>
          <w:sz w:val="20"/>
        </w:rPr>
        <w:t>et</w:t>
      </w:r>
      <w:r>
        <w:rPr>
          <w:spacing w:val="-4"/>
          <w:sz w:val="20"/>
        </w:rPr>
        <w:t> </w:t>
      </w:r>
      <w:r>
        <w:rPr>
          <w:sz w:val="20"/>
        </w:rPr>
        <w:t>que</w:t>
      </w:r>
      <w:r>
        <w:rPr>
          <w:spacing w:val="-4"/>
          <w:sz w:val="20"/>
        </w:rPr>
        <w:t> </w:t>
      </w:r>
      <w:r>
        <w:rPr>
          <w:sz w:val="20"/>
        </w:rPr>
        <w:t>cette</w:t>
      </w:r>
      <w:r>
        <w:rPr>
          <w:spacing w:val="-4"/>
          <w:sz w:val="20"/>
        </w:rPr>
        <w:t> </w:t>
      </w:r>
      <w:r>
        <w:rPr>
          <w:sz w:val="20"/>
        </w:rPr>
        <w:t>diversité</w:t>
      </w:r>
      <w:r>
        <w:rPr>
          <w:spacing w:val="-4"/>
          <w:sz w:val="20"/>
        </w:rPr>
        <w:t> </w:t>
      </w:r>
      <w:r>
        <w:rPr>
          <w:sz w:val="20"/>
        </w:rPr>
        <w:t>doit</w:t>
      </w:r>
      <w:r>
        <w:rPr>
          <w:spacing w:val="-4"/>
          <w:sz w:val="20"/>
        </w:rPr>
        <w:t> </w:t>
      </w:r>
      <w:r>
        <w:rPr>
          <w:sz w:val="20"/>
        </w:rPr>
        <w:t>être</w:t>
      </w:r>
      <w:r>
        <w:rPr>
          <w:spacing w:val="-4"/>
          <w:sz w:val="20"/>
        </w:rPr>
        <w:t> </w:t>
      </w:r>
      <w:r>
        <w:rPr>
          <w:sz w:val="20"/>
        </w:rPr>
        <w:t>prise</w:t>
      </w:r>
      <w:r>
        <w:rPr>
          <w:spacing w:val="-4"/>
          <w:sz w:val="20"/>
        </w:rPr>
        <w:t> </w:t>
      </w:r>
      <w:r>
        <w:rPr>
          <w:sz w:val="20"/>
        </w:rPr>
        <w:t>en</w:t>
      </w:r>
      <w:r>
        <w:rPr>
          <w:spacing w:val="-4"/>
          <w:sz w:val="20"/>
        </w:rPr>
        <w:t> </w:t>
      </w:r>
      <w:r>
        <w:rPr>
          <w:sz w:val="20"/>
        </w:rPr>
        <w:t>compte dans l’élaboration de politiques. J’ai examiné les obstacles auxquels les femmes en situation de handicap doivent faire face et les moyens concrets de les surmonter. J’ai collecté des données sur les violences, les discriminations</w:t>
      </w:r>
      <w:r>
        <w:rPr>
          <w:spacing w:val="-6"/>
          <w:sz w:val="20"/>
        </w:rPr>
        <w:t> </w:t>
      </w:r>
      <w:r>
        <w:rPr>
          <w:sz w:val="20"/>
        </w:rPr>
        <w:t>multiples,</w:t>
      </w:r>
      <w:r>
        <w:rPr>
          <w:spacing w:val="-6"/>
          <w:sz w:val="20"/>
        </w:rPr>
        <w:t> </w:t>
      </w:r>
      <w:r>
        <w:rPr>
          <w:sz w:val="20"/>
        </w:rPr>
        <w:t>les</w:t>
      </w:r>
      <w:r>
        <w:rPr>
          <w:spacing w:val="-6"/>
          <w:sz w:val="20"/>
        </w:rPr>
        <w:t> </w:t>
      </w:r>
      <w:r>
        <w:rPr>
          <w:sz w:val="20"/>
        </w:rPr>
        <w:t>mesures</w:t>
      </w:r>
      <w:r>
        <w:rPr>
          <w:spacing w:val="-6"/>
          <w:sz w:val="20"/>
        </w:rPr>
        <w:t> </w:t>
      </w:r>
      <w:r>
        <w:rPr>
          <w:sz w:val="20"/>
        </w:rPr>
        <w:t>de</w:t>
      </w:r>
      <w:r>
        <w:rPr>
          <w:spacing w:val="-6"/>
          <w:sz w:val="20"/>
        </w:rPr>
        <w:t> </w:t>
      </w:r>
      <w:r>
        <w:rPr>
          <w:sz w:val="20"/>
        </w:rPr>
        <w:t>prévention</w:t>
      </w:r>
      <w:r>
        <w:rPr>
          <w:spacing w:val="-6"/>
          <w:sz w:val="20"/>
        </w:rPr>
        <w:t> </w:t>
      </w:r>
      <w:r>
        <w:rPr>
          <w:sz w:val="20"/>
        </w:rPr>
        <w:t>telles</w:t>
      </w:r>
      <w:r>
        <w:rPr>
          <w:spacing w:val="-6"/>
          <w:sz w:val="20"/>
        </w:rPr>
        <w:t> </w:t>
      </w:r>
      <w:r>
        <w:rPr>
          <w:sz w:val="20"/>
        </w:rPr>
        <w:t>que</w:t>
      </w:r>
      <w:r>
        <w:rPr>
          <w:spacing w:val="-6"/>
          <w:sz w:val="20"/>
        </w:rPr>
        <w:t> </w:t>
      </w:r>
      <w:r>
        <w:rPr>
          <w:sz w:val="20"/>
        </w:rPr>
        <w:t>les</w:t>
      </w:r>
      <w:r>
        <w:rPr>
          <w:spacing w:val="-6"/>
          <w:sz w:val="20"/>
        </w:rPr>
        <w:t> </w:t>
      </w:r>
      <w:r>
        <w:rPr>
          <w:sz w:val="20"/>
        </w:rPr>
        <w:t>campagnes</w:t>
      </w:r>
      <w:r>
        <w:rPr>
          <w:spacing w:val="-6"/>
          <w:sz w:val="20"/>
        </w:rPr>
        <w:t> </w:t>
      </w:r>
      <w:r>
        <w:rPr>
          <w:sz w:val="20"/>
        </w:rPr>
        <w:t>d’information,</w:t>
      </w:r>
      <w:r>
        <w:rPr>
          <w:spacing w:val="-6"/>
          <w:sz w:val="20"/>
        </w:rPr>
        <w:t> </w:t>
      </w:r>
      <w:r>
        <w:rPr>
          <w:sz w:val="20"/>
        </w:rPr>
        <w:t>la</w:t>
      </w:r>
      <w:r>
        <w:rPr>
          <w:spacing w:val="-6"/>
          <w:sz w:val="20"/>
        </w:rPr>
        <w:t> </w:t>
      </w:r>
      <w:r>
        <w:rPr>
          <w:sz w:val="20"/>
        </w:rPr>
        <w:t>formation</w:t>
      </w:r>
      <w:r>
        <w:rPr>
          <w:spacing w:val="-6"/>
          <w:sz w:val="20"/>
        </w:rPr>
        <w:t> </w:t>
      </w:r>
      <w:r>
        <w:rPr>
          <w:sz w:val="20"/>
        </w:rPr>
        <w:t>des professionnel·le·s,</w:t>
      </w:r>
      <w:r>
        <w:rPr>
          <w:spacing w:val="-8"/>
          <w:sz w:val="20"/>
        </w:rPr>
        <w:t> </w:t>
      </w:r>
      <w:r>
        <w:rPr>
          <w:sz w:val="20"/>
        </w:rPr>
        <w:t>le</w:t>
      </w:r>
      <w:r>
        <w:rPr>
          <w:spacing w:val="-8"/>
          <w:sz w:val="20"/>
        </w:rPr>
        <w:t> </w:t>
      </w:r>
      <w:r>
        <w:rPr>
          <w:sz w:val="20"/>
        </w:rPr>
        <w:t>soutien</w:t>
      </w:r>
      <w:r>
        <w:rPr>
          <w:spacing w:val="-8"/>
          <w:sz w:val="20"/>
        </w:rPr>
        <w:t> </w:t>
      </w:r>
      <w:r>
        <w:rPr>
          <w:sz w:val="20"/>
        </w:rPr>
        <w:t>apporté</w:t>
      </w:r>
      <w:r>
        <w:rPr>
          <w:spacing w:val="-8"/>
          <w:sz w:val="20"/>
        </w:rPr>
        <w:t> </w:t>
      </w:r>
      <w:r>
        <w:rPr>
          <w:sz w:val="20"/>
        </w:rPr>
        <w:t>aux</w:t>
      </w:r>
      <w:r>
        <w:rPr>
          <w:spacing w:val="-8"/>
          <w:sz w:val="20"/>
        </w:rPr>
        <w:t> </w:t>
      </w:r>
      <w:r>
        <w:rPr>
          <w:sz w:val="20"/>
        </w:rPr>
        <w:t>survivantes,</w:t>
      </w:r>
      <w:r>
        <w:rPr>
          <w:spacing w:val="-8"/>
          <w:sz w:val="20"/>
        </w:rPr>
        <w:t> </w:t>
      </w:r>
      <w:r>
        <w:rPr>
          <w:sz w:val="20"/>
        </w:rPr>
        <w:t>notamment</w:t>
      </w:r>
      <w:r>
        <w:rPr>
          <w:spacing w:val="-8"/>
          <w:sz w:val="20"/>
        </w:rPr>
        <w:t> </w:t>
      </w:r>
      <w:r>
        <w:rPr>
          <w:sz w:val="20"/>
        </w:rPr>
        <w:t>par</w:t>
      </w:r>
      <w:r>
        <w:rPr>
          <w:spacing w:val="-8"/>
          <w:sz w:val="20"/>
        </w:rPr>
        <w:t> </w:t>
      </w:r>
      <w:r>
        <w:rPr>
          <w:sz w:val="20"/>
        </w:rPr>
        <w:t>des</w:t>
      </w:r>
      <w:r>
        <w:rPr>
          <w:spacing w:val="-8"/>
          <w:sz w:val="20"/>
        </w:rPr>
        <w:t> </w:t>
      </w:r>
      <w:r>
        <w:rPr>
          <w:sz w:val="20"/>
        </w:rPr>
        <w:t>structures</w:t>
      </w:r>
      <w:r>
        <w:rPr>
          <w:spacing w:val="-8"/>
          <w:sz w:val="20"/>
        </w:rPr>
        <w:t> </w:t>
      </w:r>
      <w:r>
        <w:rPr>
          <w:sz w:val="20"/>
        </w:rPr>
        <w:t>d’accueil</w:t>
      </w:r>
      <w:r>
        <w:rPr>
          <w:spacing w:val="-8"/>
          <w:sz w:val="20"/>
        </w:rPr>
        <w:t> </w:t>
      </w:r>
      <w:r>
        <w:rPr>
          <w:sz w:val="20"/>
        </w:rPr>
        <w:t>accessibles,</w:t>
      </w:r>
      <w:r>
        <w:rPr>
          <w:spacing w:val="-8"/>
          <w:sz w:val="20"/>
        </w:rPr>
        <w:t> </w:t>
      </w:r>
      <w:r>
        <w:rPr>
          <w:sz w:val="20"/>
        </w:rPr>
        <w:t>et leur accès à la justice.</w:t>
      </w:r>
    </w:p>
    <w:p>
      <w:pPr>
        <w:pStyle w:val="ListParagraph"/>
        <w:numPr>
          <w:ilvl w:val="0"/>
          <w:numId w:val="3"/>
        </w:numPr>
        <w:tabs>
          <w:tab w:pos="677" w:val="left" w:leader="none"/>
        </w:tabs>
        <w:spacing w:line="240" w:lineRule="exact" w:before="161" w:after="0"/>
        <w:ind w:left="113" w:right="871" w:firstLine="0"/>
        <w:jc w:val="both"/>
        <w:rPr>
          <w:sz w:val="20"/>
        </w:rPr>
      </w:pPr>
      <w:r>
        <w:rPr>
          <w:sz w:val="20"/>
        </w:rPr>
        <w:t>J’ai</w:t>
      </w:r>
      <w:r>
        <w:rPr>
          <w:spacing w:val="-3"/>
          <w:sz w:val="20"/>
        </w:rPr>
        <w:t> </w:t>
      </w:r>
      <w:r>
        <w:rPr>
          <w:sz w:val="20"/>
        </w:rPr>
        <w:t>utilisé</w:t>
      </w:r>
      <w:r>
        <w:rPr>
          <w:spacing w:val="-3"/>
          <w:sz w:val="20"/>
        </w:rPr>
        <w:t> </w:t>
      </w:r>
      <w:r>
        <w:rPr>
          <w:sz w:val="20"/>
        </w:rPr>
        <w:t>une</w:t>
      </w:r>
      <w:r>
        <w:rPr>
          <w:spacing w:val="-3"/>
          <w:sz w:val="20"/>
        </w:rPr>
        <w:t> </w:t>
      </w:r>
      <w:r>
        <w:rPr>
          <w:sz w:val="20"/>
        </w:rPr>
        <w:t>approche</w:t>
      </w:r>
      <w:r>
        <w:rPr>
          <w:spacing w:val="-3"/>
          <w:sz w:val="20"/>
        </w:rPr>
        <w:t> </w:t>
      </w:r>
      <w:r>
        <w:rPr>
          <w:sz w:val="20"/>
        </w:rPr>
        <w:t>intersectionnelle</w:t>
      </w:r>
      <w:r>
        <w:rPr>
          <w:spacing w:val="-3"/>
          <w:sz w:val="20"/>
        </w:rPr>
        <w:t> </w:t>
      </w:r>
      <w:r>
        <w:rPr>
          <w:sz w:val="20"/>
        </w:rPr>
        <w:t>dans</w:t>
      </w:r>
      <w:r>
        <w:rPr>
          <w:spacing w:val="-3"/>
          <w:sz w:val="20"/>
        </w:rPr>
        <w:t> </w:t>
      </w:r>
      <w:r>
        <w:rPr>
          <w:sz w:val="20"/>
        </w:rPr>
        <w:t>mes</w:t>
      </w:r>
      <w:r>
        <w:rPr>
          <w:spacing w:val="-3"/>
          <w:sz w:val="20"/>
        </w:rPr>
        <w:t> </w:t>
      </w:r>
      <w:r>
        <w:rPr>
          <w:sz w:val="20"/>
        </w:rPr>
        <w:t>travaux.</w:t>
      </w:r>
      <w:r>
        <w:rPr>
          <w:spacing w:val="-3"/>
          <w:sz w:val="20"/>
        </w:rPr>
        <w:t> </w:t>
      </w:r>
      <w:r>
        <w:rPr>
          <w:sz w:val="20"/>
        </w:rPr>
        <w:t>Comme</w:t>
      </w:r>
      <w:r>
        <w:rPr>
          <w:spacing w:val="-3"/>
          <w:sz w:val="20"/>
        </w:rPr>
        <w:t> </w:t>
      </w:r>
      <w:r>
        <w:rPr>
          <w:sz w:val="20"/>
        </w:rPr>
        <w:t>c’est</w:t>
      </w:r>
      <w:r>
        <w:rPr>
          <w:spacing w:val="-4"/>
          <w:sz w:val="20"/>
        </w:rPr>
        <w:t> </w:t>
      </w:r>
      <w:r>
        <w:rPr>
          <w:sz w:val="20"/>
        </w:rPr>
        <w:t>le</w:t>
      </w:r>
      <w:r>
        <w:rPr>
          <w:spacing w:val="-3"/>
          <w:sz w:val="20"/>
        </w:rPr>
        <w:t> </w:t>
      </w:r>
      <w:r>
        <w:rPr>
          <w:sz w:val="20"/>
        </w:rPr>
        <w:t>cas</w:t>
      </w:r>
      <w:r>
        <w:rPr>
          <w:spacing w:val="-3"/>
          <w:sz w:val="20"/>
        </w:rPr>
        <w:t> </w:t>
      </w:r>
      <w:r>
        <w:rPr>
          <w:sz w:val="20"/>
        </w:rPr>
        <w:t>dans</w:t>
      </w:r>
      <w:r>
        <w:rPr>
          <w:spacing w:val="-3"/>
          <w:sz w:val="20"/>
        </w:rPr>
        <w:t> </w:t>
      </w:r>
      <w:r>
        <w:rPr>
          <w:sz w:val="20"/>
        </w:rPr>
        <w:t>toute</w:t>
      </w:r>
      <w:r>
        <w:rPr>
          <w:spacing w:val="-3"/>
          <w:sz w:val="20"/>
        </w:rPr>
        <w:t> </w:t>
      </w:r>
      <w:r>
        <w:rPr>
          <w:sz w:val="20"/>
        </w:rPr>
        <w:t>la</w:t>
      </w:r>
      <w:r>
        <w:rPr>
          <w:spacing w:val="-3"/>
          <w:sz w:val="20"/>
        </w:rPr>
        <w:t> </w:t>
      </w:r>
      <w:r>
        <w:rPr>
          <w:sz w:val="20"/>
        </w:rPr>
        <w:t>société, il</w:t>
      </w:r>
      <w:r>
        <w:rPr>
          <w:spacing w:val="-1"/>
          <w:sz w:val="20"/>
        </w:rPr>
        <w:t> </w:t>
      </w:r>
      <w:r>
        <w:rPr>
          <w:sz w:val="20"/>
        </w:rPr>
        <w:t>y</w:t>
      </w:r>
      <w:r>
        <w:rPr>
          <w:spacing w:val="-1"/>
          <w:sz w:val="20"/>
        </w:rPr>
        <w:t> </w:t>
      </w:r>
      <w:r>
        <w:rPr>
          <w:sz w:val="20"/>
        </w:rPr>
        <w:t>a</w:t>
      </w:r>
      <w:r>
        <w:rPr>
          <w:spacing w:val="-1"/>
          <w:sz w:val="20"/>
        </w:rPr>
        <w:t> </w:t>
      </w:r>
      <w:r>
        <w:rPr>
          <w:sz w:val="20"/>
        </w:rPr>
        <w:t>aussi</w:t>
      </w:r>
      <w:r>
        <w:rPr>
          <w:spacing w:val="-1"/>
          <w:sz w:val="20"/>
        </w:rPr>
        <w:t> </w:t>
      </w:r>
      <w:r>
        <w:rPr>
          <w:sz w:val="20"/>
        </w:rPr>
        <w:t>des</w:t>
      </w:r>
      <w:r>
        <w:rPr>
          <w:spacing w:val="-1"/>
          <w:sz w:val="20"/>
        </w:rPr>
        <w:t> </w:t>
      </w:r>
      <w:r>
        <w:rPr>
          <w:sz w:val="20"/>
        </w:rPr>
        <w:t>groupes</w:t>
      </w:r>
      <w:r>
        <w:rPr>
          <w:spacing w:val="-1"/>
          <w:sz w:val="20"/>
        </w:rPr>
        <w:t> </w:t>
      </w:r>
      <w:r>
        <w:rPr>
          <w:sz w:val="20"/>
        </w:rPr>
        <w:t>marginalisés</w:t>
      </w:r>
      <w:r>
        <w:rPr>
          <w:spacing w:val="-1"/>
          <w:sz w:val="20"/>
        </w:rPr>
        <w:t> </w:t>
      </w:r>
      <w:r>
        <w:rPr>
          <w:sz w:val="20"/>
        </w:rPr>
        <w:t>parmi</w:t>
      </w:r>
      <w:r>
        <w:rPr>
          <w:spacing w:val="-1"/>
          <w:sz w:val="20"/>
        </w:rPr>
        <w:t> </w:t>
      </w:r>
      <w:r>
        <w:rPr>
          <w:sz w:val="20"/>
        </w:rPr>
        <w:t>les</w:t>
      </w:r>
      <w:r>
        <w:rPr>
          <w:spacing w:val="-2"/>
          <w:sz w:val="20"/>
        </w:rPr>
        <w:t> </w:t>
      </w:r>
      <w:r>
        <w:rPr>
          <w:sz w:val="20"/>
        </w:rPr>
        <w:t>femmes</w:t>
      </w:r>
      <w:r>
        <w:rPr>
          <w:spacing w:val="-2"/>
          <w:sz w:val="20"/>
        </w:rPr>
        <w:t> </w:t>
      </w:r>
      <w:r>
        <w:rPr>
          <w:sz w:val="20"/>
        </w:rPr>
        <w:t>en</w:t>
      </w:r>
      <w:r>
        <w:rPr>
          <w:spacing w:val="-1"/>
          <w:sz w:val="20"/>
        </w:rPr>
        <w:t> </w:t>
      </w:r>
      <w:r>
        <w:rPr>
          <w:sz w:val="20"/>
        </w:rPr>
        <w:t>situation</w:t>
      </w:r>
      <w:r>
        <w:rPr>
          <w:spacing w:val="-1"/>
          <w:sz w:val="20"/>
        </w:rPr>
        <w:t> </w:t>
      </w:r>
      <w:r>
        <w:rPr>
          <w:sz w:val="20"/>
        </w:rPr>
        <w:t>de</w:t>
      </w:r>
      <w:r>
        <w:rPr>
          <w:spacing w:val="-1"/>
          <w:sz w:val="20"/>
        </w:rPr>
        <w:t> </w:t>
      </w:r>
      <w:r>
        <w:rPr>
          <w:sz w:val="20"/>
        </w:rPr>
        <w:t>handicap,</w:t>
      </w:r>
      <w:r>
        <w:rPr>
          <w:spacing w:val="-1"/>
          <w:sz w:val="20"/>
        </w:rPr>
        <w:t> </w:t>
      </w:r>
      <w:r>
        <w:rPr>
          <w:sz w:val="20"/>
        </w:rPr>
        <w:t>victimes</w:t>
      </w:r>
      <w:r>
        <w:rPr>
          <w:spacing w:val="-1"/>
          <w:sz w:val="20"/>
        </w:rPr>
        <w:t> </w:t>
      </w:r>
      <w:r>
        <w:rPr>
          <w:sz w:val="20"/>
        </w:rPr>
        <w:t>de</w:t>
      </w:r>
      <w:r>
        <w:rPr>
          <w:spacing w:val="-1"/>
          <w:sz w:val="20"/>
        </w:rPr>
        <w:t> </w:t>
      </w:r>
      <w:r>
        <w:rPr>
          <w:sz w:val="20"/>
        </w:rPr>
        <w:t>discriminations fondées sur leur origine sociale ou ethnique, leur langue ou religion. Dans sa Résolution sur la situation des femmes handicapées</w:t>
      </w:r>
      <w:r>
        <w:rPr>
          <w:position w:val="7"/>
          <w:sz w:val="16"/>
        </w:rPr>
        <w:t>6</w:t>
      </w:r>
      <w:r>
        <w:rPr>
          <w:sz w:val="20"/>
        </w:rPr>
        <w:t>, le Parlement européen a attiré l’attention sur la double discrimination dont souffrent les</w:t>
      </w:r>
      <w:r>
        <w:rPr>
          <w:spacing w:val="-7"/>
          <w:sz w:val="20"/>
        </w:rPr>
        <w:t> </w:t>
      </w:r>
      <w:r>
        <w:rPr>
          <w:sz w:val="20"/>
        </w:rPr>
        <w:t>femmes</w:t>
      </w:r>
      <w:r>
        <w:rPr>
          <w:spacing w:val="-8"/>
          <w:sz w:val="20"/>
        </w:rPr>
        <w:t> </w:t>
      </w:r>
      <w:r>
        <w:rPr>
          <w:sz w:val="20"/>
        </w:rPr>
        <w:t>et</w:t>
      </w:r>
      <w:r>
        <w:rPr>
          <w:spacing w:val="-7"/>
          <w:sz w:val="20"/>
        </w:rPr>
        <w:t> </w:t>
      </w:r>
      <w:r>
        <w:rPr>
          <w:sz w:val="20"/>
        </w:rPr>
        <w:t>les</w:t>
      </w:r>
      <w:r>
        <w:rPr>
          <w:spacing w:val="-8"/>
          <w:sz w:val="20"/>
        </w:rPr>
        <w:t> </w:t>
      </w:r>
      <w:r>
        <w:rPr>
          <w:sz w:val="20"/>
        </w:rPr>
        <w:t>filles</w:t>
      </w:r>
      <w:r>
        <w:rPr>
          <w:spacing w:val="-7"/>
          <w:sz w:val="20"/>
        </w:rPr>
        <w:t> </w:t>
      </w:r>
      <w:r>
        <w:rPr>
          <w:sz w:val="20"/>
        </w:rPr>
        <w:t>en</w:t>
      </w:r>
      <w:r>
        <w:rPr>
          <w:spacing w:val="-8"/>
          <w:sz w:val="20"/>
        </w:rPr>
        <w:t> </w:t>
      </w:r>
      <w:r>
        <w:rPr>
          <w:sz w:val="20"/>
        </w:rPr>
        <w:t>situation</w:t>
      </w:r>
      <w:r>
        <w:rPr>
          <w:spacing w:val="-7"/>
          <w:sz w:val="20"/>
        </w:rPr>
        <w:t> </w:t>
      </w:r>
      <w:r>
        <w:rPr>
          <w:sz w:val="20"/>
        </w:rPr>
        <w:t>de</w:t>
      </w:r>
      <w:r>
        <w:rPr>
          <w:spacing w:val="-8"/>
          <w:sz w:val="20"/>
        </w:rPr>
        <w:t> </w:t>
      </w:r>
      <w:r>
        <w:rPr>
          <w:sz w:val="20"/>
        </w:rPr>
        <w:t>handicap,</w:t>
      </w:r>
      <w:r>
        <w:rPr>
          <w:spacing w:val="-7"/>
          <w:sz w:val="20"/>
        </w:rPr>
        <w:t> </w:t>
      </w:r>
      <w:r>
        <w:rPr>
          <w:sz w:val="20"/>
        </w:rPr>
        <w:t>car</w:t>
      </w:r>
      <w:r>
        <w:rPr>
          <w:spacing w:val="-8"/>
          <w:sz w:val="20"/>
        </w:rPr>
        <w:t> </w:t>
      </w:r>
      <w:r>
        <w:rPr>
          <w:sz w:val="20"/>
        </w:rPr>
        <w:t>elles</w:t>
      </w:r>
      <w:r>
        <w:rPr>
          <w:spacing w:val="-7"/>
          <w:sz w:val="20"/>
        </w:rPr>
        <w:t> </w:t>
      </w:r>
      <w:r>
        <w:rPr>
          <w:sz w:val="20"/>
        </w:rPr>
        <w:t>se</w:t>
      </w:r>
      <w:r>
        <w:rPr>
          <w:spacing w:val="-8"/>
          <w:sz w:val="20"/>
        </w:rPr>
        <w:t> </w:t>
      </w:r>
      <w:r>
        <w:rPr>
          <w:sz w:val="20"/>
        </w:rPr>
        <w:t>trouvent</w:t>
      </w:r>
      <w:r>
        <w:rPr>
          <w:spacing w:val="-7"/>
          <w:sz w:val="20"/>
        </w:rPr>
        <w:t> </w:t>
      </w:r>
      <w:r>
        <w:rPr>
          <w:sz w:val="20"/>
        </w:rPr>
        <w:t>à</w:t>
      </w:r>
      <w:r>
        <w:rPr>
          <w:spacing w:val="-8"/>
          <w:sz w:val="20"/>
        </w:rPr>
        <w:t> </w:t>
      </w:r>
      <w:r>
        <w:rPr>
          <w:sz w:val="20"/>
        </w:rPr>
        <w:t>l’intersection</w:t>
      </w:r>
      <w:r>
        <w:rPr>
          <w:spacing w:val="-7"/>
          <w:sz w:val="20"/>
        </w:rPr>
        <w:t> </w:t>
      </w:r>
      <w:r>
        <w:rPr>
          <w:sz w:val="20"/>
        </w:rPr>
        <w:t>du</w:t>
      </w:r>
      <w:r>
        <w:rPr>
          <w:spacing w:val="-8"/>
          <w:sz w:val="20"/>
        </w:rPr>
        <w:t> </w:t>
      </w:r>
      <w:r>
        <w:rPr>
          <w:sz w:val="20"/>
        </w:rPr>
        <w:t>genre</w:t>
      </w:r>
      <w:r>
        <w:rPr>
          <w:spacing w:val="-7"/>
          <w:sz w:val="20"/>
        </w:rPr>
        <w:t> </w:t>
      </w:r>
      <w:r>
        <w:rPr>
          <w:sz w:val="20"/>
        </w:rPr>
        <w:t>et</w:t>
      </w:r>
      <w:r>
        <w:rPr>
          <w:spacing w:val="-8"/>
          <w:sz w:val="20"/>
        </w:rPr>
        <w:t> </w:t>
      </w:r>
      <w:r>
        <w:rPr>
          <w:sz w:val="20"/>
        </w:rPr>
        <w:t>du</w:t>
      </w:r>
      <w:r>
        <w:rPr>
          <w:spacing w:val="-7"/>
          <w:sz w:val="20"/>
        </w:rPr>
        <w:t> </w:t>
      </w:r>
      <w:r>
        <w:rPr>
          <w:sz w:val="20"/>
        </w:rPr>
        <w:t>handicap, et</w:t>
      </w:r>
      <w:r>
        <w:rPr>
          <w:spacing w:val="-2"/>
          <w:sz w:val="20"/>
        </w:rPr>
        <w:t> </w:t>
      </w:r>
      <w:r>
        <w:rPr>
          <w:sz w:val="20"/>
        </w:rPr>
        <w:t>sur</w:t>
      </w:r>
      <w:r>
        <w:rPr>
          <w:spacing w:val="-2"/>
          <w:sz w:val="20"/>
        </w:rPr>
        <w:t> </w:t>
      </w:r>
      <w:r>
        <w:rPr>
          <w:sz w:val="20"/>
        </w:rPr>
        <w:t>leur</w:t>
      </w:r>
      <w:r>
        <w:rPr>
          <w:spacing w:val="-2"/>
          <w:sz w:val="20"/>
        </w:rPr>
        <w:t> </w:t>
      </w:r>
      <w:r>
        <w:rPr>
          <w:sz w:val="20"/>
        </w:rPr>
        <w:t>exposition</w:t>
      </w:r>
      <w:r>
        <w:rPr>
          <w:spacing w:val="-2"/>
          <w:sz w:val="20"/>
        </w:rPr>
        <w:t> </w:t>
      </w:r>
      <w:r>
        <w:rPr>
          <w:sz w:val="20"/>
        </w:rPr>
        <w:t>à</w:t>
      </w:r>
      <w:r>
        <w:rPr>
          <w:spacing w:val="-2"/>
          <w:sz w:val="20"/>
        </w:rPr>
        <w:t> </w:t>
      </w:r>
      <w:r>
        <w:rPr>
          <w:sz w:val="20"/>
        </w:rPr>
        <w:t>des</w:t>
      </w:r>
      <w:r>
        <w:rPr>
          <w:spacing w:val="-2"/>
          <w:sz w:val="20"/>
        </w:rPr>
        <w:t> </w:t>
      </w:r>
      <w:r>
        <w:rPr>
          <w:sz w:val="20"/>
        </w:rPr>
        <w:t>discriminations</w:t>
      </w:r>
      <w:r>
        <w:rPr>
          <w:spacing w:val="-2"/>
          <w:sz w:val="20"/>
        </w:rPr>
        <w:t> </w:t>
      </w:r>
      <w:r>
        <w:rPr>
          <w:sz w:val="20"/>
        </w:rPr>
        <w:t>multiples</w:t>
      </w:r>
      <w:r>
        <w:rPr>
          <w:spacing w:val="-2"/>
          <w:sz w:val="20"/>
        </w:rPr>
        <w:t> </w:t>
      </w:r>
      <w:r>
        <w:rPr>
          <w:sz w:val="20"/>
        </w:rPr>
        <w:t>en</w:t>
      </w:r>
      <w:r>
        <w:rPr>
          <w:spacing w:val="-2"/>
          <w:sz w:val="20"/>
        </w:rPr>
        <w:t> </w:t>
      </w:r>
      <w:r>
        <w:rPr>
          <w:sz w:val="20"/>
        </w:rPr>
        <w:t>raison</w:t>
      </w:r>
      <w:r>
        <w:rPr>
          <w:spacing w:val="-2"/>
          <w:sz w:val="20"/>
        </w:rPr>
        <w:t> </w:t>
      </w:r>
      <w:r>
        <w:rPr>
          <w:sz w:val="20"/>
        </w:rPr>
        <w:t>de</w:t>
      </w:r>
      <w:r>
        <w:rPr>
          <w:spacing w:val="-2"/>
          <w:sz w:val="20"/>
        </w:rPr>
        <w:t> </w:t>
      </w:r>
      <w:r>
        <w:rPr>
          <w:sz w:val="20"/>
        </w:rPr>
        <w:t>l’intersection</w:t>
      </w:r>
      <w:r>
        <w:rPr>
          <w:spacing w:val="-2"/>
          <w:sz w:val="20"/>
        </w:rPr>
        <w:t> </w:t>
      </w:r>
      <w:r>
        <w:rPr>
          <w:sz w:val="20"/>
        </w:rPr>
        <w:t>du</w:t>
      </w:r>
      <w:r>
        <w:rPr>
          <w:spacing w:val="-2"/>
          <w:sz w:val="20"/>
        </w:rPr>
        <w:t> </w:t>
      </w:r>
      <w:r>
        <w:rPr>
          <w:sz w:val="20"/>
        </w:rPr>
        <w:t>genre</w:t>
      </w:r>
      <w:r>
        <w:rPr>
          <w:spacing w:val="-2"/>
          <w:sz w:val="20"/>
        </w:rPr>
        <w:t> </w:t>
      </w:r>
      <w:r>
        <w:rPr>
          <w:sz w:val="20"/>
        </w:rPr>
        <w:t>et</w:t>
      </w:r>
      <w:r>
        <w:rPr>
          <w:spacing w:val="-2"/>
          <w:sz w:val="20"/>
        </w:rPr>
        <w:t> </w:t>
      </w:r>
      <w:r>
        <w:rPr>
          <w:sz w:val="20"/>
        </w:rPr>
        <w:t>du</w:t>
      </w:r>
      <w:r>
        <w:rPr>
          <w:spacing w:val="-2"/>
          <w:sz w:val="20"/>
        </w:rPr>
        <w:t> </w:t>
      </w:r>
      <w:r>
        <w:rPr>
          <w:sz w:val="20"/>
        </w:rPr>
        <w:t>handicap</w:t>
      </w:r>
      <w:r>
        <w:rPr>
          <w:spacing w:val="-2"/>
          <w:sz w:val="20"/>
        </w:rPr>
        <w:t> </w:t>
      </w:r>
      <w:r>
        <w:rPr>
          <w:sz w:val="20"/>
        </w:rPr>
        <w:t>avec l’orientation</w:t>
      </w:r>
      <w:r>
        <w:rPr>
          <w:spacing w:val="-6"/>
          <w:sz w:val="20"/>
        </w:rPr>
        <w:t> </w:t>
      </w:r>
      <w:r>
        <w:rPr>
          <w:sz w:val="20"/>
        </w:rPr>
        <w:t>sexuelle,</w:t>
      </w:r>
      <w:r>
        <w:rPr>
          <w:spacing w:val="-6"/>
          <w:sz w:val="20"/>
        </w:rPr>
        <w:t> </w:t>
      </w:r>
      <w:r>
        <w:rPr>
          <w:sz w:val="20"/>
        </w:rPr>
        <w:t>l’identité</w:t>
      </w:r>
      <w:r>
        <w:rPr>
          <w:spacing w:val="-6"/>
          <w:sz w:val="20"/>
        </w:rPr>
        <w:t> </w:t>
      </w:r>
      <w:r>
        <w:rPr>
          <w:sz w:val="20"/>
        </w:rPr>
        <w:t>de</w:t>
      </w:r>
      <w:r>
        <w:rPr>
          <w:spacing w:val="-6"/>
          <w:sz w:val="20"/>
        </w:rPr>
        <w:t> </w:t>
      </w:r>
      <w:r>
        <w:rPr>
          <w:sz w:val="20"/>
        </w:rPr>
        <w:t>genre,</w:t>
      </w:r>
      <w:r>
        <w:rPr>
          <w:spacing w:val="-6"/>
          <w:sz w:val="20"/>
        </w:rPr>
        <w:t> </w:t>
      </w:r>
      <w:r>
        <w:rPr>
          <w:sz w:val="20"/>
        </w:rPr>
        <w:t>le</w:t>
      </w:r>
      <w:r>
        <w:rPr>
          <w:spacing w:val="-6"/>
          <w:sz w:val="20"/>
        </w:rPr>
        <w:t> </w:t>
      </w:r>
      <w:r>
        <w:rPr>
          <w:sz w:val="20"/>
        </w:rPr>
        <w:t>pays</w:t>
      </w:r>
      <w:r>
        <w:rPr>
          <w:spacing w:val="-6"/>
          <w:sz w:val="20"/>
        </w:rPr>
        <w:t> </w:t>
      </w:r>
      <w:r>
        <w:rPr>
          <w:sz w:val="20"/>
        </w:rPr>
        <w:t>d’origine,</w:t>
      </w:r>
      <w:r>
        <w:rPr>
          <w:spacing w:val="-6"/>
          <w:sz w:val="20"/>
        </w:rPr>
        <w:t> </w:t>
      </w:r>
      <w:r>
        <w:rPr>
          <w:sz w:val="20"/>
        </w:rPr>
        <w:t>le</w:t>
      </w:r>
      <w:r>
        <w:rPr>
          <w:spacing w:val="-6"/>
          <w:sz w:val="20"/>
        </w:rPr>
        <w:t> </w:t>
      </w:r>
      <w:r>
        <w:rPr>
          <w:sz w:val="20"/>
        </w:rPr>
        <w:t>statut</w:t>
      </w:r>
      <w:r>
        <w:rPr>
          <w:spacing w:val="-6"/>
          <w:sz w:val="20"/>
        </w:rPr>
        <w:t> </w:t>
      </w:r>
      <w:r>
        <w:rPr>
          <w:sz w:val="20"/>
        </w:rPr>
        <w:t>social,</w:t>
      </w:r>
      <w:r>
        <w:rPr>
          <w:spacing w:val="-7"/>
          <w:sz w:val="20"/>
        </w:rPr>
        <w:t> </w:t>
      </w:r>
      <w:r>
        <w:rPr>
          <w:sz w:val="20"/>
        </w:rPr>
        <w:t>le</w:t>
      </w:r>
      <w:r>
        <w:rPr>
          <w:spacing w:val="-6"/>
          <w:sz w:val="20"/>
        </w:rPr>
        <w:t> </w:t>
      </w:r>
      <w:r>
        <w:rPr>
          <w:sz w:val="20"/>
        </w:rPr>
        <w:t>statut</w:t>
      </w:r>
      <w:r>
        <w:rPr>
          <w:spacing w:val="-6"/>
          <w:sz w:val="20"/>
        </w:rPr>
        <w:t> </w:t>
      </w:r>
      <w:r>
        <w:rPr>
          <w:sz w:val="20"/>
        </w:rPr>
        <w:t>migratoire,</w:t>
      </w:r>
      <w:r>
        <w:rPr>
          <w:spacing w:val="-6"/>
          <w:sz w:val="20"/>
        </w:rPr>
        <w:t> </w:t>
      </w:r>
      <w:r>
        <w:rPr>
          <w:sz w:val="20"/>
        </w:rPr>
        <w:t>l’âge,</w:t>
      </w:r>
      <w:r>
        <w:rPr>
          <w:spacing w:val="-6"/>
          <w:sz w:val="20"/>
        </w:rPr>
        <w:t> </w:t>
      </w:r>
      <w:r>
        <w:rPr>
          <w:sz w:val="20"/>
        </w:rPr>
        <w:t>la</w:t>
      </w:r>
      <w:r>
        <w:rPr>
          <w:spacing w:val="-6"/>
          <w:sz w:val="20"/>
        </w:rPr>
        <w:t> </w:t>
      </w:r>
      <w:r>
        <w:rPr>
          <w:sz w:val="20"/>
        </w:rPr>
        <w:t>religion ou</w:t>
      </w:r>
      <w:r>
        <w:rPr>
          <w:spacing w:val="-2"/>
          <w:sz w:val="20"/>
        </w:rPr>
        <w:t> </w:t>
      </w:r>
      <w:r>
        <w:rPr>
          <w:sz w:val="20"/>
        </w:rPr>
        <w:t>l’origine</w:t>
      </w:r>
      <w:r>
        <w:rPr>
          <w:spacing w:val="-2"/>
          <w:sz w:val="20"/>
        </w:rPr>
        <w:t> </w:t>
      </w:r>
      <w:r>
        <w:rPr>
          <w:sz w:val="20"/>
        </w:rPr>
        <w:t>ethnique.</w:t>
      </w:r>
      <w:r>
        <w:rPr>
          <w:spacing w:val="-2"/>
          <w:sz w:val="20"/>
        </w:rPr>
        <w:t> </w:t>
      </w:r>
      <w:r>
        <w:rPr>
          <w:sz w:val="20"/>
        </w:rPr>
        <w:t>Le</w:t>
      </w:r>
      <w:r>
        <w:rPr>
          <w:spacing w:val="-2"/>
          <w:sz w:val="20"/>
        </w:rPr>
        <w:t> </w:t>
      </w:r>
      <w:r>
        <w:rPr>
          <w:sz w:val="20"/>
        </w:rPr>
        <w:t>Conseil</w:t>
      </w:r>
      <w:r>
        <w:rPr>
          <w:spacing w:val="-2"/>
          <w:sz w:val="20"/>
        </w:rPr>
        <w:t> </w:t>
      </w:r>
      <w:r>
        <w:rPr>
          <w:sz w:val="20"/>
        </w:rPr>
        <w:t>fédéral</w:t>
      </w:r>
      <w:r>
        <w:rPr>
          <w:spacing w:val="-2"/>
          <w:sz w:val="20"/>
        </w:rPr>
        <w:t> </w:t>
      </w:r>
      <w:r>
        <w:rPr>
          <w:sz w:val="20"/>
        </w:rPr>
        <w:t>suisse,</w:t>
      </w:r>
      <w:r>
        <w:rPr>
          <w:spacing w:val="-2"/>
          <w:sz w:val="20"/>
        </w:rPr>
        <w:t> </w:t>
      </w:r>
      <w:r>
        <w:rPr>
          <w:sz w:val="20"/>
        </w:rPr>
        <w:t>dans</w:t>
      </w:r>
      <w:r>
        <w:rPr>
          <w:spacing w:val="-2"/>
          <w:sz w:val="20"/>
        </w:rPr>
        <w:t> </w:t>
      </w:r>
      <w:r>
        <w:rPr>
          <w:sz w:val="20"/>
        </w:rPr>
        <w:t>son</w:t>
      </w:r>
      <w:r>
        <w:rPr>
          <w:spacing w:val="-2"/>
          <w:sz w:val="20"/>
        </w:rPr>
        <w:t> </w:t>
      </w:r>
      <w:r>
        <w:rPr>
          <w:sz w:val="20"/>
        </w:rPr>
        <w:t>rapport</w:t>
      </w:r>
      <w:r>
        <w:rPr>
          <w:spacing w:val="-2"/>
          <w:sz w:val="20"/>
        </w:rPr>
        <w:t> </w:t>
      </w:r>
      <w:r>
        <w:rPr>
          <w:sz w:val="20"/>
        </w:rPr>
        <w:t>sur</w:t>
      </w:r>
      <w:r>
        <w:rPr>
          <w:spacing w:val="-2"/>
          <w:sz w:val="20"/>
        </w:rPr>
        <w:t> </w:t>
      </w:r>
      <w:r>
        <w:rPr>
          <w:sz w:val="20"/>
        </w:rPr>
        <w:t>les</w:t>
      </w:r>
      <w:r>
        <w:rPr>
          <w:spacing w:val="-2"/>
          <w:sz w:val="20"/>
        </w:rPr>
        <w:t> </w:t>
      </w:r>
      <w:r>
        <w:rPr>
          <w:sz w:val="20"/>
        </w:rPr>
        <w:t>violences</w:t>
      </w:r>
      <w:r>
        <w:rPr>
          <w:spacing w:val="-2"/>
          <w:sz w:val="20"/>
        </w:rPr>
        <w:t> </w:t>
      </w:r>
      <w:r>
        <w:rPr>
          <w:sz w:val="20"/>
        </w:rPr>
        <w:t>subies</w:t>
      </w:r>
      <w:r>
        <w:rPr>
          <w:spacing w:val="-2"/>
          <w:sz w:val="20"/>
        </w:rPr>
        <w:t> </w:t>
      </w:r>
      <w:r>
        <w:rPr>
          <w:sz w:val="20"/>
        </w:rPr>
        <w:t>par</w:t>
      </w:r>
      <w:r>
        <w:rPr>
          <w:spacing w:val="-2"/>
          <w:sz w:val="20"/>
        </w:rPr>
        <w:t> </w:t>
      </w:r>
      <w:r>
        <w:rPr>
          <w:sz w:val="20"/>
        </w:rPr>
        <w:t>des</w:t>
      </w:r>
      <w:r>
        <w:rPr>
          <w:spacing w:val="-2"/>
          <w:sz w:val="20"/>
        </w:rPr>
        <w:t> </w:t>
      </w:r>
      <w:r>
        <w:rPr>
          <w:sz w:val="20"/>
        </w:rPr>
        <w:t>personnes handicapées en Suisse, a noté que les violences structurelles faites aux personnes en situation de handicap pouvaient prendre une dimension intersectionnelle. «Les femmes et les filles handicapées, mais aussi les personnes handicapées âgées, migrantes, LGBTIQ+ et ou/appartenant à d’autres minorités font potentiellement l’objet de discriminations multiples renforçant les violences à leur égard»</w:t>
      </w:r>
      <w:r>
        <w:rPr>
          <w:position w:val="7"/>
          <w:sz w:val="16"/>
        </w:rPr>
        <w:t>7</w:t>
      </w:r>
      <w:r>
        <w:rPr>
          <w:sz w:val="20"/>
        </w:rPr>
        <w:t>.</w:t>
      </w:r>
    </w:p>
    <w:p>
      <w:pPr>
        <w:pStyle w:val="ListParagraph"/>
        <w:numPr>
          <w:ilvl w:val="0"/>
          <w:numId w:val="3"/>
        </w:numPr>
        <w:tabs>
          <w:tab w:pos="678" w:val="left" w:leader="none"/>
        </w:tabs>
        <w:spacing w:line="240" w:lineRule="auto" w:before="164" w:after="0"/>
        <w:ind w:left="113" w:right="871" w:firstLine="0"/>
        <w:jc w:val="both"/>
        <w:rPr>
          <w:sz w:val="20"/>
        </w:rPr>
      </w:pPr>
      <w:r>
        <w:rPr>
          <w:sz w:val="20"/>
        </w:rPr>
        <w:t>J’ai</w:t>
      </w:r>
      <w:r>
        <w:rPr>
          <w:spacing w:val="-5"/>
          <w:sz w:val="20"/>
        </w:rPr>
        <w:t> </w:t>
      </w:r>
      <w:r>
        <w:rPr>
          <w:sz w:val="20"/>
        </w:rPr>
        <w:t>également</w:t>
      </w:r>
      <w:r>
        <w:rPr>
          <w:spacing w:val="-5"/>
          <w:sz w:val="20"/>
        </w:rPr>
        <w:t> </w:t>
      </w:r>
      <w:r>
        <w:rPr>
          <w:sz w:val="20"/>
        </w:rPr>
        <w:t>essayé</w:t>
      </w:r>
      <w:r>
        <w:rPr>
          <w:spacing w:val="-5"/>
          <w:sz w:val="20"/>
        </w:rPr>
        <w:t> </w:t>
      </w:r>
      <w:r>
        <w:rPr>
          <w:sz w:val="20"/>
        </w:rPr>
        <w:t>d’approfondir</w:t>
      </w:r>
      <w:r>
        <w:rPr>
          <w:spacing w:val="-5"/>
          <w:sz w:val="20"/>
        </w:rPr>
        <w:t> </w:t>
      </w:r>
      <w:r>
        <w:rPr>
          <w:sz w:val="20"/>
        </w:rPr>
        <w:t>la</w:t>
      </w:r>
      <w:r>
        <w:rPr>
          <w:spacing w:val="-5"/>
          <w:sz w:val="20"/>
        </w:rPr>
        <w:t> </w:t>
      </w:r>
      <w:r>
        <w:rPr>
          <w:sz w:val="20"/>
        </w:rPr>
        <w:t>question</w:t>
      </w:r>
      <w:r>
        <w:rPr>
          <w:spacing w:val="-5"/>
          <w:sz w:val="20"/>
        </w:rPr>
        <w:t> </w:t>
      </w:r>
      <w:r>
        <w:rPr>
          <w:sz w:val="20"/>
        </w:rPr>
        <w:t>des</w:t>
      </w:r>
      <w:r>
        <w:rPr>
          <w:spacing w:val="-5"/>
          <w:sz w:val="20"/>
        </w:rPr>
        <w:t> </w:t>
      </w:r>
      <w:r>
        <w:rPr>
          <w:sz w:val="20"/>
        </w:rPr>
        <w:t>stérilisations</w:t>
      </w:r>
      <w:r>
        <w:rPr>
          <w:spacing w:val="-5"/>
          <w:sz w:val="20"/>
        </w:rPr>
        <w:t> </w:t>
      </w:r>
      <w:r>
        <w:rPr>
          <w:sz w:val="20"/>
        </w:rPr>
        <w:t>forcées</w:t>
      </w:r>
      <w:r>
        <w:rPr>
          <w:spacing w:val="-5"/>
          <w:sz w:val="20"/>
        </w:rPr>
        <w:t> </w:t>
      </w:r>
      <w:r>
        <w:rPr>
          <w:sz w:val="20"/>
        </w:rPr>
        <w:t>de</w:t>
      </w:r>
      <w:r>
        <w:rPr>
          <w:spacing w:val="-5"/>
          <w:sz w:val="20"/>
        </w:rPr>
        <w:t> </w:t>
      </w:r>
      <w:r>
        <w:rPr>
          <w:sz w:val="20"/>
        </w:rPr>
        <w:t>personnes</w:t>
      </w:r>
      <w:r>
        <w:rPr>
          <w:spacing w:val="-5"/>
          <w:sz w:val="20"/>
        </w:rPr>
        <w:t> </w:t>
      </w:r>
      <w:r>
        <w:rPr>
          <w:sz w:val="20"/>
        </w:rPr>
        <w:t>en</w:t>
      </w:r>
      <w:r>
        <w:rPr>
          <w:spacing w:val="-5"/>
          <w:sz w:val="20"/>
        </w:rPr>
        <w:t> </w:t>
      </w:r>
      <w:r>
        <w:rPr>
          <w:sz w:val="20"/>
        </w:rPr>
        <w:t>situation</w:t>
      </w:r>
      <w:r>
        <w:rPr>
          <w:spacing w:val="-5"/>
          <w:sz w:val="20"/>
        </w:rPr>
        <w:t> </w:t>
      </w:r>
      <w:r>
        <w:rPr>
          <w:sz w:val="20"/>
        </w:rPr>
        <w:t>de handicap, qui ont été reconnues comme une forme de violence faite aux femmes en situation de handicap. Ces</w:t>
      </w:r>
      <w:r>
        <w:rPr>
          <w:spacing w:val="-4"/>
          <w:sz w:val="20"/>
        </w:rPr>
        <w:t> </w:t>
      </w:r>
      <w:r>
        <w:rPr>
          <w:sz w:val="20"/>
        </w:rPr>
        <w:t>stérilisations</w:t>
      </w:r>
      <w:r>
        <w:rPr>
          <w:spacing w:val="-4"/>
          <w:sz w:val="20"/>
        </w:rPr>
        <w:t> </w:t>
      </w:r>
      <w:r>
        <w:rPr>
          <w:sz w:val="20"/>
        </w:rPr>
        <w:t>forcées</w:t>
      </w:r>
      <w:r>
        <w:rPr>
          <w:spacing w:val="-4"/>
          <w:sz w:val="20"/>
        </w:rPr>
        <w:t> </w:t>
      </w:r>
      <w:r>
        <w:rPr>
          <w:sz w:val="20"/>
        </w:rPr>
        <w:t>sont</w:t>
      </w:r>
      <w:r>
        <w:rPr>
          <w:spacing w:val="-4"/>
          <w:sz w:val="20"/>
        </w:rPr>
        <w:t> </w:t>
      </w:r>
      <w:r>
        <w:rPr>
          <w:sz w:val="20"/>
        </w:rPr>
        <w:t>encore</w:t>
      </w:r>
      <w:r>
        <w:rPr>
          <w:spacing w:val="-4"/>
          <w:sz w:val="20"/>
        </w:rPr>
        <w:t> </w:t>
      </w:r>
      <w:r>
        <w:rPr>
          <w:sz w:val="20"/>
        </w:rPr>
        <w:t>autorisées</w:t>
      </w:r>
      <w:r>
        <w:rPr>
          <w:spacing w:val="-4"/>
          <w:sz w:val="20"/>
        </w:rPr>
        <w:t> </w:t>
      </w:r>
      <w:r>
        <w:rPr>
          <w:sz w:val="20"/>
        </w:rPr>
        <w:t>dans</w:t>
      </w:r>
      <w:r>
        <w:rPr>
          <w:spacing w:val="-4"/>
          <w:sz w:val="20"/>
        </w:rPr>
        <w:t> </w:t>
      </w:r>
      <w:r>
        <w:rPr>
          <w:sz w:val="20"/>
        </w:rPr>
        <w:t>treize</w:t>
      </w:r>
      <w:r>
        <w:rPr>
          <w:spacing w:val="-4"/>
          <w:sz w:val="20"/>
        </w:rPr>
        <w:t> </w:t>
      </w:r>
      <w:r>
        <w:rPr>
          <w:sz w:val="20"/>
        </w:rPr>
        <w:t>États</w:t>
      </w:r>
      <w:r>
        <w:rPr>
          <w:spacing w:val="-4"/>
          <w:sz w:val="20"/>
        </w:rPr>
        <w:t> </w:t>
      </w:r>
      <w:r>
        <w:rPr>
          <w:sz w:val="20"/>
        </w:rPr>
        <w:t>membres</w:t>
      </w:r>
      <w:r>
        <w:rPr>
          <w:spacing w:val="-4"/>
          <w:sz w:val="20"/>
        </w:rPr>
        <w:t> </w:t>
      </w:r>
      <w:r>
        <w:rPr>
          <w:sz w:val="20"/>
        </w:rPr>
        <w:t>de</w:t>
      </w:r>
      <w:r>
        <w:rPr>
          <w:spacing w:val="-4"/>
          <w:sz w:val="20"/>
        </w:rPr>
        <w:t> </w:t>
      </w:r>
      <w:r>
        <w:rPr>
          <w:sz w:val="20"/>
        </w:rPr>
        <w:t>l’Union</w:t>
      </w:r>
      <w:r>
        <w:rPr>
          <w:spacing w:val="-4"/>
          <w:sz w:val="20"/>
        </w:rPr>
        <w:t> </w:t>
      </w:r>
      <w:r>
        <w:rPr>
          <w:sz w:val="20"/>
        </w:rPr>
        <w:t>européenne</w:t>
      </w:r>
      <w:r>
        <w:rPr>
          <w:spacing w:val="-4"/>
          <w:sz w:val="20"/>
        </w:rPr>
        <w:t> </w:t>
      </w:r>
      <w:r>
        <w:rPr>
          <w:sz w:val="20"/>
        </w:rPr>
        <w:t>selon</w:t>
      </w:r>
      <w:r>
        <w:rPr>
          <w:spacing w:val="-4"/>
          <w:sz w:val="20"/>
        </w:rPr>
        <w:t> </w:t>
      </w:r>
      <w:r>
        <w:rPr>
          <w:sz w:val="20"/>
        </w:rPr>
        <w:t>les données collectées par Inclusion Europe</w:t>
      </w:r>
      <w:r>
        <w:rPr>
          <w:position w:val="7"/>
          <w:sz w:val="16"/>
        </w:rPr>
        <w:t>8</w:t>
      </w:r>
      <w:r>
        <w:rPr>
          <w:sz w:val="20"/>
        </w:rPr>
        <w:t>.</w:t>
      </w:r>
    </w:p>
    <w:p>
      <w:pPr>
        <w:pStyle w:val="ListParagraph"/>
        <w:numPr>
          <w:ilvl w:val="0"/>
          <w:numId w:val="3"/>
        </w:numPr>
        <w:tabs>
          <w:tab w:pos="677" w:val="left" w:leader="none"/>
        </w:tabs>
        <w:spacing w:line="249" w:lineRule="auto" w:before="168" w:after="0"/>
        <w:ind w:left="113" w:right="871" w:firstLine="0"/>
        <w:jc w:val="both"/>
        <w:rPr>
          <w:sz w:val="20"/>
        </w:rPr>
      </w:pPr>
      <w:r>
        <w:rPr>
          <w:sz w:val="20"/>
        </w:rPr>
        <w:t>Rien</w:t>
      </w:r>
      <w:r>
        <w:rPr>
          <w:spacing w:val="-4"/>
          <w:sz w:val="20"/>
        </w:rPr>
        <w:t> </w:t>
      </w:r>
      <w:r>
        <w:rPr>
          <w:sz w:val="20"/>
        </w:rPr>
        <w:t>ne</w:t>
      </w:r>
      <w:r>
        <w:rPr>
          <w:spacing w:val="-4"/>
          <w:sz w:val="20"/>
        </w:rPr>
        <w:t> </w:t>
      </w:r>
      <w:r>
        <w:rPr>
          <w:sz w:val="20"/>
        </w:rPr>
        <w:t>devrait</w:t>
      </w:r>
      <w:r>
        <w:rPr>
          <w:spacing w:val="-4"/>
          <w:sz w:val="20"/>
        </w:rPr>
        <w:t> </w:t>
      </w:r>
      <w:r>
        <w:rPr>
          <w:sz w:val="20"/>
        </w:rPr>
        <w:t>être</w:t>
      </w:r>
      <w:r>
        <w:rPr>
          <w:spacing w:val="-4"/>
          <w:sz w:val="20"/>
        </w:rPr>
        <w:t> </w:t>
      </w:r>
      <w:r>
        <w:rPr>
          <w:sz w:val="20"/>
        </w:rPr>
        <w:t>fait</w:t>
      </w:r>
      <w:r>
        <w:rPr>
          <w:spacing w:val="-4"/>
          <w:sz w:val="20"/>
        </w:rPr>
        <w:t> </w:t>
      </w:r>
      <w:r>
        <w:rPr>
          <w:sz w:val="20"/>
        </w:rPr>
        <w:t>à</w:t>
      </w:r>
      <w:r>
        <w:rPr>
          <w:spacing w:val="-4"/>
          <w:sz w:val="20"/>
        </w:rPr>
        <w:t> </w:t>
      </w:r>
      <w:r>
        <w:rPr>
          <w:sz w:val="20"/>
        </w:rPr>
        <w:t>l’attention</w:t>
      </w:r>
      <w:r>
        <w:rPr>
          <w:spacing w:val="-4"/>
          <w:sz w:val="20"/>
        </w:rPr>
        <w:t> </w:t>
      </w:r>
      <w:r>
        <w:rPr>
          <w:sz w:val="20"/>
        </w:rPr>
        <w:t>des</w:t>
      </w:r>
      <w:r>
        <w:rPr>
          <w:spacing w:val="-4"/>
          <w:sz w:val="20"/>
        </w:rPr>
        <w:t> </w:t>
      </w:r>
      <w:r>
        <w:rPr>
          <w:sz w:val="20"/>
        </w:rPr>
        <w:t>personnes</w:t>
      </w:r>
      <w:r>
        <w:rPr>
          <w:spacing w:val="-4"/>
          <w:sz w:val="20"/>
        </w:rPr>
        <w:t> </w:t>
      </w:r>
      <w:r>
        <w:rPr>
          <w:sz w:val="20"/>
        </w:rPr>
        <w:t>en</w:t>
      </w:r>
      <w:r>
        <w:rPr>
          <w:spacing w:val="-4"/>
          <w:sz w:val="20"/>
        </w:rPr>
        <w:t> </w:t>
      </w:r>
      <w:r>
        <w:rPr>
          <w:sz w:val="20"/>
        </w:rPr>
        <w:t>situation</w:t>
      </w:r>
      <w:r>
        <w:rPr>
          <w:spacing w:val="-4"/>
          <w:sz w:val="20"/>
        </w:rPr>
        <w:t> </w:t>
      </w:r>
      <w:r>
        <w:rPr>
          <w:sz w:val="20"/>
        </w:rPr>
        <w:t>de</w:t>
      </w:r>
      <w:r>
        <w:rPr>
          <w:spacing w:val="-4"/>
          <w:sz w:val="20"/>
        </w:rPr>
        <w:t> </w:t>
      </w:r>
      <w:r>
        <w:rPr>
          <w:sz w:val="20"/>
        </w:rPr>
        <w:t>handicap</w:t>
      </w:r>
      <w:r>
        <w:rPr>
          <w:spacing w:val="-4"/>
          <w:sz w:val="20"/>
        </w:rPr>
        <w:t> </w:t>
      </w:r>
      <w:r>
        <w:rPr>
          <w:sz w:val="20"/>
        </w:rPr>
        <w:t>sans</w:t>
      </w:r>
      <w:r>
        <w:rPr>
          <w:spacing w:val="-4"/>
          <w:sz w:val="20"/>
        </w:rPr>
        <w:t> </w:t>
      </w:r>
      <w:r>
        <w:rPr>
          <w:sz w:val="20"/>
        </w:rPr>
        <w:t>elles.</w:t>
      </w:r>
      <w:r>
        <w:rPr>
          <w:spacing w:val="-4"/>
          <w:sz w:val="20"/>
        </w:rPr>
        <w:t> </w:t>
      </w:r>
      <w:r>
        <w:rPr>
          <w:sz w:val="20"/>
        </w:rPr>
        <w:t>J’ai</w:t>
      </w:r>
      <w:r>
        <w:rPr>
          <w:spacing w:val="-4"/>
          <w:sz w:val="20"/>
        </w:rPr>
        <w:t> </w:t>
      </w:r>
      <w:r>
        <w:rPr>
          <w:sz w:val="20"/>
        </w:rPr>
        <w:t>donc</w:t>
      </w:r>
      <w:r>
        <w:rPr>
          <w:spacing w:val="-4"/>
          <w:sz w:val="20"/>
        </w:rPr>
        <w:t> </w:t>
      </w:r>
      <w:r>
        <w:rPr>
          <w:sz w:val="20"/>
        </w:rPr>
        <w:t>aussi été régulièrement en contact avec des femmes en situation de handicap et des organisations les représentant. J’espère que ce rapport contribuera à lutter contre l’invisibilisation des femmes en situation de handicap, sensibiliser les parlementaires sur cette question et appeler à l’action.</w:t>
      </w:r>
    </w:p>
    <w:p>
      <w:pPr>
        <w:pStyle w:val="ListParagraph"/>
        <w:numPr>
          <w:ilvl w:val="0"/>
          <w:numId w:val="3"/>
        </w:numPr>
        <w:tabs>
          <w:tab w:pos="113" w:val="left" w:leader="none"/>
          <w:tab w:pos="677" w:val="left" w:leader="none"/>
        </w:tabs>
        <w:spacing w:line="249" w:lineRule="auto" w:before="163" w:after="0"/>
        <w:ind w:left="113" w:right="871" w:hanging="1"/>
        <w:jc w:val="both"/>
        <w:rPr>
          <w:sz w:val="20"/>
        </w:rPr>
      </w:pPr>
      <w:r>
        <w:rPr>
          <w:sz w:val="20"/>
        </w:rPr>
        <w:t>Le 11 octobre 2022, la Sous-commission sur le handicap et la discrimination multiple et intersectionnelle de la commission sur l’égalité et la non-discrimination (la commission) a tenu une audition conjointement avec le Réseau parlementaire pour le droit des femmes de vivre sans violence, sur la lutte contre les violences faites aux femmes en situation de handicap, avec la participation de Reem Alsalem, Rapporteuse</w:t>
      </w:r>
      <w:r>
        <w:rPr>
          <w:spacing w:val="13"/>
          <w:sz w:val="20"/>
        </w:rPr>
        <w:t> </w:t>
      </w:r>
      <w:r>
        <w:rPr>
          <w:sz w:val="20"/>
        </w:rPr>
        <w:t>spéciale</w:t>
      </w:r>
      <w:r>
        <w:rPr>
          <w:spacing w:val="15"/>
          <w:sz w:val="20"/>
        </w:rPr>
        <w:t> </w:t>
      </w:r>
      <w:r>
        <w:rPr>
          <w:sz w:val="20"/>
        </w:rPr>
        <w:t>des</w:t>
      </w:r>
      <w:r>
        <w:rPr>
          <w:spacing w:val="16"/>
          <w:sz w:val="20"/>
        </w:rPr>
        <w:t> </w:t>
      </w:r>
      <w:r>
        <w:rPr>
          <w:sz w:val="20"/>
        </w:rPr>
        <w:t>Nations</w:t>
      </w:r>
      <w:r>
        <w:rPr>
          <w:spacing w:val="15"/>
          <w:sz w:val="20"/>
        </w:rPr>
        <w:t> </w:t>
      </w:r>
      <w:r>
        <w:rPr>
          <w:sz w:val="20"/>
        </w:rPr>
        <w:t>Unies</w:t>
      </w:r>
      <w:r>
        <w:rPr>
          <w:spacing w:val="16"/>
          <w:sz w:val="20"/>
        </w:rPr>
        <w:t> </w:t>
      </w:r>
      <w:r>
        <w:rPr>
          <w:sz w:val="20"/>
        </w:rPr>
        <w:t>sur</w:t>
      </w:r>
      <w:r>
        <w:rPr>
          <w:spacing w:val="15"/>
          <w:sz w:val="20"/>
        </w:rPr>
        <w:t> </w:t>
      </w:r>
      <w:r>
        <w:rPr>
          <w:sz w:val="20"/>
        </w:rPr>
        <w:t>la</w:t>
      </w:r>
      <w:r>
        <w:rPr>
          <w:spacing w:val="15"/>
          <w:sz w:val="20"/>
        </w:rPr>
        <w:t> </w:t>
      </w:r>
      <w:r>
        <w:rPr>
          <w:sz w:val="20"/>
        </w:rPr>
        <w:t>violence</w:t>
      </w:r>
      <w:r>
        <w:rPr>
          <w:spacing w:val="16"/>
          <w:sz w:val="20"/>
        </w:rPr>
        <w:t> </w:t>
      </w:r>
      <w:r>
        <w:rPr>
          <w:sz w:val="20"/>
        </w:rPr>
        <w:t>contre</w:t>
      </w:r>
      <w:r>
        <w:rPr>
          <w:spacing w:val="15"/>
          <w:sz w:val="20"/>
        </w:rPr>
        <w:t> </w:t>
      </w:r>
      <w:r>
        <w:rPr>
          <w:sz w:val="20"/>
        </w:rPr>
        <w:t>les</w:t>
      </w:r>
      <w:r>
        <w:rPr>
          <w:spacing w:val="16"/>
          <w:sz w:val="20"/>
        </w:rPr>
        <w:t> </w:t>
      </w:r>
      <w:r>
        <w:rPr>
          <w:sz w:val="20"/>
        </w:rPr>
        <w:t>femmes</w:t>
      </w:r>
      <w:r>
        <w:rPr>
          <w:spacing w:val="15"/>
          <w:sz w:val="20"/>
        </w:rPr>
        <w:t> </w:t>
      </w:r>
      <w:r>
        <w:rPr>
          <w:sz w:val="20"/>
        </w:rPr>
        <w:t>et</w:t>
      </w:r>
      <w:r>
        <w:rPr>
          <w:spacing w:val="15"/>
          <w:sz w:val="20"/>
        </w:rPr>
        <w:t> </w:t>
      </w:r>
      <w:r>
        <w:rPr>
          <w:sz w:val="20"/>
        </w:rPr>
        <w:t>les</w:t>
      </w:r>
      <w:r>
        <w:rPr>
          <w:spacing w:val="16"/>
          <w:sz w:val="20"/>
        </w:rPr>
        <w:t> </w:t>
      </w:r>
      <w:r>
        <w:rPr>
          <w:sz w:val="20"/>
        </w:rPr>
        <w:t>filles,</w:t>
      </w:r>
      <w:r>
        <w:rPr>
          <w:spacing w:val="15"/>
          <w:sz w:val="20"/>
        </w:rPr>
        <w:t> </w:t>
      </w:r>
      <w:r>
        <w:rPr>
          <w:sz w:val="20"/>
        </w:rPr>
        <w:t>ses</w:t>
      </w:r>
      <w:r>
        <w:rPr>
          <w:spacing w:val="16"/>
          <w:sz w:val="20"/>
        </w:rPr>
        <w:t> </w:t>
      </w:r>
      <w:r>
        <w:rPr>
          <w:sz w:val="20"/>
        </w:rPr>
        <w:t>causes</w:t>
      </w:r>
      <w:r>
        <w:rPr>
          <w:spacing w:val="15"/>
          <w:sz w:val="20"/>
        </w:rPr>
        <w:t> </w:t>
      </w:r>
      <w:r>
        <w:rPr>
          <w:sz w:val="20"/>
        </w:rPr>
        <w:t>et</w:t>
      </w:r>
      <w:r>
        <w:rPr>
          <w:spacing w:val="16"/>
          <w:sz w:val="20"/>
        </w:rPr>
        <w:t> </w:t>
      </w:r>
      <w:r>
        <w:rPr>
          <w:spacing w:val="-5"/>
          <w:sz w:val="20"/>
        </w:rPr>
        <w:t>ses</w:t>
      </w:r>
    </w:p>
    <w:p>
      <w:pPr>
        <w:pStyle w:val="BodyText"/>
        <w:ind w:left="0" w:right="0"/>
        <w:jc w:val="left"/>
      </w:pPr>
    </w:p>
    <w:p>
      <w:pPr>
        <w:pStyle w:val="BodyText"/>
        <w:ind w:left="0" w:right="0"/>
        <w:jc w:val="left"/>
      </w:pPr>
    </w:p>
    <w:p>
      <w:pPr>
        <w:pStyle w:val="BodyText"/>
        <w:ind w:left="0" w:right="0"/>
        <w:jc w:val="left"/>
      </w:pPr>
      <w:r>
        <w:rPr/>
        <mc:AlternateContent>
          <mc:Choice Requires="wps">
            <w:drawing>
              <wp:anchor distT="0" distB="0" distL="0" distR="0" allowOverlap="1" layoutInCell="1" locked="0" behindDoc="1" simplePos="0" relativeHeight="487591424">
                <wp:simplePos x="0" y="0"/>
                <wp:positionH relativeFrom="page">
                  <wp:posOffset>720000</wp:posOffset>
                </wp:positionH>
                <wp:positionV relativeFrom="paragraph">
                  <wp:posOffset>161370</wp:posOffset>
                </wp:positionV>
                <wp:extent cx="1800225"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2.706372pt;width:141.75pt;height:.1pt;mso-position-horizontal-relative:page;mso-position-vertical-relative:paragraph;z-index:-15725056;mso-wrap-distance-left:0;mso-wrap-distance-right:0" id="docshape23" coordorigin="1134,254" coordsize="2835,0" path="m3969,254l1134,254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10" w:val="left" w:leader="none"/>
        </w:tabs>
        <w:spacing w:line="249" w:lineRule="auto" w:before="94" w:after="0"/>
        <w:ind w:left="113" w:right="871" w:firstLine="0"/>
        <w:jc w:val="left"/>
        <w:rPr>
          <w:sz w:val="18"/>
        </w:rPr>
      </w:pPr>
      <w:r>
        <w:rPr>
          <w:sz w:val="18"/>
        </w:rPr>
        <w:t>Centre</w:t>
      </w:r>
      <w:r>
        <w:rPr>
          <w:spacing w:val="-5"/>
          <w:sz w:val="18"/>
        </w:rPr>
        <w:t> </w:t>
      </w:r>
      <w:r>
        <w:rPr>
          <w:sz w:val="18"/>
        </w:rPr>
        <w:t>Régional</w:t>
      </w:r>
      <w:r>
        <w:rPr>
          <w:spacing w:val="-5"/>
          <w:sz w:val="18"/>
        </w:rPr>
        <w:t> </w:t>
      </w:r>
      <w:r>
        <w:rPr>
          <w:sz w:val="18"/>
        </w:rPr>
        <w:t>d’Études</w:t>
      </w:r>
      <w:r>
        <w:rPr>
          <w:spacing w:val="-5"/>
          <w:sz w:val="18"/>
        </w:rPr>
        <w:t> </w:t>
      </w:r>
      <w:r>
        <w:rPr>
          <w:sz w:val="18"/>
        </w:rPr>
        <w:t>d’Actions</w:t>
      </w:r>
      <w:r>
        <w:rPr>
          <w:spacing w:val="-5"/>
          <w:sz w:val="18"/>
        </w:rPr>
        <w:t> </w:t>
      </w:r>
      <w:r>
        <w:rPr>
          <w:sz w:val="18"/>
        </w:rPr>
        <w:t>et</w:t>
      </w:r>
      <w:r>
        <w:rPr>
          <w:spacing w:val="-5"/>
          <w:sz w:val="18"/>
        </w:rPr>
        <w:t> </w:t>
      </w:r>
      <w:r>
        <w:rPr>
          <w:sz w:val="18"/>
        </w:rPr>
        <w:t>d’Informations</w:t>
      </w:r>
      <w:r>
        <w:rPr>
          <w:spacing w:val="-5"/>
          <w:sz w:val="18"/>
        </w:rPr>
        <w:t> </w:t>
      </w:r>
      <w:r>
        <w:rPr>
          <w:sz w:val="18"/>
        </w:rPr>
        <w:t>(CREAI</w:t>
      </w:r>
      <w:r>
        <w:rPr>
          <w:spacing w:val="-5"/>
          <w:sz w:val="18"/>
        </w:rPr>
        <w:t> </w:t>
      </w:r>
      <w:r>
        <w:rPr>
          <w:sz w:val="18"/>
        </w:rPr>
        <w:t>Hauts-de-France),</w:t>
      </w:r>
      <w:r>
        <w:rPr>
          <w:spacing w:val="-5"/>
          <w:sz w:val="18"/>
        </w:rPr>
        <w:t> </w:t>
      </w:r>
      <w:hyperlink r:id="rId24">
        <w:r>
          <w:rPr>
            <w:color w:val="00007F"/>
            <w:sz w:val="18"/>
          </w:rPr>
          <w:t>«Les</w:t>
        </w:r>
        <w:r>
          <w:rPr>
            <w:color w:val="00007F"/>
            <w:spacing w:val="-5"/>
            <w:sz w:val="18"/>
          </w:rPr>
          <w:t> </w:t>
        </w:r>
        <w:r>
          <w:rPr>
            <w:color w:val="00007F"/>
            <w:sz w:val="18"/>
          </w:rPr>
          <w:t>femmes</w:t>
        </w:r>
        <w:r>
          <w:rPr>
            <w:color w:val="00007F"/>
            <w:spacing w:val="-5"/>
            <w:sz w:val="18"/>
          </w:rPr>
          <w:t> </w:t>
        </w:r>
        <w:r>
          <w:rPr>
            <w:color w:val="00007F"/>
            <w:sz w:val="18"/>
          </w:rPr>
          <w:t>victimes</w:t>
        </w:r>
        <w:r>
          <w:rPr>
            <w:color w:val="00007F"/>
            <w:spacing w:val="-5"/>
            <w:sz w:val="18"/>
          </w:rPr>
          <w:t> </w:t>
        </w:r>
        <w:r>
          <w:rPr>
            <w:color w:val="00007F"/>
            <w:sz w:val="18"/>
          </w:rPr>
          <w:t>de</w:t>
        </w:r>
        <w:r>
          <w:rPr>
            <w:color w:val="00007F"/>
            <w:spacing w:val="-5"/>
            <w:sz w:val="18"/>
          </w:rPr>
          <w:t> </w:t>
        </w:r>
        <w:r>
          <w:rPr>
            <w:color w:val="00007F"/>
            <w:sz w:val="18"/>
          </w:rPr>
          <w:t>violences</w:t>
        </w:r>
      </w:hyperlink>
      <w:r>
        <w:rPr>
          <w:color w:val="00007F"/>
          <w:sz w:val="18"/>
        </w:rPr>
        <w:t> </w:t>
      </w:r>
      <w:hyperlink r:id="rId24">
        <w:r>
          <w:rPr>
            <w:color w:val="00007F"/>
            <w:sz w:val="18"/>
          </w:rPr>
          <w:t>en situation de handicap en Nouvelle-Aquitaine»</w:t>
        </w:r>
      </w:hyperlink>
      <w:r>
        <w:rPr>
          <w:sz w:val="18"/>
        </w:rPr>
        <w:t>, décembre 2021, consulté le 9 septembre 2022.</w:t>
      </w:r>
    </w:p>
    <w:p>
      <w:pPr>
        <w:pStyle w:val="ListParagraph"/>
        <w:numPr>
          <w:ilvl w:val="0"/>
          <w:numId w:val="1"/>
        </w:numPr>
        <w:tabs>
          <w:tab w:pos="113" w:val="left" w:leader="none"/>
          <w:tab w:pos="510" w:val="left" w:leader="none"/>
        </w:tabs>
        <w:spacing w:line="249" w:lineRule="auto" w:before="2" w:after="0"/>
        <w:ind w:left="113" w:right="871" w:hanging="1"/>
        <w:jc w:val="left"/>
        <w:rPr>
          <w:sz w:val="18"/>
        </w:rPr>
      </w:pPr>
      <w:hyperlink r:id="rId25">
        <w:r>
          <w:rPr>
            <w:color w:val="00007F"/>
            <w:sz w:val="18"/>
          </w:rPr>
          <w:t>Résolution</w:t>
        </w:r>
        <w:r>
          <w:rPr>
            <w:color w:val="00007F"/>
            <w:spacing w:val="80"/>
            <w:sz w:val="18"/>
          </w:rPr>
          <w:t> </w:t>
        </w:r>
        <w:r>
          <w:rPr>
            <w:color w:val="00007F"/>
            <w:sz w:val="18"/>
          </w:rPr>
          <w:t>du</w:t>
        </w:r>
        <w:r>
          <w:rPr>
            <w:color w:val="00007F"/>
            <w:spacing w:val="80"/>
            <w:sz w:val="18"/>
          </w:rPr>
          <w:t> </w:t>
        </w:r>
        <w:r>
          <w:rPr>
            <w:color w:val="00007F"/>
            <w:sz w:val="18"/>
          </w:rPr>
          <w:t>Parlement</w:t>
        </w:r>
        <w:r>
          <w:rPr>
            <w:color w:val="00007F"/>
            <w:spacing w:val="80"/>
            <w:sz w:val="18"/>
          </w:rPr>
          <w:t> </w:t>
        </w:r>
        <w:r>
          <w:rPr>
            <w:color w:val="00007F"/>
            <w:sz w:val="18"/>
          </w:rPr>
          <w:t>européen</w:t>
        </w:r>
        <w:r>
          <w:rPr>
            <w:color w:val="00007F"/>
            <w:spacing w:val="80"/>
            <w:sz w:val="18"/>
          </w:rPr>
          <w:t> </w:t>
        </w:r>
        <w:r>
          <w:rPr>
            <w:color w:val="00007F"/>
            <w:sz w:val="18"/>
          </w:rPr>
          <w:t>du</w:t>
        </w:r>
        <w:r>
          <w:rPr>
            <w:color w:val="00007F"/>
            <w:spacing w:val="80"/>
            <w:sz w:val="18"/>
          </w:rPr>
          <w:t> </w:t>
        </w:r>
        <w:r>
          <w:rPr>
            <w:color w:val="00007F"/>
            <w:sz w:val="18"/>
          </w:rPr>
          <w:t>29</w:t>
        </w:r>
        <w:r>
          <w:rPr>
            <w:color w:val="00007F"/>
            <w:spacing w:val="80"/>
            <w:sz w:val="18"/>
          </w:rPr>
          <w:t> </w:t>
        </w:r>
        <w:r>
          <w:rPr>
            <w:color w:val="00007F"/>
            <w:sz w:val="18"/>
          </w:rPr>
          <w:t>novembre</w:t>
        </w:r>
        <w:r>
          <w:rPr>
            <w:color w:val="00007F"/>
            <w:spacing w:val="80"/>
            <w:sz w:val="18"/>
          </w:rPr>
          <w:t> </w:t>
        </w:r>
        <w:r>
          <w:rPr>
            <w:color w:val="00007F"/>
            <w:sz w:val="18"/>
          </w:rPr>
          <w:t>2018</w:t>
        </w:r>
        <w:r>
          <w:rPr>
            <w:color w:val="00007F"/>
            <w:spacing w:val="80"/>
            <w:sz w:val="18"/>
          </w:rPr>
          <w:t> </w:t>
        </w:r>
        <w:r>
          <w:rPr>
            <w:color w:val="00007F"/>
            <w:sz w:val="18"/>
          </w:rPr>
          <w:t>sur</w:t>
        </w:r>
        <w:r>
          <w:rPr>
            <w:color w:val="00007F"/>
            <w:spacing w:val="80"/>
            <w:sz w:val="18"/>
          </w:rPr>
          <w:t> </w:t>
        </w:r>
        <w:r>
          <w:rPr>
            <w:color w:val="00007F"/>
            <w:sz w:val="18"/>
          </w:rPr>
          <w:t>la</w:t>
        </w:r>
        <w:r>
          <w:rPr>
            <w:color w:val="00007F"/>
            <w:spacing w:val="80"/>
            <w:sz w:val="18"/>
          </w:rPr>
          <w:t> </w:t>
        </w:r>
        <w:r>
          <w:rPr>
            <w:color w:val="00007F"/>
            <w:sz w:val="18"/>
          </w:rPr>
          <w:t>situation</w:t>
        </w:r>
        <w:r>
          <w:rPr>
            <w:color w:val="00007F"/>
            <w:spacing w:val="80"/>
            <w:sz w:val="18"/>
          </w:rPr>
          <w:t> </w:t>
        </w:r>
        <w:r>
          <w:rPr>
            <w:color w:val="00007F"/>
            <w:sz w:val="18"/>
          </w:rPr>
          <w:t>des</w:t>
        </w:r>
        <w:r>
          <w:rPr>
            <w:color w:val="00007F"/>
            <w:spacing w:val="80"/>
            <w:sz w:val="18"/>
          </w:rPr>
          <w:t> </w:t>
        </w:r>
        <w:r>
          <w:rPr>
            <w:color w:val="00007F"/>
            <w:sz w:val="18"/>
          </w:rPr>
          <w:t>femmes</w:t>
        </w:r>
        <w:r>
          <w:rPr>
            <w:color w:val="00007F"/>
            <w:spacing w:val="80"/>
            <w:sz w:val="18"/>
          </w:rPr>
          <w:t> </w:t>
        </w:r>
        <w:r>
          <w:rPr>
            <w:color w:val="00007F"/>
            <w:sz w:val="18"/>
          </w:rPr>
          <w:t>handicapées</w:t>
        </w:r>
      </w:hyperlink>
      <w:r>
        <w:rPr>
          <w:color w:val="00007F"/>
          <w:spacing w:val="80"/>
          <w:sz w:val="18"/>
        </w:rPr>
        <w:t> </w:t>
      </w:r>
      <w:hyperlink r:id="rId25">
        <w:r>
          <w:rPr>
            <w:color w:val="00007F"/>
            <w:spacing w:val="-2"/>
            <w:sz w:val="18"/>
          </w:rPr>
          <w:t>(2018/2685(RSP))</w:t>
        </w:r>
      </w:hyperlink>
      <w:r>
        <w:rPr>
          <w:spacing w:val="-2"/>
          <w:sz w:val="18"/>
        </w:rPr>
        <w:t>.</w:t>
      </w:r>
    </w:p>
    <w:p>
      <w:pPr>
        <w:pStyle w:val="ListParagraph"/>
        <w:numPr>
          <w:ilvl w:val="0"/>
          <w:numId w:val="1"/>
        </w:numPr>
        <w:tabs>
          <w:tab w:pos="510" w:val="left" w:leader="none"/>
        </w:tabs>
        <w:spacing w:line="249" w:lineRule="auto" w:before="1" w:after="0"/>
        <w:ind w:left="113" w:right="871" w:firstLine="0"/>
        <w:jc w:val="left"/>
        <w:rPr>
          <w:sz w:val="18"/>
        </w:rPr>
      </w:pPr>
      <w:r>
        <w:rPr>
          <w:sz w:val="18"/>
        </w:rPr>
        <w:t>«Violences</w:t>
      </w:r>
      <w:r>
        <w:rPr>
          <w:spacing w:val="-8"/>
          <w:sz w:val="18"/>
        </w:rPr>
        <w:t> </w:t>
      </w:r>
      <w:r>
        <w:rPr>
          <w:sz w:val="18"/>
        </w:rPr>
        <w:t>subies</w:t>
      </w:r>
      <w:r>
        <w:rPr>
          <w:spacing w:val="-7"/>
          <w:sz w:val="18"/>
        </w:rPr>
        <w:t> </w:t>
      </w:r>
      <w:r>
        <w:rPr>
          <w:sz w:val="18"/>
        </w:rPr>
        <w:t>par</w:t>
      </w:r>
      <w:r>
        <w:rPr>
          <w:spacing w:val="-7"/>
          <w:sz w:val="18"/>
        </w:rPr>
        <w:t> </w:t>
      </w:r>
      <w:r>
        <w:rPr>
          <w:sz w:val="18"/>
        </w:rPr>
        <w:t>des</w:t>
      </w:r>
      <w:r>
        <w:rPr>
          <w:spacing w:val="-7"/>
          <w:sz w:val="18"/>
        </w:rPr>
        <w:t> </w:t>
      </w:r>
      <w:r>
        <w:rPr>
          <w:sz w:val="18"/>
        </w:rPr>
        <w:t>personnes</w:t>
      </w:r>
      <w:r>
        <w:rPr>
          <w:spacing w:val="-7"/>
          <w:sz w:val="18"/>
        </w:rPr>
        <w:t> </w:t>
      </w:r>
      <w:r>
        <w:rPr>
          <w:sz w:val="18"/>
        </w:rPr>
        <w:t>handicapées</w:t>
      </w:r>
      <w:r>
        <w:rPr>
          <w:spacing w:val="-8"/>
          <w:sz w:val="18"/>
        </w:rPr>
        <w:t> </w:t>
      </w:r>
      <w:r>
        <w:rPr>
          <w:sz w:val="18"/>
        </w:rPr>
        <w:t>en</w:t>
      </w:r>
      <w:r>
        <w:rPr>
          <w:spacing w:val="-7"/>
          <w:sz w:val="18"/>
        </w:rPr>
        <w:t> </w:t>
      </w:r>
      <w:r>
        <w:rPr>
          <w:sz w:val="18"/>
        </w:rPr>
        <w:t>Suisse»,</w:t>
      </w:r>
      <w:r>
        <w:rPr>
          <w:spacing w:val="-7"/>
          <w:sz w:val="18"/>
        </w:rPr>
        <w:t> </w:t>
      </w:r>
      <w:r>
        <w:rPr>
          <w:sz w:val="18"/>
        </w:rPr>
        <w:t>Rapport</w:t>
      </w:r>
      <w:r>
        <w:rPr>
          <w:spacing w:val="-7"/>
          <w:sz w:val="18"/>
        </w:rPr>
        <w:t> </w:t>
      </w:r>
      <w:r>
        <w:rPr>
          <w:sz w:val="18"/>
        </w:rPr>
        <w:t>du</w:t>
      </w:r>
      <w:r>
        <w:rPr>
          <w:spacing w:val="-7"/>
          <w:sz w:val="18"/>
        </w:rPr>
        <w:t> </w:t>
      </w:r>
      <w:r>
        <w:rPr>
          <w:sz w:val="18"/>
        </w:rPr>
        <w:t>Conseil</w:t>
      </w:r>
      <w:r>
        <w:rPr>
          <w:spacing w:val="-7"/>
          <w:sz w:val="18"/>
        </w:rPr>
        <w:t> </w:t>
      </w:r>
      <w:r>
        <w:rPr>
          <w:sz w:val="18"/>
        </w:rPr>
        <w:t>fédéral</w:t>
      </w:r>
      <w:r>
        <w:rPr>
          <w:spacing w:val="-8"/>
          <w:sz w:val="18"/>
        </w:rPr>
        <w:t> </w:t>
      </w:r>
      <w:r>
        <w:rPr>
          <w:sz w:val="18"/>
        </w:rPr>
        <w:t>donnant</w:t>
      </w:r>
      <w:r>
        <w:rPr>
          <w:spacing w:val="-7"/>
          <w:sz w:val="18"/>
        </w:rPr>
        <w:t> </w:t>
      </w:r>
      <w:r>
        <w:rPr>
          <w:sz w:val="18"/>
        </w:rPr>
        <w:t>suite</w:t>
      </w:r>
      <w:r>
        <w:rPr>
          <w:spacing w:val="-7"/>
          <w:sz w:val="18"/>
        </w:rPr>
        <w:t> </w:t>
      </w:r>
      <w:r>
        <w:rPr>
          <w:sz w:val="18"/>
        </w:rPr>
        <w:t>au</w:t>
      </w:r>
      <w:r>
        <w:rPr>
          <w:spacing w:val="-7"/>
          <w:sz w:val="18"/>
        </w:rPr>
        <w:t> </w:t>
      </w:r>
      <w:r>
        <w:rPr>
          <w:sz w:val="18"/>
        </w:rPr>
        <w:t>postulat 20.3886 Roth Franziska du 19 juin 2020, 16 juin 2023.</w:t>
      </w:r>
    </w:p>
    <w:p>
      <w:pPr>
        <w:pStyle w:val="ListParagraph"/>
        <w:numPr>
          <w:ilvl w:val="0"/>
          <w:numId w:val="1"/>
        </w:numPr>
        <w:tabs>
          <w:tab w:pos="510" w:val="left" w:leader="none"/>
        </w:tabs>
        <w:spacing w:line="240" w:lineRule="auto" w:before="2" w:after="0"/>
        <w:ind w:left="510" w:right="0" w:hanging="397"/>
        <w:jc w:val="left"/>
        <w:rPr>
          <w:sz w:val="18"/>
        </w:rPr>
      </w:pPr>
      <w:hyperlink r:id="rId26">
        <w:r>
          <w:rPr>
            <w:color w:val="00007F"/>
            <w:sz w:val="18"/>
          </w:rPr>
          <w:t>«Report</w:t>
        </w:r>
        <w:r>
          <w:rPr>
            <w:color w:val="00007F"/>
            <w:spacing w:val="-13"/>
            <w:sz w:val="18"/>
          </w:rPr>
          <w:t> </w:t>
        </w:r>
        <w:r>
          <w:rPr>
            <w:color w:val="00007F"/>
            <w:sz w:val="18"/>
          </w:rPr>
          <w:t>on</w:t>
        </w:r>
        <w:r>
          <w:rPr>
            <w:color w:val="00007F"/>
            <w:spacing w:val="-10"/>
            <w:sz w:val="18"/>
          </w:rPr>
          <w:t> </w:t>
        </w:r>
        <w:r>
          <w:rPr>
            <w:color w:val="00007F"/>
            <w:sz w:val="18"/>
          </w:rPr>
          <w:t>forced</w:t>
        </w:r>
        <w:r>
          <w:rPr>
            <w:color w:val="00007F"/>
            <w:spacing w:val="-10"/>
            <w:sz w:val="18"/>
          </w:rPr>
          <w:t> </w:t>
        </w:r>
        <w:r>
          <w:rPr>
            <w:color w:val="00007F"/>
            <w:sz w:val="18"/>
          </w:rPr>
          <w:t>sterilisation</w:t>
        </w:r>
        <w:r>
          <w:rPr>
            <w:color w:val="00007F"/>
            <w:spacing w:val="-11"/>
            <w:sz w:val="18"/>
          </w:rPr>
          <w:t> </w:t>
        </w:r>
        <w:r>
          <w:rPr>
            <w:color w:val="00007F"/>
            <w:sz w:val="18"/>
          </w:rPr>
          <w:t>in</w:t>
        </w:r>
        <w:r>
          <w:rPr>
            <w:color w:val="00007F"/>
            <w:spacing w:val="-11"/>
            <w:sz w:val="18"/>
          </w:rPr>
          <w:t> </w:t>
        </w:r>
        <w:r>
          <w:rPr>
            <w:color w:val="00007F"/>
            <w:sz w:val="18"/>
          </w:rPr>
          <w:t>the</w:t>
        </w:r>
        <w:r>
          <w:rPr>
            <w:color w:val="00007F"/>
            <w:spacing w:val="-10"/>
            <w:sz w:val="18"/>
          </w:rPr>
          <w:t> </w:t>
        </w:r>
        <w:r>
          <w:rPr>
            <w:color w:val="00007F"/>
            <w:sz w:val="18"/>
          </w:rPr>
          <w:t>European</w:t>
        </w:r>
        <w:r>
          <w:rPr>
            <w:color w:val="00007F"/>
            <w:spacing w:val="-10"/>
            <w:sz w:val="18"/>
          </w:rPr>
          <w:t> </w:t>
        </w:r>
        <w:r>
          <w:rPr>
            <w:color w:val="00007F"/>
            <w:sz w:val="18"/>
          </w:rPr>
          <w:t>Union</w:t>
        </w:r>
      </w:hyperlink>
      <w:r>
        <w:rPr>
          <w:sz w:val="18"/>
        </w:rPr>
        <w:t>»,</w:t>
      </w:r>
      <w:r>
        <w:rPr>
          <w:spacing w:val="-10"/>
          <w:sz w:val="18"/>
        </w:rPr>
        <w:t> </w:t>
      </w:r>
      <w:r>
        <w:rPr>
          <w:sz w:val="18"/>
        </w:rPr>
        <w:t>Forum</w:t>
      </w:r>
      <w:r>
        <w:rPr>
          <w:spacing w:val="-11"/>
          <w:sz w:val="18"/>
        </w:rPr>
        <w:t> </w:t>
      </w:r>
      <w:r>
        <w:rPr>
          <w:sz w:val="18"/>
        </w:rPr>
        <w:t>Européen</w:t>
      </w:r>
      <w:r>
        <w:rPr>
          <w:spacing w:val="-10"/>
          <w:sz w:val="18"/>
        </w:rPr>
        <w:t> </w:t>
      </w:r>
      <w:r>
        <w:rPr>
          <w:sz w:val="18"/>
        </w:rPr>
        <w:t>des</w:t>
      </w:r>
      <w:r>
        <w:rPr>
          <w:spacing w:val="-10"/>
          <w:sz w:val="18"/>
        </w:rPr>
        <w:t> </w:t>
      </w:r>
      <w:r>
        <w:rPr>
          <w:sz w:val="18"/>
        </w:rPr>
        <w:t>Personnes</w:t>
      </w:r>
      <w:r>
        <w:rPr>
          <w:spacing w:val="-10"/>
          <w:sz w:val="18"/>
        </w:rPr>
        <w:t> </w:t>
      </w:r>
      <w:r>
        <w:rPr>
          <w:sz w:val="18"/>
        </w:rPr>
        <w:t>Handicapées,</w:t>
      </w:r>
      <w:r>
        <w:rPr>
          <w:spacing w:val="-10"/>
          <w:sz w:val="18"/>
        </w:rPr>
        <w:t> </w:t>
      </w:r>
      <w:r>
        <w:rPr>
          <w:spacing w:val="-2"/>
          <w:sz w:val="18"/>
        </w:rPr>
        <w:t>2022.</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32" w:lineRule="auto" w:before="99"/>
      </w:pPr>
      <w:r>
        <w:rPr/>
        <w:t>conséquences; Helen Portal, Responsable du plaidoyer et des politiques auprès de Inclusion Europe; Elisa Rojas, avocate au Barreau de Paris (en ligne); et Claire Desaint, Vice-présidente de l’association Femmes pour le Dire, Femmes pour Agir</w:t>
      </w:r>
      <w:r>
        <w:rPr>
          <w:position w:val="7"/>
          <w:sz w:val="16"/>
        </w:rPr>
        <w:t>9</w:t>
      </w:r>
      <w:r>
        <w:rPr/>
        <w:t>.</w:t>
      </w:r>
    </w:p>
    <w:p>
      <w:pPr>
        <w:pStyle w:val="ListParagraph"/>
        <w:numPr>
          <w:ilvl w:val="0"/>
          <w:numId w:val="3"/>
        </w:numPr>
        <w:tabs>
          <w:tab w:pos="677" w:val="left" w:leader="none"/>
        </w:tabs>
        <w:spacing w:line="249" w:lineRule="auto" w:before="173" w:after="0"/>
        <w:ind w:left="113" w:right="871" w:firstLine="0"/>
        <w:jc w:val="both"/>
        <w:rPr>
          <w:sz w:val="20"/>
        </w:rPr>
      </w:pPr>
      <w:r>
        <w:rPr>
          <w:sz w:val="20"/>
        </w:rPr>
        <w:t>J’ai</w:t>
      </w:r>
      <w:r>
        <w:rPr>
          <w:spacing w:val="-6"/>
          <w:sz w:val="20"/>
        </w:rPr>
        <w:t> </w:t>
      </w:r>
      <w:r>
        <w:rPr>
          <w:sz w:val="20"/>
        </w:rPr>
        <w:t>tenu</w:t>
      </w:r>
      <w:r>
        <w:rPr>
          <w:spacing w:val="-6"/>
          <w:sz w:val="20"/>
        </w:rPr>
        <w:t> </w:t>
      </w:r>
      <w:r>
        <w:rPr>
          <w:sz w:val="20"/>
        </w:rPr>
        <w:t>une</w:t>
      </w:r>
      <w:r>
        <w:rPr>
          <w:spacing w:val="-6"/>
          <w:sz w:val="20"/>
        </w:rPr>
        <w:t> </w:t>
      </w:r>
      <w:r>
        <w:rPr>
          <w:sz w:val="20"/>
        </w:rPr>
        <w:t>réunion</w:t>
      </w:r>
      <w:r>
        <w:rPr>
          <w:spacing w:val="-6"/>
          <w:sz w:val="20"/>
        </w:rPr>
        <w:t> </w:t>
      </w:r>
      <w:r>
        <w:rPr>
          <w:sz w:val="20"/>
        </w:rPr>
        <w:t>bilatérale</w:t>
      </w:r>
      <w:r>
        <w:rPr>
          <w:spacing w:val="-6"/>
          <w:sz w:val="20"/>
        </w:rPr>
        <w:t> </w:t>
      </w:r>
      <w:r>
        <w:rPr>
          <w:sz w:val="20"/>
        </w:rPr>
        <w:t>virtuelle</w:t>
      </w:r>
      <w:r>
        <w:rPr>
          <w:spacing w:val="-6"/>
          <w:sz w:val="20"/>
        </w:rPr>
        <w:t> </w:t>
      </w:r>
      <w:r>
        <w:rPr>
          <w:sz w:val="20"/>
        </w:rPr>
        <w:t>avec</w:t>
      </w:r>
      <w:r>
        <w:rPr>
          <w:spacing w:val="-6"/>
          <w:sz w:val="20"/>
        </w:rPr>
        <w:t> </w:t>
      </w:r>
      <w:r>
        <w:rPr>
          <w:sz w:val="20"/>
        </w:rPr>
        <w:t>Pirkko</w:t>
      </w:r>
      <w:r>
        <w:rPr>
          <w:spacing w:val="-6"/>
          <w:sz w:val="20"/>
        </w:rPr>
        <w:t> </w:t>
      </w:r>
      <w:r>
        <w:rPr>
          <w:sz w:val="20"/>
        </w:rPr>
        <w:t>Mahlämaki,</w:t>
      </w:r>
      <w:r>
        <w:rPr>
          <w:spacing w:val="-6"/>
          <w:sz w:val="20"/>
        </w:rPr>
        <w:t> </w:t>
      </w:r>
      <w:r>
        <w:rPr>
          <w:sz w:val="20"/>
        </w:rPr>
        <w:t>représentante</w:t>
      </w:r>
      <w:r>
        <w:rPr>
          <w:spacing w:val="-6"/>
          <w:sz w:val="20"/>
        </w:rPr>
        <w:t> </w:t>
      </w:r>
      <w:r>
        <w:rPr>
          <w:sz w:val="20"/>
        </w:rPr>
        <w:t>du</w:t>
      </w:r>
      <w:r>
        <w:rPr>
          <w:spacing w:val="-6"/>
          <w:sz w:val="20"/>
        </w:rPr>
        <w:t> </w:t>
      </w:r>
      <w:r>
        <w:rPr>
          <w:sz w:val="20"/>
        </w:rPr>
        <w:t>Forum</w:t>
      </w:r>
      <w:r>
        <w:rPr>
          <w:spacing w:val="-6"/>
          <w:sz w:val="20"/>
        </w:rPr>
        <w:t> </w:t>
      </w:r>
      <w:r>
        <w:rPr>
          <w:sz w:val="20"/>
        </w:rPr>
        <w:t>européen</w:t>
      </w:r>
      <w:r>
        <w:rPr>
          <w:spacing w:val="-6"/>
          <w:sz w:val="20"/>
        </w:rPr>
        <w:t> </w:t>
      </w:r>
      <w:r>
        <w:rPr>
          <w:sz w:val="20"/>
        </w:rPr>
        <w:t>des personnes</w:t>
      </w:r>
      <w:r>
        <w:rPr>
          <w:spacing w:val="-4"/>
          <w:sz w:val="20"/>
        </w:rPr>
        <w:t> </w:t>
      </w:r>
      <w:r>
        <w:rPr>
          <w:sz w:val="20"/>
        </w:rPr>
        <w:t>handicapées</w:t>
      </w:r>
      <w:r>
        <w:rPr>
          <w:spacing w:val="-4"/>
          <w:sz w:val="20"/>
        </w:rPr>
        <w:t> </w:t>
      </w:r>
      <w:r>
        <w:rPr>
          <w:sz w:val="20"/>
        </w:rPr>
        <w:t>(FEPH)</w:t>
      </w:r>
      <w:r>
        <w:rPr>
          <w:spacing w:val="-4"/>
          <w:sz w:val="20"/>
        </w:rPr>
        <w:t> </w:t>
      </w:r>
      <w:r>
        <w:rPr>
          <w:sz w:val="20"/>
        </w:rPr>
        <w:t>pour</w:t>
      </w:r>
      <w:r>
        <w:rPr>
          <w:spacing w:val="-4"/>
          <w:sz w:val="20"/>
        </w:rPr>
        <w:t> </w:t>
      </w:r>
      <w:r>
        <w:rPr>
          <w:sz w:val="20"/>
        </w:rPr>
        <w:t>la</w:t>
      </w:r>
      <w:r>
        <w:rPr>
          <w:spacing w:val="-4"/>
          <w:sz w:val="20"/>
        </w:rPr>
        <w:t> </w:t>
      </w:r>
      <w:r>
        <w:rPr>
          <w:sz w:val="20"/>
        </w:rPr>
        <w:t>Finlande,</w:t>
      </w:r>
      <w:r>
        <w:rPr>
          <w:spacing w:val="-4"/>
          <w:sz w:val="20"/>
        </w:rPr>
        <w:t> </w:t>
      </w:r>
      <w:r>
        <w:rPr>
          <w:sz w:val="20"/>
        </w:rPr>
        <w:t>le</w:t>
      </w:r>
      <w:r>
        <w:rPr>
          <w:spacing w:val="-4"/>
          <w:sz w:val="20"/>
        </w:rPr>
        <w:t> </w:t>
      </w:r>
      <w:r>
        <w:rPr>
          <w:sz w:val="20"/>
        </w:rPr>
        <w:t>21</w:t>
      </w:r>
      <w:r>
        <w:rPr>
          <w:spacing w:val="-4"/>
          <w:sz w:val="20"/>
        </w:rPr>
        <w:t> </w:t>
      </w:r>
      <w:r>
        <w:rPr>
          <w:sz w:val="20"/>
        </w:rPr>
        <w:t>mars</w:t>
      </w:r>
      <w:r>
        <w:rPr>
          <w:spacing w:val="-4"/>
          <w:sz w:val="20"/>
        </w:rPr>
        <w:t> </w:t>
      </w:r>
      <w:r>
        <w:rPr>
          <w:sz w:val="20"/>
        </w:rPr>
        <w:t>2023.</w:t>
      </w:r>
      <w:r>
        <w:rPr>
          <w:spacing w:val="-4"/>
          <w:sz w:val="20"/>
        </w:rPr>
        <w:t> </w:t>
      </w:r>
      <w:r>
        <w:rPr>
          <w:sz w:val="20"/>
        </w:rPr>
        <w:t>J’ai</w:t>
      </w:r>
      <w:r>
        <w:rPr>
          <w:spacing w:val="-4"/>
          <w:sz w:val="20"/>
        </w:rPr>
        <w:t> </w:t>
      </w:r>
      <w:r>
        <w:rPr>
          <w:sz w:val="20"/>
        </w:rPr>
        <w:t>pu</w:t>
      </w:r>
      <w:r>
        <w:rPr>
          <w:spacing w:val="-4"/>
          <w:sz w:val="20"/>
        </w:rPr>
        <w:t> </w:t>
      </w:r>
      <w:r>
        <w:rPr>
          <w:sz w:val="20"/>
        </w:rPr>
        <w:t>échanger</w:t>
      </w:r>
      <w:r>
        <w:rPr>
          <w:spacing w:val="-4"/>
          <w:sz w:val="20"/>
        </w:rPr>
        <w:t> </w:t>
      </w:r>
      <w:r>
        <w:rPr>
          <w:sz w:val="20"/>
        </w:rPr>
        <w:t>au</w:t>
      </w:r>
      <w:r>
        <w:rPr>
          <w:spacing w:val="-4"/>
          <w:sz w:val="20"/>
        </w:rPr>
        <w:t> </w:t>
      </w:r>
      <w:r>
        <w:rPr>
          <w:sz w:val="20"/>
        </w:rPr>
        <w:t>sujet</w:t>
      </w:r>
      <w:r>
        <w:rPr>
          <w:spacing w:val="-4"/>
          <w:sz w:val="20"/>
        </w:rPr>
        <w:t> </w:t>
      </w:r>
      <w:r>
        <w:rPr>
          <w:sz w:val="20"/>
        </w:rPr>
        <w:t>du</w:t>
      </w:r>
      <w:r>
        <w:rPr>
          <w:spacing w:val="-4"/>
          <w:sz w:val="20"/>
        </w:rPr>
        <w:t> </w:t>
      </w:r>
      <w:r>
        <w:rPr>
          <w:sz w:val="20"/>
        </w:rPr>
        <w:t>rapport</w:t>
      </w:r>
      <w:r>
        <w:rPr>
          <w:spacing w:val="-4"/>
          <w:sz w:val="20"/>
        </w:rPr>
        <w:t> </w:t>
      </w:r>
      <w:r>
        <w:rPr>
          <w:sz w:val="20"/>
        </w:rPr>
        <w:t>avec Yolanda Iriarte et Natalija Ostojic du Bureau régional de l’ONU Femmes pour l’Europe et l’Asie Centrale le</w:t>
      </w:r>
      <w:r>
        <w:rPr>
          <w:spacing w:val="40"/>
          <w:sz w:val="20"/>
        </w:rPr>
        <w:t> </w:t>
      </w:r>
      <w:r>
        <w:rPr>
          <w:sz w:val="20"/>
        </w:rPr>
        <w:t>23</w:t>
      </w:r>
      <w:r>
        <w:rPr>
          <w:spacing w:val="-3"/>
          <w:sz w:val="20"/>
        </w:rPr>
        <w:t> </w:t>
      </w:r>
      <w:r>
        <w:rPr>
          <w:sz w:val="20"/>
        </w:rPr>
        <w:t>mars</w:t>
      </w:r>
      <w:r>
        <w:rPr>
          <w:spacing w:val="-4"/>
          <w:sz w:val="20"/>
        </w:rPr>
        <w:t> </w:t>
      </w:r>
      <w:r>
        <w:rPr>
          <w:sz w:val="20"/>
        </w:rPr>
        <w:t>2023.</w:t>
      </w:r>
      <w:r>
        <w:rPr>
          <w:spacing w:val="-4"/>
          <w:sz w:val="20"/>
        </w:rPr>
        <w:t> </w:t>
      </w:r>
      <w:r>
        <w:rPr>
          <w:sz w:val="20"/>
        </w:rPr>
        <w:t>Le</w:t>
      </w:r>
      <w:r>
        <w:rPr>
          <w:spacing w:val="-3"/>
          <w:sz w:val="20"/>
        </w:rPr>
        <w:t> </w:t>
      </w:r>
      <w:r>
        <w:rPr>
          <w:sz w:val="20"/>
        </w:rPr>
        <w:t>28</w:t>
      </w:r>
      <w:r>
        <w:rPr>
          <w:spacing w:val="-4"/>
          <w:sz w:val="20"/>
        </w:rPr>
        <w:t> </w:t>
      </w:r>
      <w:r>
        <w:rPr>
          <w:sz w:val="20"/>
        </w:rPr>
        <w:t>mars</w:t>
      </w:r>
      <w:r>
        <w:rPr>
          <w:spacing w:val="-4"/>
          <w:sz w:val="20"/>
        </w:rPr>
        <w:t> </w:t>
      </w:r>
      <w:r>
        <w:rPr>
          <w:sz w:val="20"/>
        </w:rPr>
        <w:t>2023,</w:t>
      </w:r>
      <w:r>
        <w:rPr>
          <w:spacing w:val="-4"/>
          <w:sz w:val="20"/>
        </w:rPr>
        <w:t> </w:t>
      </w:r>
      <w:r>
        <w:rPr>
          <w:sz w:val="20"/>
        </w:rPr>
        <w:t>je</w:t>
      </w:r>
      <w:r>
        <w:rPr>
          <w:spacing w:val="-4"/>
          <w:sz w:val="20"/>
        </w:rPr>
        <w:t> </w:t>
      </w:r>
      <w:r>
        <w:rPr>
          <w:sz w:val="20"/>
        </w:rPr>
        <w:t>me</w:t>
      </w:r>
      <w:r>
        <w:rPr>
          <w:spacing w:val="-4"/>
          <w:sz w:val="20"/>
        </w:rPr>
        <w:t> </w:t>
      </w:r>
      <w:r>
        <w:rPr>
          <w:sz w:val="20"/>
        </w:rPr>
        <w:t>suis</w:t>
      </w:r>
      <w:r>
        <w:rPr>
          <w:spacing w:val="-4"/>
          <w:sz w:val="20"/>
        </w:rPr>
        <w:t> </w:t>
      </w:r>
      <w:r>
        <w:rPr>
          <w:sz w:val="20"/>
        </w:rPr>
        <w:t>entretenue</w:t>
      </w:r>
      <w:r>
        <w:rPr>
          <w:spacing w:val="-4"/>
          <w:sz w:val="20"/>
        </w:rPr>
        <w:t> </w:t>
      </w:r>
      <w:r>
        <w:rPr>
          <w:sz w:val="20"/>
        </w:rPr>
        <w:t>avec</w:t>
      </w:r>
      <w:r>
        <w:rPr>
          <w:spacing w:val="-4"/>
          <w:sz w:val="20"/>
        </w:rPr>
        <w:t> </w:t>
      </w:r>
      <w:r>
        <w:rPr>
          <w:sz w:val="20"/>
        </w:rPr>
        <w:t>Marine</w:t>
      </w:r>
      <w:r>
        <w:rPr>
          <w:spacing w:val="-4"/>
          <w:sz w:val="20"/>
        </w:rPr>
        <w:t> </w:t>
      </w:r>
      <w:r>
        <w:rPr>
          <w:sz w:val="20"/>
        </w:rPr>
        <w:t>Uldry,</w:t>
      </w:r>
      <w:r>
        <w:rPr>
          <w:spacing w:val="-4"/>
          <w:sz w:val="20"/>
        </w:rPr>
        <w:t> </w:t>
      </w:r>
      <w:r>
        <w:rPr>
          <w:sz w:val="20"/>
        </w:rPr>
        <w:t>coordinatrice</w:t>
      </w:r>
      <w:r>
        <w:rPr>
          <w:spacing w:val="-4"/>
          <w:sz w:val="20"/>
        </w:rPr>
        <w:t> </w:t>
      </w:r>
      <w:r>
        <w:rPr>
          <w:sz w:val="20"/>
        </w:rPr>
        <w:t>de</w:t>
      </w:r>
      <w:r>
        <w:rPr>
          <w:spacing w:val="-4"/>
          <w:sz w:val="20"/>
        </w:rPr>
        <w:t> </w:t>
      </w:r>
      <w:r>
        <w:rPr>
          <w:sz w:val="20"/>
        </w:rPr>
        <w:t>politiques,</w:t>
      </w:r>
      <w:r>
        <w:rPr>
          <w:spacing w:val="-4"/>
          <w:sz w:val="20"/>
        </w:rPr>
        <w:t> </w:t>
      </w:r>
      <w:r>
        <w:rPr>
          <w:sz w:val="20"/>
        </w:rPr>
        <w:t>FEPH. J’ai aussi pu tenir une réunion bilatérale virtuelle avec Gerard Quinn, Rapporteur spécial des Nations Unies sur les droits des personnes handicapées, le 14 avril 2023.</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Le 25 avril 2023, la commission a tenu une audition avec la participation d’Ana Peláez Narváez, Présidente du CEDAW, Secrétaire Générale du Forum européen des personnes handicapées et Vice- Présidente de la Fondation CERMI pour les femmes, et Iris Luarasi, présidente du GREVIO, qui a présenté les</w:t>
      </w:r>
      <w:r>
        <w:rPr>
          <w:spacing w:val="-5"/>
          <w:sz w:val="20"/>
        </w:rPr>
        <w:t> </w:t>
      </w:r>
      <w:r>
        <w:rPr>
          <w:sz w:val="20"/>
        </w:rPr>
        <w:t>travaux</w:t>
      </w:r>
      <w:r>
        <w:rPr>
          <w:spacing w:val="-5"/>
          <w:sz w:val="20"/>
        </w:rPr>
        <w:t> </w:t>
      </w:r>
      <w:r>
        <w:rPr>
          <w:sz w:val="20"/>
        </w:rPr>
        <w:t>du</w:t>
      </w:r>
      <w:r>
        <w:rPr>
          <w:spacing w:val="-5"/>
          <w:sz w:val="20"/>
        </w:rPr>
        <w:t> </w:t>
      </w:r>
      <w:r>
        <w:rPr>
          <w:sz w:val="20"/>
        </w:rPr>
        <w:t>GREVIO</w:t>
      </w:r>
      <w:r>
        <w:rPr>
          <w:spacing w:val="-5"/>
          <w:sz w:val="20"/>
        </w:rPr>
        <w:t> </w:t>
      </w:r>
      <w:r>
        <w:rPr>
          <w:sz w:val="20"/>
        </w:rPr>
        <w:t>sur</w:t>
      </w:r>
      <w:r>
        <w:rPr>
          <w:spacing w:val="-5"/>
          <w:sz w:val="20"/>
        </w:rPr>
        <w:t> </w:t>
      </w:r>
      <w:r>
        <w:rPr>
          <w:sz w:val="20"/>
        </w:rPr>
        <w:t>cette</w:t>
      </w:r>
      <w:r>
        <w:rPr>
          <w:spacing w:val="-5"/>
          <w:sz w:val="20"/>
        </w:rPr>
        <w:t> </w:t>
      </w:r>
      <w:r>
        <w:rPr>
          <w:sz w:val="20"/>
        </w:rPr>
        <w:t>question.</w:t>
      </w:r>
      <w:r>
        <w:rPr>
          <w:spacing w:val="-5"/>
          <w:sz w:val="20"/>
        </w:rPr>
        <w:t> </w:t>
      </w:r>
      <w:r>
        <w:rPr>
          <w:sz w:val="20"/>
        </w:rPr>
        <w:t>Nous</w:t>
      </w:r>
      <w:r>
        <w:rPr>
          <w:spacing w:val="-5"/>
          <w:sz w:val="20"/>
        </w:rPr>
        <w:t> </w:t>
      </w:r>
      <w:r>
        <w:rPr>
          <w:sz w:val="20"/>
        </w:rPr>
        <w:t>avons</w:t>
      </w:r>
      <w:r>
        <w:rPr>
          <w:spacing w:val="-5"/>
          <w:sz w:val="20"/>
        </w:rPr>
        <w:t> </w:t>
      </w:r>
      <w:r>
        <w:rPr>
          <w:sz w:val="20"/>
        </w:rPr>
        <w:t>eu</w:t>
      </w:r>
      <w:r>
        <w:rPr>
          <w:spacing w:val="-5"/>
          <w:sz w:val="20"/>
        </w:rPr>
        <w:t> </w:t>
      </w:r>
      <w:r>
        <w:rPr>
          <w:sz w:val="20"/>
        </w:rPr>
        <w:t>l’occasion</w:t>
      </w:r>
      <w:r>
        <w:rPr>
          <w:spacing w:val="-5"/>
          <w:sz w:val="20"/>
        </w:rPr>
        <w:t> </w:t>
      </w:r>
      <w:r>
        <w:rPr>
          <w:sz w:val="20"/>
        </w:rPr>
        <w:t>de</w:t>
      </w:r>
      <w:r>
        <w:rPr>
          <w:spacing w:val="-5"/>
          <w:sz w:val="20"/>
        </w:rPr>
        <w:t> </w:t>
      </w:r>
      <w:r>
        <w:rPr>
          <w:sz w:val="20"/>
        </w:rPr>
        <w:t>discuter</w:t>
      </w:r>
      <w:r>
        <w:rPr>
          <w:spacing w:val="-5"/>
          <w:sz w:val="20"/>
        </w:rPr>
        <w:t> </w:t>
      </w:r>
      <w:r>
        <w:rPr>
          <w:sz w:val="20"/>
        </w:rPr>
        <w:t>des</w:t>
      </w:r>
      <w:r>
        <w:rPr>
          <w:spacing w:val="-5"/>
          <w:sz w:val="20"/>
        </w:rPr>
        <w:t> </w:t>
      </w:r>
      <w:r>
        <w:rPr>
          <w:sz w:val="20"/>
        </w:rPr>
        <w:t>bonnes</w:t>
      </w:r>
      <w:r>
        <w:rPr>
          <w:spacing w:val="-5"/>
          <w:sz w:val="20"/>
        </w:rPr>
        <w:t> </w:t>
      </w:r>
      <w:r>
        <w:rPr>
          <w:sz w:val="20"/>
        </w:rPr>
        <w:t>pratiques</w:t>
      </w:r>
      <w:r>
        <w:rPr>
          <w:spacing w:val="-5"/>
          <w:sz w:val="20"/>
        </w:rPr>
        <w:t> </w:t>
      </w:r>
      <w:r>
        <w:rPr>
          <w:sz w:val="20"/>
        </w:rPr>
        <w:t>visant à prévenir et à lutter contre les violences faites aux femmes en situation de handicap, recueillies notamment lors des visites du GREVIO.</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J’ai pu discuter des violences faites aux femmes LBTI en situation de handicap avec Akram Kubanychbekov</w:t>
      </w:r>
      <w:r>
        <w:rPr>
          <w:spacing w:val="-11"/>
          <w:sz w:val="20"/>
        </w:rPr>
        <w:t> </w:t>
      </w:r>
      <w:r>
        <w:rPr>
          <w:sz w:val="20"/>
        </w:rPr>
        <w:t>(virtuellement)</w:t>
      </w:r>
      <w:r>
        <w:rPr>
          <w:spacing w:val="-11"/>
          <w:sz w:val="20"/>
        </w:rPr>
        <w:t> </w:t>
      </w:r>
      <w:r>
        <w:rPr>
          <w:sz w:val="20"/>
        </w:rPr>
        <w:t>et</w:t>
      </w:r>
      <w:r>
        <w:rPr>
          <w:spacing w:val="-11"/>
          <w:sz w:val="20"/>
        </w:rPr>
        <w:t> </w:t>
      </w:r>
      <w:r>
        <w:rPr>
          <w:sz w:val="20"/>
        </w:rPr>
        <w:t>Cianán</w:t>
      </w:r>
      <w:r>
        <w:rPr>
          <w:spacing w:val="-11"/>
          <w:sz w:val="20"/>
        </w:rPr>
        <w:t> </w:t>
      </w:r>
      <w:r>
        <w:rPr>
          <w:sz w:val="20"/>
        </w:rPr>
        <w:t>B.</w:t>
      </w:r>
      <w:r>
        <w:rPr>
          <w:spacing w:val="-11"/>
          <w:sz w:val="20"/>
        </w:rPr>
        <w:t> </w:t>
      </w:r>
      <w:r>
        <w:rPr>
          <w:sz w:val="20"/>
        </w:rPr>
        <w:t>Russell</w:t>
      </w:r>
      <w:r>
        <w:rPr>
          <w:spacing w:val="-11"/>
          <w:sz w:val="20"/>
        </w:rPr>
        <w:t> </w:t>
      </w:r>
      <w:r>
        <w:rPr>
          <w:sz w:val="20"/>
        </w:rPr>
        <w:t>(en</w:t>
      </w:r>
      <w:r>
        <w:rPr>
          <w:spacing w:val="-11"/>
          <w:sz w:val="20"/>
        </w:rPr>
        <w:t> </w:t>
      </w:r>
      <w:r>
        <w:rPr>
          <w:sz w:val="20"/>
        </w:rPr>
        <w:t>présentiel),</w:t>
      </w:r>
      <w:r>
        <w:rPr>
          <w:spacing w:val="-11"/>
          <w:sz w:val="20"/>
        </w:rPr>
        <w:t> </w:t>
      </w:r>
      <w:r>
        <w:rPr>
          <w:sz w:val="20"/>
        </w:rPr>
        <w:t>responsables</w:t>
      </w:r>
      <w:r>
        <w:rPr>
          <w:spacing w:val="-11"/>
          <w:sz w:val="20"/>
        </w:rPr>
        <w:t> </w:t>
      </w:r>
      <w:r>
        <w:rPr>
          <w:sz w:val="20"/>
        </w:rPr>
        <w:t>du</w:t>
      </w:r>
      <w:r>
        <w:rPr>
          <w:spacing w:val="-11"/>
          <w:sz w:val="20"/>
        </w:rPr>
        <w:t> </w:t>
      </w:r>
      <w:r>
        <w:rPr>
          <w:sz w:val="20"/>
        </w:rPr>
        <w:t>plaidoyer</w:t>
      </w:r>
      <w:r>
        <w:rPr>
          <w:spacing w:val="-11"/>
          <w:sz w:val="20"/>
        </w:rPr>
        <w:t> </w:t>
      </w:r>
      <w:r>
        <w:rPr>
          <w:sz w:val="20"/>
        </w:rPr>
        <w:t>auprès</w:t>
      </w:r>
      <w:r>
        <w:rPr>
          <w:spacing w:val="-11"/>
          <w:sz w:val="20"/>
        </w:rPr>
        <w:t> </w:t>
      </w:r>
      <w:r>
        <w:rPr>
          <w:sz w:val="20"/>
        </w:rPr>
        <w:t>d’ILGA Europe, le 27 avril 2023.</w:t>
      </w:r>
    </w:p>
    <w:p>
      <w:pPr>
        <w:pStyle w:val="ListParagraph"/>
        <w:numPr>
          <w:ilvl w:val="0"/>
          <w:numId w:val="3"/>
        </w:numPr>
        <w:tabs>
          <w:tab w:pos="677" w:val="left" w:leader="none"/>
        </w:tabs>
        <w:spacing w:line="249" w:lineRule="auto" w:before="162" w:after="0"/>
        <w:ind w:left="113" w:right="871" w:firstLine="0"/>
        <w:jc w:val="both"/>
        <w:rPr>
          <w:sz w:val="20"/>
        </w:rPr>
      </w:pPr>
      <w:r>
        <w:rPr>
          <w:sz w:val="20"/>
        </w:rPr>
        <w:t>J’ai effectué une visite d’information au Danemark les 12 et 13 juin 2023, lors de laquelle j’ai pu m’entretenir avec des représentant·e·s de divers ministères, d’organisations œuvrant à la lutte contre les violences fondées sur le genre et d’organisations représentant les personnes en situation de handicap. J’ai tenu une réunion virtuelle avec Lars Ahlburg, représentant de l’Association danoise des personnes sourdes, le 19 juin 2023.</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Le 21 juin 2023, j’ai rencontré Thomas Foehrlé, directeur de l’association SOS Femmes Solidarités à Strasbourg et membre du Haut Conseil à l’Égalité. J’ai pu discuter de la collecte de données sur la violence fondée sur le genre avec Sami Nevala et Sanja Jovicic de l’Agence des droits fondamentaux de l’Union européenne (FRA), et Diego Costa de l’Institut européen pour l’égalité entre les hommes et les femmes (EIGE), le 29 juin 2023. Le 20 juillet 2023, j’ai échangé lors d’une réunion virtuelle sur la dimension intersectionnelle de la lutte contre les violences faites aux femmes en situation de handicap avec Monjurul Kabir,</w:t>
      </w:r>
      <w:r>
        <w:rPr>
          <w:spacing w:val="-6"/>
          <w:sz w:val="20"/>
        </w:rPr>
        <w:t> </w:t>
      </w:r>
      <w:r>
        <w:rPr>
          <w:sz w:val="20"/>
        </w:rPr>
        <w:t>conseiller</w:t>
      </w:r>
      <w:r>
        <w:rPr>
          <w:spacing w:val="-6"/>
          <w:sz w:val="20"/>
        </w:rPr>
        <w:t> </w:t>
      </w:r>
      <w:r>
        <w:rPr>
          <w:sz w:val="20"/>
        </w:rPr>
        <w:t>sénior</w:t>
      </w:r>
      <w:r>
        <w:rPr>
          <w:spacing w:val="-6"/>
          <w:sz w:val="20"/>
        </w:rPr>
        <w:t> </w:t>
      </w:r>
      <w:r>
        <w:rPr>
          <w:sz w:val="20"/>
        </w:rPr>
        <w:t>et</w:t>
      </w:r>
      <w:r>
        <w:rPr>
          <w:spacing w:val="-6"/>
          <w:sz w:val="20"/>
        </w:rPr>
        <w:t> </w:t>
      </w:r>
      <w:r>
        <w:rPr>
          <w:sz w:val="20"/>
        </w:rPr>
        <w:t>chef</w:t>
      </w:r>
      <w:r>
        <w:rPr>
          <w:spacing w:val="-6"/>
          <w:sz w:val="20"/>
        </w:rPr>
        <w:t> </w:t>
      </w:r>
      <w:r>
        <w:rPr>
          <w:sz w:val="20"/>
        </w:rPr>
        <w:t>de</w:t>
      </w:r>
      <w:r>
        <w:rPr>
          <w:spacing w:val="-6"/>
          <w:sz w:val="20"/>
        </w:rPr>
        <w:t> </w:t>
      </w:r>
      <w:r>
        <w:rPr>
          <w:sz w:val="20"/>
        </w:rPr>
        <w:t>l’équipe</w:t>
      </w:r>
      <w:r>
        <w:rPr>
          <w:spacing w:val="-6"/>
          <w:sz w:val="20"/>
        </w:rPr>
        <w:t> </w:t>
      </w:r>
      <w:r>
        <w:rPr>
          <w:sz w:val="20"/>
        </w:rPr>
        <w:t>égalité</w:t>
      </w:r>
      <w:r>
        <w:rPr>
          <w:spacing w:val="-6"/>
          <w:sz w:val="20"/>
        </w:rPr>
        <w:t> </w:t>
      </w:r>
      <w:r>
        <w:rPr>
          <w:sz w:val="20"/>
        </w:rPr>
        <w:t>de</w:t>
      </w:r>
      <w:r>
        <w:rPr>
          <w:spacing w:val="-6"/>
          <w:sz w:val="20"/>
        </w:rPr>
        <w:t> </w:t>
      </w:r>
      <w:r>
        <w:rPr>
          <w:sz w:val="20"/>
        </w:rPr>
        <w:t>genre,</w:t>
      </w:r>
      <w:r>
        <w:rPr>
          <w:spacing w:val="-6"/>
          <w:sz w:val="20"/>
        </w:rPr>
        <w:t> </w:t>
      </w:r>
      <w:r>
        <w:rPr>
          <w:sz w:val="20"/>
        </w:rPr>
        <w:t>inclusion</w:t>
      </w:r>
      <w:r>
        <w:rPr>
          <w:spacing w:val="-6"/>
          <w:sz w:val="20"/>
        </w:rPr>
        <w:t> </w:t>
      </w:r>
      <w:r>
        <w:rPr>
          <w:sz w:val="20"/>
        </w:rPr>
        <w:t>et</w:t>
      </w:r>
      <w:r>
        <w:rPr>
          <w:spacing w:val="-6"/>
          <w:sz w:val="20"/>
        </w:rPr>
        <w:t> </w:t>
      </w:r>
      <w:r>
        <w:rPr>
          <w:sz w:val="20"/>
        </w:rPr>
        <w:t>handicap</w:t>
      </w:r>
      <w:r>
        <w:rPr>
          <w:spacing w:val="-6"/>
          <w:sz w:val="20"/>
        </w:rPr>
        <w:t> </w:t>
      </w:r>
      <w:r>
        <w:rPr>
          <w:sz w:val="20"/>
        </w:rPr>
        <w:t>auprès</w:t>
      </w:r>
      <w:r>
        <w:rPr>
          <w:spacing w:val="-6"/>
          <w:sz w:val="20"/>
        </w:rPr>
        <w:t> </w:t>
      </w:r>
      <w:r>
        <w:rPr>
          <w:sz w:val="20"/>
        </w:rPr>
        <w:t>de</w:t>
      </w:r>
      <w:r>
        <w:rPr>
          <w:spacing w:val="-6"/>
          <w:sz w:val="20"/>
        </w:rPr>
        <w:t> </w:t>
      </w:r>
      <w:r>
        <w:rPr>
          <w:sz w:val="20"/>
        </w:rPr>
        <w:t>l’ONU</w:t>
      </w:r>
      <w:r>
        <w:rPr>
          <w:spacing w:val="-6"/>
          <w:sz w:val="20"/>
        </w:rPr>
        <w:t> </w:t>
      </w:r>
      <w:r>
        <w:rPr>
          <w:sz w:val="20"/>
        </w:rPr>
        <w:t>Femmes</w:t>
      </w:r>
      <w:r>
        <w:rPr>
          <w:spacing w:val="-6"/>
          <w:sz w:val="20"/>
        </w:rPr>
        <w:t> </w:t>
      </w:r>
      <w:r>
        <w:rPr>
          <w:sz w:val="20"/>
        </w:rPr>
        <w:t>à New York. Je tiens à remercier toutes les personnes qui ont pris le temps de me rencontrer afin de partager leur expertise et leurs recherches.</w:t>
      </w:r>
    </w:p>
    <w:p>
      <w:pPr>
        <w:pStyle w:val="BodyText"/>
        <w:ind w:left="0" w:right="0"/>
        <w:jc w:val="left"/>
        <w:rPr>
          <w:sz w:val="22"/>
        </w:rPr>
      </w:pPr>
    </w:p>
    <w:p>
      <w:pPr>
        <w:pStyle w:val="Heading1"/>
        <w:numPr>
          <w:ilvl w:val="1"/>
          <w:numId w:val="2"/>
        </w:numPr>
        <w:tabs>
          <w:tab w:pos="331" w:val="left" w:leader="none"/>
        </w:tabs>
        <w:spacing w:line="240" w:lineRule="auto" w:before="155" w:after="0"/>
        <w:ind w:left="331" w:right="0" w:hanging="218"/>
        <w:jc w:val="both"/>
      </w:pPr>
      <w:bookmarkStart w:name="_bookmark4" w:id="5"/>
      <w:bookmarkEnd w:id="5"/>
      <w:r>
        <w:rPr>
          <w:b w:val="0"/>
        </w:rPr>
      </w:r>
      <w:r>
        <w:rPr/>
        <w:t>Obstacles</w:t>
      </w:r>
      <w:r>
        <w:rPr>
          <w:spacing w:val="-9"/>
        </w:rPr>
        <w:t> </w:t>
      </w:r>
      <w:r>
        <w:rPr/>
        <w:t>rencontrés</w:t>
      </w:r>
      <w:r>
        <w:rPr>
          <w:spacing w:val="-9"/>
        </w:rPr>
        <w:t> </w:t>
      </w:r>
      <w:r>
        <w:rPr/>
        <w:t>par</w:t>
      </w:r>
      <w:r>
        <w:rPr>
          <w:spacing w:val="-8"/>
        </w:rPr>
        <w:t> </w:t>
      </w:r>
      <w:r>
        <w:rPr/>
        <w:t>les</w:t>
      </w:r>
      <w:r>
        <w:rPr>
          <w:spacing w:val="-9"/>
        </w:rPr>
        <w:t> </w:t>
      </w:r>
      <w:r>
        <w:rPr/>
        <w:t>femmes</w:t>
      </w:r>
      <w:r>
        <w:rPr>
          <w:spacing w:val="-9"/>
        </w:rPr>
        <w:t> </w:t>
      </w:r>
      <w:r>
        <w:rPr/>
        <w:t>en</w:t>
      </w:r>
      <w:r>
        <w:rPr>
          <w:spacing w:val="-8"/>
        </w:rPr>
        <w:t> </w:t>
      </w:r>
      <w:r>
        <w:rPr/>
        <w:t>situation</w:t>
      </w:r>
      <w:r>
        <w:rPr>
          <w:spacing w:val="-10"/>
        </w:rPr>
        <w:t> </w:t>
      </w:r>
      <w:r>
        <w:rPr/>
        <w:t>de</w:t>
      </w:r>
      <w:r>
        <w:rPr>
          <w:spacing w:val="-8"/>
        </w:rPr>
        <w:t> </w:t>
      </w:r>
      <w:r>
        <w:rPr>
          <w:spacing w:val="-2"/>
        </w:rPr>
        <w:t>handicap</w:t>
      </w:r>
    </w:p>
    <w:p>
      <w:pPr>
        <w:pStyle w:val="ListParagraph"/>
        <w:numPr>
          <w:ilvl w:val="0"/>
          <w:numId w:val="3"/>
        </w:numPr>
        <w:tabs>
          <w:tab w:pos="678" w:val="left" w:leader="none"/>
        </w:tabs>
        <w:spacing w:line="249" w:lineRule="auto" w:before="170" w:after="0"/>
        <w:ind w:left="113" w:right="871" w:firstLine="0"/>
        <w:jc w:val="both"/>
        <w:rPr>
          <w:sz w:val="20"/>
        </w:rPr>
      </w:pPr>
      <w:r>
        <w:rPr>
          <w:sz w:val="20"/>
        </w:rPr>
        <w:t>Les personnes en situation de handicap rencontrent de nombreuses difficultés liées au manque d’accessibilité des infrastructures, des bâtiments et des informations. Claire Desaint a souligné lors de notre audition, que les femmes en situation de handicap doivent «sans cesse s’organiser dans un environnement peu</w:t>
      </w:r>
      <w:r>
        <w:rPr>
          <w:spacing w:val="-5"/>
          <w:sz w:val="20"/>
        </w:rPr>
        <w:t> </w:t>
      </w:r>
      <w:r>
        <w:rPr>
          <w:sz w:val="20"/>
        </w:rPr>
        <w:t>accessible</w:t>
      </w:r>
      <w:r>
        <w:rPr>
          <w:spacing w:val="-5"/>
          <w:sz w:val="20"/>
        </w:rPr>
        <w:t> </w:t>
      </w:r>
      <w:r>
        <w:rPr>
          <w:sz w:val="20"/>
        </w:rPr>
        <w:t>et</w:t>
      </w:r>
      <w:r>
        <w:rPr>
          <w:spacing w:val="-5"/>
          <w:sz w:val="20"/>
        </w:rPr>
        <w:t> </w:t>
      </w:r>
      <w:r>
        <w:rPr>
          <w:sz w:val="20"/>
        </w:rPr>
        <w:t>une</w:t>
      </w:r>
      <w:r>
        <w:rPr>
          <w:spacing w:val="-5"/>
          <w:sz w:val="20"/>
        </w:rPr>
        <w:t> </w:t>
      </w:r>
      <w:r>
        <w:rPr>
          <w:sz w:val="20"/>
        </w:rPr>
        <w:t>culture</w:t>
      </w:r>
      <w:r>
        <w:rPr>
          <w:spacing w:val="-5"/>
          <w:sz w:val="20"/>
        </w:rPr>
        <w:t> </w:t>
      </w:r>
      <w:r>
        <w:rPr>
          <w:sz w:val="20"/>
        </w:rPr>
        <w:t>sociale</w:t>
      </w:r>
      <w:r>
        <w:rPr>
          <w:spacing w:val="-5"/>
          <w:sz w:val="20"/>
        </w:rPr>
        <w:t> </w:t>
      </w:r>
      <w:r>
        <w:rPr>
          <w:sz w:val="20"/>
        </w:rPr>
        <w:t>peu</w:t>
      </w:r>
      <w:r>
        <w:rPr>
          <w:spacing w:val="-5"/>
          <w:sz w:val="20"/>
        </w:rPr>
        <w:t> </w:t>
      </w:r>
      <w:r>
        <w:rPr>
          <w:sz w:val="20"/>
        </w:rPr>
        <w:t>favorable</w:t>
      </w:r>
      <w:r>
        <w:rPr>
          <w:spacing w:val="-5"/>
          <w:sz w:val="20"/>
        </w:rPr>
        <w:t> </w:t>
      </w:r>
      <w:r>
        <w:rPr>
          <w:sz w:val="20"/>
        </w:rPr>
        <w:t>pour</w:t>
      </w:r>
      <w:r>
        <w:rPr>
          <w:spacing w:val="-5"/>
          <w:sz w:val="20"/>
        </w:rPr>
        <w:t> </w:t>
      </w:r>
      <w:r>
        <w:rPr>
          <w:sz w:val="20"/>
        </w:rPr>
        <w:t>surmonter</w:t>
      </w:r>
      <w:r>
        <w:rPr>
          <w:spacing w:val="-5"/>
          <w:sz w:val="20"/>
        </w:rPr>
        <w:t> </w:t>
      </w:r>
      <w:r>
        <w:rPr>
          <w:sz w:val="20"/>
        </w:rPr>
        <w:t>les</w:t>
      </w:r>
      <w:r>
        <w:rPr>
          <w:spacing w:val="-5"/>
          <w:sz w:val="20"/>
        </w:rPr>
        <w:t> </w:t>
      </w:r>
      <w:r>
        <w:rPr>
          <w:sz w:val="20"/>
        </w:rPr>
        <w:t>obstacles</w:t>
      </w:r>
      <w:r>
        <w:rPr>
          <w:spacing w:val="-5"/>
          <w:sz w:val="20"/>
        </w:rPr>
        <w:t> </w:t>
      </w:r>
      <w:r>
        <w:rPr>
          <w:sz w:val="20"/>
        </w:rPr>
        <w:t>afin</w:t>
      </w:r>
      <w:r>
        <w:rPr>
          <w:spacing w:val="-5"/>
          <w:sz w:val="20"/>
        </w:rPr>
        <w:t> </w:t>
      </w:r>
      <w:r>
        <w:rPr>
          <w:sz w:val="20"/>
        </w:rPr>
        <w:t>d’avoir</w:t>
      </w:r>
      <w:r>
        <w:rPr>
          <w:spacing w:val="-5"/>
          <w:sz w:val="20"/>
        </w:rPr>
        <w:t> </w:t>
      </w:r>
      <w:r>
        <w:rPr>
          <w:sz w:val="20"/>
        </w:rPr>
        <w:t>un</w:t>
      </w:r>
      <w:r>
        <w:rPr>
          <w:spacing w:val="-5"/>
          <w:sz w:val="20"/>
        </w:rPr>
        <w:t> </w:t>
      </w:r>
      <w:r>
        <w:rPr>
          <w:sz w:val="20"/>
        </w:rPr>
        <w:t>logement,</w:t>
      </w:r>
      <w:r>
        <w:rPr>
          <w:spacing w:val="-5"/>
          <w:sz w:val="20"/>
        </w:rPr>
        <w:t> </w:t>
      </w:r>
      <w:r>
        <w:rPr>
          <w:sz w:val="20"/>
        </w:rPr>
        <w:t>un emploi, une vie sociale, et des soins de santé». Ce manque d’accessibilité crée des dépendances, et ces dépendances fragilisent encore indéniablement les femmes en situation de handicap.</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La vulnérabilité des femmes en situation de handicap est encore trop souvent présentée comme une cause pouvant expliquer les violences. Selon Elisa Rojas, «il est dangereux d’enfermer les femmes handicapées</w:t>
      </w:r>
      <w:r>
        <w:rPr>
          <w:spacing w:val="-1"/>
          <w:sz w:val="20"/>
        </w:rPr>
        <w:t> </w:t>
      </w:r>
      <w:r>
        <w:rPr>
          <w:sz w:val="20"/>
        </w:rPr>
        <w:t>dans</w:t>
      </w:r>
      <w:r>
        <w:rPr>
          <w:spacing w:val="-1"/>
          <w:sz w:val="20"/>
        </w:rPr>
        <w:t> </w:t>
      </w:r>
      <w:r>
        <w:rPr>
          <w:sz w:val="20"/>
        </w:rPr>
        <w:t>la</w:t>
      </w:r>
      <w:r>
        <w:rPr>
          <w:spacing w:val="-1"/>
          <w:sz w:val="20"/>
        </w:rPr>
        <w:t> </w:t>
      </w:r>
      <w:r>
        <w:rPr>
          <w:sz w:val="20"/>
        </w:rPr>
        <w:t>vulnérabilité</w:t>
      </w:r>
      <w:r>
        <w:rPr>
          <w:spacing w:val="-1"/>
          <w:sz w:val="20"/>
        </w:rPr>
        <w:t> </w:t>
      </w:r>
      <w:r>
        <w:rPr>
          <w:sz w:val="20"/>
        </w:rPr>
        <w:t>et</w:t>
      </w:r>
      <w:r>
        <w:rPr>
          <w:spacing w:val="-1"/>
          <w:sz w:val="20"/>
        </w:rPr>
        <w:t> </w:t>
      </w:r>
      <w:r>
        <w:rPr>
          <w:sz w:val="20"/>
        </w:rPr>
        <w:t>la</w:t>
      </w:r>
      <w:r>
        <w:rPr>
          <w:spacing w:val="-1"/>
          <w:sz w:val="20"/>
        </w:rPr>
        <w:t> </w:t>
      </w:r>
      <w:r>
        <w:rPr>
          <w:sz w:val="20"/>
        </w:rPr>
        <w:t>notion</w:t>
      </w:r>
      <w:r>
        <w:rPr>
          <w:spacing w:val="-1"/>
          <w:sz w:val="20"/>
        </w:rPr>
        <w:t> </w:t>
      </w:r>
      <w:r>
        <w:rPr>
          <w:sz w:val="20"/>
        </w:rPr>
        <w:t>de</w:t>
      </w:r>
      <w:r>
        <w:rPr>
          <w:spacing w:val="-1"/>
          <w:sz w:val="20"/>
        </w:rPr>
        <w:t> </w:t>
      </w:r>
      <w:r>
        <w:rPr>
          <w:sz w:val="20"/>
        </w:rPr>
        <w:t>vulnérabilité</w:t>
      </w:r>
      <w:r>
        <w:rPr>
          <w:spacing w:val="-1"/>
          <w:sz w:val="20"/>
        </w:rPr>
        <w:t> </w:t>
      </w:r>
      <w:r>
        <w:rPr>
          <w:sz w:val="20"/>
        </w:rPr>
        <w:t>ne</w:t>
      </w:r>
      <w:r>
        <w:rPr>
          <w:spacing w:val="-1"/>
          <w:sz w:val="20"/>
        </w:rPr>
        <w:t> </w:t>
      </w:r>
      <w:r>
        <w:rPr>
          <w:sz w:val="20"/>
        </w:rPr>
        <w:t>devrait</w:t>
      </w:r>
      <w:r>
        <w:rPr>
          <w:spacing w:val="-1"/>
          <w:sz w:val="20"/>
        </w:rPr>
        <w:t> </w:t>
      </w:r>
      <w:r>
        <w:rPr>
          <w:sz w:val="20"/>
        </w:rPr>
        <w:t>pas</w:t>
      </w:r>
      <w:r>
        <w:rPr>
          <w:spacing w:val="-1"/>
          <w:sz w:val="20"/>
        </w:rPr>
        <w:t> </w:t>
      </w:r>
      <w:r>
        <w:rPr>
          <w:sz w:val="20"/>
        </w:rPr>
        <w:t>servir</w:t>
      </w:r>
      <w:r>
        <w:rPr>
          <w:spacing w:val="-1"/>
          <w:sz w:val="20"/>
        </w:rPr>
        <w:t> </w:t>
      </w:r>
      <w:r>
        <w:rPr>
          <w:sz w:val="20"/>
        </w:rPr>
        <w:t>à</w:t>
      </w:r>
      <w:r>
        <w:rPr>
          <w:spacing w:val="-1"/>
          <w:sz w:val="20"/>
        </w:rPr>
        <w:t> </w:t>
      </w:r>
      <w:r>
        <w:rPr>
          <w:sz w:val="20"/>
        </w:rPr>
        <w:t>les</w:t>
      </w:r>
      <w:r>
        <w:rPr>
          <w:spacing w:val="-1"/>
          <w:sz w:val="20"/>
        </w:rPr>
        <w:t> </w:t>
      </w:r>
      <w:r>
        <w:rPr>
          <w:sz w:val="20"/>
        </w:rPr>
        <w:t>essentialiser».</w:t>
      </w:r>
      <w:r>
        <w:rPr>
          <w:spacing w:val="-1"/>
          <w:sz w:val="20"/>
        </w:rPr>
        <w:t> </w:t>
      </w:r>
      <w:r>
        <w:rPr>
          <w:sz w:val="20"/>
        </w:rPr>
        <w:t>Elle</w:t>
      </w:r>
      <w:r>
        <w:rPr>
          <w:spacing w:val="-1"/>
          <w:sz w:val="20"/>
        </w:rPr>
        <w:t> </w:t>
      </w:r>
      <w:r>
        <w:rPr>
          <w:sz w:val="20"/>
        </w:rPr>
        <w:t>a aussi rappelé qu’une part de cette vulnérabilité était construite socialement, car les femmes en situation de handicap sont soumises à une dépendance financière, matérielle et familiale organisée. «La société impose aux femmes en situation de handicap des conditions d’existence et des représentations qui les transforment en proies privilégiées et garantit l’impunité aux agresseurs».</w:t>
      </w:r>
    </w:p>
    <w:p>
      <w:pPr>
        <w:pStyle w:val="ListParagraph"/>
        <w:numPr>
          <w:ilvl w:val="0"/>
          <w:numId w:val="3"/>
        </w:numPr>
        <w:tabs>
          <w:tab w:pos="677" w:val="left" w:leader="none"/>
        </w:tabs>
        <w:spacing w:line="249" w:lineRule="auto" w:before="166" w:after="0"/>
        <w:ind w:left="113" w:right="871" w:firstLine="0"/>
        <w:jc w:val="both"/>
        <w:rPr>
          <w:sz w:val="20"/>
        </w:rPr>
      </w:pPr>
      <w:r>
        <w:rPr>
          <w:sz w:val="20"/>
        </w:rPr>
        <w:t>Elisa Rojas a également souligné lors de notre audition que les femmes en situation de handicap n’étaient pas systématiquement considérées comme femmes à part entière ou des adultes. «Le handicap peut certes affecter la perception du danger, entraver la défense et la communication. L’exposition aux violences</w:t>
      </w:r>
      <w:r>
        <w:rPr>
          <w:spacing w:val="33"/>
          <w:sz w:val="20"/>
        </w:rPr>
        <w:t> </w:t>
      </w:r>
      <w:r>
        <w:rPr>
          <w:sz w:val="20"/>
        </w:rPr>
        <w:t>est</w:t>
      </w:r>
      <w:r>
        <w:rPr>
          <w:spacing w:val="33"/>
          <w:sz w:val="20"/>
        </w:rPr>
        <w:t> </w:t>
      </w:r>
      <w:r>
        <w:rPr>
          <w:sz w:val="20"/>
        </w:rPr>
        <w:t>d’autant</w:t>
      </w:r>
      <w:r>
        <w:rPr>
          <w:spacing w:val="33"/>
          <w:sz w:val="20"/>
        </w:rPr>
        <w:t> </w:t>
      </w:r>
      <w:r>
        <w:rPr>
          <w:sz w:val="20"/>
        </w:rPr>
        <w:t>plus</w:t>
      </w:r>
      <w:r>
        <w:rPr>
          <w:spacing w:val="33"/>
          <w:sz w:val="20"/>
        </w:rPr>
        <w:t> </w:t>
      </w:r>
      <w:r>
        <w:rPr>
          <w:sz w:val="20"/>
        </w:rPr>
        <w:t>grande</w:t>
      </w:r>
      <w:r>
        <w:rPr>
          <w:spacing w:val="33"/>
          <w:sz w:val="20"/>
        </w:rPr>
        <w:t> </w:t>
      </w:r>
      <w:r>
        <w:rPr>
          <w:sz w:val="20"/>
        </w:rPr>
        <w:t>si</w:t>
      </w:r>
      <w:r>
        <w:rPr>
          <w:spacing w:val="33"/>
          <w:sz w:val="20"/>
        </w:rPr>
        <w:t> </w:t>
      </w:r>
      <w:r>
        <w:rPr>
          <w:sz w:val="20"/>
        </w:rPr>
        <w:t>le</w:t>
      </w:r>
      <w:r>
        <w:rPr>
          <w:spacing w:val="33"/>
          <w:sz w:val="20"/>
        </w:rPr>
        <w:t> </w:t>
      </w:r>
      <w:r>
        <w:rPr>
          <w:sz w:val="20"/>
        </w:rPr>
        <w:t>handicap</w:t>
      </w:r>
      <w:r>
        <w:rPr>
          <w:spacing w:val="33"/>
          <w:sz w:val="20"/>
        </w:rPr>
        <w:t> </w:t>
      </w:r>
      <w:r>
        <w:rPr>
          <w:sz w:val="20"/>
        </w:rPr>
        <w:t>d’une</w:t>
      </w:r>
      <w:r>
        <w:rPr>
          <w:spacing w:val="33"/>
          <w:sz w:val="20"/>
        </w:rPr>
        <w:t> </w:t>
      </w:r>
      <w:r>
        <w:rPr>
          <w:sz w:val="20"/>
        </w:rPr>
        <w:t>personne</w:t>
      </w:r>
      <w:r>
        <w:rPr>
          <w:spacing w:val="33"/>
          <w:sz w:val="20"/>
        </w:rPr>
        <w:t> </w:t>
      </w:r>
      <w:r>
        <w:rPr>
          <w:sz w:val="20"/>
        </w:rPr>
        <w:t>l’éloigne</w:t>
      </w:r>
      <w:r>
        <w:rPr>
          <w:spacing w:val="33"/>
          <w:sz w:val="20"/>
        </w:rPr>
        <w:t> </w:t>
      </w:r>
      <w:r>
        <w:rPr>
          <w:sz w:val="20"/>
        </w:rPr>
        <w:t>du</w:t>
      </w:r>
      <w:r>
        <w:rPr>
          <w:spacing w:val="33"/>
          <w:sz w:val="20"/>
        </w:rPr>
        <w:t> </w:t>
      </w:r>
      <w:r>
        <w:rPr>
          <w:sz w:val="20"/>
        </w:rPr>
        <w:t>langage</w:t>
      </w:r>
      <w:r>
        <w:rPr>
          <w:spacing w:val="33"/>
          <w:sz w:val="20"/>
        </w:rPr>
        <w:t> </w:t>
      </w:r>
      <w:r>
        <w:rPr>
          <w:sz w:val="20"/>
        </w:rPr>
        <w:t>oral</w:t>
      </w:r>
      <w:r>
        <w:rPr>
          <w:spacing w:val="33"/>
          <w:sz w:val="20"/>
        </w:rPr>
        <w:t> </w:t>
      </w:r>
      <w:r>
        <w:rPr>
          <w:sz w:val="20"/>
        </w:rPr>
        <w:t>ou</w:t>
      </w:r>
      <w:r>
        <w:rPr>
          <w:spacing w:val="33"/>
          <w:sz w:val="20"/>
        </w:rPr>
        <w:t> </w:t>
      </w:r>
      <w:r>
        <w:rPr>
          <w:sz w:val="20"/>
        </w:rPr>
        <w:t>facilite</w:t>
      </w:r>
      <w:r>
        <w:rPr>
          <w:spacing w:val="33"/>
          <w:sz w:val="20"/>
        </w:rPr>
        <w:t> </w:t>
      </w:r>
      <w:r>
        <w:rPr>
          <w:sz w:val="20"/>
        </w:rPr>
        <w:t>la</w:t>
      </w:r>
    </w:p>
    <w:p>
      <w:pPr>
        <w:pStyle w:val="BodyText"/>
        <w:ind w:left="0" w:right="0"/>
        <w:jc w:val="left"/>
      </w:pPr>
    </w:p>
    <w:p>
      <w:pPr>
        <w:pStyle w:val="BodyText"/>
        <w:ind w:left="0" w:right="0"/>
        <w:jc w:val="left"/>
      </w:pPr>
    </w:p>
    <w:p>
      <w:pPr>
        <w:pStyle w:val="BodyText"/>
        <w:spacing w:before="3"/>
        <w:ind w:left="0" w:right="0"/>
        <w:jc w:val="left"/>
        <w:rPr>
          <w:sz w:val="14"/>
        </w:rPr>
      </w:pPr>
      <w:r>
        <w:rPr/>
        <mc:AlternateContent>
          <mc:Choice Requires="wps">
            <w:drawing>
              <wp:anchor distT="0" distB="0" distL="0" distR="0" allowOverlap="1" layoutInCell="1" locked="0" behindDoc="1" simplePos="0" relativeHeight="487591936">
                <wp:simplePos x="0" y="0"/>
                <wp:positionH relativeFrom="page">
                  <wp:posOffset>720000</wp:posOffset>
                </wp:positionH>
                <wp:positionV relativeFrom="paragraph">
                  <wp:posOffset>119743</wp:posOffset>
                </wp:positionV>
                <wp:extent cx="1800225" cy="127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9.428639pt;width:141.75pt;height:.1pt;mso-position-horizontal-relative:page;mso-position-vertical-relative:paragraph;z-index:-15724544;mso-wrap-distance-left:0;mso-wrap-distance-right:0" id="docshape24" coordorigin="1134,189" coordsize="2835,0" path="m3969,189l1134,189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10" w:val="left" w:leader="none"/>
        </w:tabs>
        <w:spacing w:line="240" w:lineRule="auto" w:before="94" w:after="0"/>
        <w:ind w:left="510" w:right="0" w:hanging="397"/>
        <w:jc w:val="left"/>
        <w:rPr>
          <w:sz w:val="18"/>
        </w:rPr>
      </w:pPr>
      <w:r>
        <w:rPr>
          <w:sz w:val="18"/>
        </w:rPr>
        <w:t>L’enregistrement</w:t>
      </w:r>
      <w:r>
        <w:rPr>
          <w:spacing w:val="-14"/>
          <w:sz w:val="18"/>
        </w:rPr>
        <w:t> </w:t>
      </w:r>
      <w:r>
        <w:rPr>
          <w:sz w:val="18"/>
        </w:rPr>
        <w:t>vidéo</w:t>
      </w:r>
      <w:r>
        <w:rPr>
          <w:spacing w:val="-11"/>
          <w:sz w:val="18"/>
        </w:rPr>
        <w:t> </w:t>
      </w:r>
      <w:r>
        <w:rPr>
          <w:sz w:val="18"/>
        </w:rPr>
        <w:t>de</w:t>
      </w:r>
      <w:r>
        <w:rPr>
          <w:spacing w:val="-10"/>
          <w:sz w:val="18"/>
        </w:rPr>
        <w:t> </w:t>
      </w:r>
      <w:r>
        <w:rPr>
          <w:sz w:val="18"/>
        </w:rPr>
        <w:t>l’audition</w:t>
      </w:r>
      <w:r>
        <w:rPr>
          <w:spacing w:val="-10"/>
          <w:sz w:val="18"/>
        </w:rPr>
        <w:t> </w:t>
      </w:r>
      <w:r>
        <w:rPr>
          <w:sz w:val="18"/>
        </w:rPr>
        <w:t>est</w:t>
      </w:r>
      <w:r>
        <w:rPr>
          <w:spacing w:val="-11"/>
          <w:sz w:val="18"/>
        </w:rPr>
        <w:t> </w:t>
      </w:r>
      <w:r>
        <w:rPr>
          <w:sz w:val="18"/>
        </w:rPr>
        <w:t>disponible</w:t>
      </w:r>
      <w:r>
        <w:rPr>
          <w:spacing w:val="-10"/>
          <w:sz w:val="18"/>
        </w:rPr>
        <w:t> </w:t>
      </w:r>
      <w:r>
        <w:rPr>
          <w:sz w:val="18"/>
        </w:rPr>
        <w:t>en</w:t>
      </w:r>
      <w:r>
        <w:rPr>
          <w:spacing w:val="-10"/>
          <w:sz w:val="18"/>
        </w:rPr>
        <w:t> </w:t>
      </w:r>
      <w:r>
        <w:rPr>
          <w:sz w:val="18"/>
        </w:rPr>
        <w:t>ligne:</w:t>
      </w:r>
      <w:r>
        <w:rPr>
          <w:spacing w:val="-10"/>
          <w:sz w:val="18"/>
        </w:rPr>
        <w:t> </w:t>
      </w:r>
      <w:hyperlink r:id="rId27">
        <w:r>
          <w:rPr>
            <w:color w:val="00007F"/>
            <w:spacing w:val="-2"/>
            <w:sz w:val="18"/>
          </w:rPr>
          <w:t>www.youtube.com/watch?v=rvnSlh2UeDk</w:t>
        </w:r>
      </w:hyperlink>
      <w:r>
        <w:rPr>
          <w:spacing w:val="-2"/>
          <w:sz w:val="18"/>
        </w:rPr>
        <w:t>.</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49" w:lineRule="auto" w:before="94"/>
        <w:ind w:hanging="1"/>
      </w:pPr>
      <w:r>
        <w:rPr/>
        <w:t>manipulation». Elle a aussi indiqué que «les femmes autistes ou ayant un handicap psychosocial sont particulièrement</w:t>
      </w:r>
      <w:r>
        <w:rPr>
          <w:spacing w:val="-10"/>
        </w:rPr>
        <w:t> </w:t>
      </w:r>
      <w:r>
        <w:rPr/>
        <w:t>touchées</w:t>
      </w:r>
      <w:r>
        <w:rPr>
          <w:spacing w:val="-10"/>
        </w:rPr>
        <w:t> </w:t>
      </w:r>
      <w:r>
        <w:rPr/>
        <w:t>par</w:t>
      </w:r>
      <w:r>
        <w:rPr>
          <w:spacing w:val="-10"/>
        </w:rPr>
        <w:t> </w:t>
      </w:r>
      <w:r>
        <w:rPr/>
        <w:t>les</w:t>
      </w:r>
      <w:r>
        <w:rPr>
          <w:spacing w:val="-10"/>
        </w:rPr>
        <w:t> </w:t>
      </w:r>
      <w:r>
        <w:rPr/>
        <w:t>violences.</w:t>
      </w:r>
      <w:r>
        <w:rPr>
          <w:spacing w:val="-10"/>
        </w:rPr>
        <w:t> </w:t>
      </w:r>
      <w:r>
        <w:rPr/>
        <w:t>Le</w:t>
      </w:r>
      <w:r>
        <w:rPr>
          <w:spacing w:val="-10"/>
        </w:rPr>
        <w:t> </w:t>
      </w:r>
      <w:r>
        <w:rPr/>
        <w:t>manque</w:t>
      </w:r>
      <w:r>
        <w:rPr>
          <w:spacing w:val="-10"/>
        </w:rPr>
        <w:t> </w:t>
      </w:r>
      <w:r>
        <w:rPr/>
        <w:t>d’informations</w:t>
      </w:r>
      <w:r>
        <w:rPr>
          <w:spacing w:val="-10"/>
        </w:rPr>
        <w:t> </w:t>
      </w:r>
      <w:r>
        <w:rPr/>
        <w:t>peut</w:t>
      </w:r>
      <w:r>
        <w:rPr>
          <w:spacing w:val="-10"/>
        </w:rPr>
        <w:t> </w:t>
      </w:r>
      <w:r>
        <w:rPr/>
        <w:t>rendre</w:t>
      </w:r>
      <w:r>
        <w:rPr>
          <w:spacing w:val="-10"/>
        </w:rPr>
        <w:t> </w:t>
      </w:r>
      <w:r>
        <w:rPr/>
        <w:t>la</w:t>
      </w:r>
      <w:r>
        <w:rPr>
          <w:spacing w:val="-10"/>
        </w:rPr>
        <w:t> </w:t>
      </w:r>
      <w:r>
        <w:rPr/>
        <w:t>notion</w:t>
      </w:r>
      <w:r>
        <w:rPr>
          <w:spacing w:val="-10"/>
        </w:rPr>
        <w:t> </w:t>
      </w:r>
      <w:r>
        <w:rPr/>
        <w:t>de</w:t>
      </w:r>
      <w:r>
        <w:rPr>
          <w:spacing w:val="-10"/>
        </w:rPr>
        <w:t> </w:t>
      </w:r>
      <w:r>
        <w:rPr/>
        <w:t>consentement </w:t>
      </w:r>
      <w:r>
        <w:rPr>
          <w:spacing w:val="-2"/>
        </w:rPr>
        <w:t>floue».</w:t>
      </w:r>
    </w:p>
    <w:p>
      <w:pPr>
        <w:pStyle w:val="ListParagraph"/>
        <w:numPr>
          <w:ilvl w:val="0"/>
          <w:numId w:val="3"/>
        </w:numPr>
        <w:tabs>
          <w:tab w:pos="677" w:val="left" w:leader="none"/>
        </w:tabs>
        <w:spacing w:line="249" w:lineRule="auto" w:before="162" w:after="0"/>
        <w:ind w:left="113" w:right="871" w:firstLine="0"/>
        <w:jc w:val="both"/>
        <w:rPr>
          <w:sz w:val="20"/>
        </w:rPr>
      </w:pPr>
      <w:r>
        <w:rPr>
          <w:sz w:val="20"/>
        </w:rPr>
        <w:t>Selon Helen Portal, «lorsque la société considère et traite une personne comme une personne de moindre valeur, ou de manière inégale, les barrières qui protègent cette personne contre la violence psychologique, physique ou sexuelle sont réduites». Elle a présenté trois catégories de violences dont les femmes en situation de handicap peuvent être victimes: la violence directe, lorsqu’il y a une intention de blesser</w:t>
      </w:r>
      <w:r>
        <w:rPr>
          <w:spacing w:val="-8"/>
          <w:sz w:val="20"/>
        </w:rPr>
        <w:t> </w:t>
      </w:r>
      <w:r>
        <w:rPr>
          <w:sz w:val="20"/>
        </w:rPr>
        <w:t>quelqu’un;</w:t>
      </w:r>
      <w:r>
        <w:rPr>
          <w:spacing w:val="-8"/>
          <w:sz w:val="20"/>
        </w:rPr>
        <w:t> </w:t>
      </w:r>
      <w:r>
        <w:rPr>
          <w:sz w:val="20"/>
        </w:rPr>
        <w:t>l’attitude</w:t>
      </w:r>
      <w:r>
        <w:rPr>
          <w:spacing w:val="-8"/>
          <w:sz w:val="20"/>
        </w:rPr>
        <w:t> </w:t>
      </w:r>
      <w:r>
        <w:rPr>
          <w:sz w:val="20"/>
        </w:rPr>
        <w:t>négligente</w:t>
      </w:r>
      <w:r>
        <w:rPr>
          <w:spacing w:val="-8"/>
          <w:sz w:val="20"/>
        </w:rPr>
        <w:t> </w:t>
      </w:r>
      <w:r>
        <w:rPr>
          <w:sz w:val="20"/>
        </w:rPr>
        <w:t>lorsqu’une</w:t>
      </w:r>
      <w:r>
        <w:rPr>
          <w:spacing w:val="-8"/>
          <w:sz w:val="20"/>
        </w:rPr>
        <w:t> </w:t>
      </w:r>
      <w:r>
        <w:rPr>
          <w:sz w:val="20"/>
        </w:rPr>
        <w:t>personne</w:t>
      </w:r>
      <w:r>
        <w:rPr>
          <w:spacing w:val="-8"/>
          <w:sz w:val="20"/>
        </w:rPr>
        <w:t> </w:t>
      </w:r>
      <w:r>
        <w:rPr>
          <w:sz w:val="20"/>
        </w:rPr>
        <w:t>est</w:t>
      </w:r>
      <w:r>
        <w:rPr>
          <w:spacing w:val="-8"/>
          <w:sz w:val="20"/>
        </w:rPr>
        <w:t> </w:t>
      </w:r>
      <w:r>
        <w:rPr>
          <w:sz w:val="20"/>
        </w:rPr>
        <w:t>blessée</w:t>
      </w:r>
      <w:r>
        <w:rPr>
          <w:spacing w:val="-8"/>
          <w:sz w:val="20"/>
        </w:rPr>
        <w:t> </w:t>
      </w:r>
      <w:r>
        <w:rPr>
          <w:sz w:val="20"/>
        </w:rPr>
        <w:t>car</w:t>
      </w:r>
      <w:r>
        <w:rPr>
          <w:spacing w:val="-8"/>
          <w:sz w:val="20"/>
        </w:rPr>
        <w:t> </w:t>
      </w:r>
      <w:r>
        <w:rPr>
          <w:sz w:val="20"/>
        </w:rPr>
        <w:t>elle</w:t>
      </w:r>
      <w:r>
        <w:rPr>
          <w:spacing w:val="-8"/>
          <w:sz w:val="20"/>
        </w:rPr>
        <w:t> </w:t>
      </w:r>
      <w:r>
        <w:rPr>
          <w:sz w:val="20"/>
        </w:rPr>
        <w:t>dépend</w:t>
      </w:r>
      <w:r>
        <w:rPr>
          <w:spacing w:val="-8"/>
          <w:sz w:val="20"/>
        </w:rPr>
        <w:t> </w:t>
      </w:r>
      <w:r>
        <w:rPr>
          <w:sz w:val="20"/>
        </w:rPr>
        <w:t>d’une</w:t>
      </w:r>
      <w:r>
        <w:rPr>
          <w:spacing w:val="-8"/>
          <w:sz w:val="20"/>
        </w:rPr>
        <w:t> </w:t>
      </w:r>
      <w:r>
        <w:rPr>
          <w:sz w:val="20"/>
        </w:rPr>
        <w:t>autre</w:t>
      </w:r>
      <w:r>
        <w:rPr>
          <w:spacing w:val="-8"/>
          <w:sz w:val="20"/>
        </w:rPr>
        <w:t> </w:t>
      </w:r>
      <w:r>
        <w:rPr>
          <w:sz w:val="20"/>
        </w:rPr>
        <w:t>personne qui ne se soucie pas d’elle; et la violence structurelle lorsqu’une personne est blessée par un système, des règles ou la structure sociétale. Elle a aussi souligné que peu de femmes ayant un handicap intellectuel parlaient des violences car elles avaient peur de ne pas être crues, de perdre les soins ou d’être blessées. Elles peuvent aussi avoir peur de la personne qui a commis les violences, ou peur de devoir changer d’environnement ou d’établissement. Elles peuvent craindre des représailles. L’instauration d’un climat de confiance est primordiale.</w:t>
      </w:r>
    </w:p>
    <w:p>
      <w:pPr>
        <w:pStyle w:val="ListParagraph"/>
        <w:numPr>
          <w:ilvl w:val="0"/>
          <w:numId w:val="3"/>
        </w:numPr>
        <w:tabs>
          <w:tab w:pos="677" w:val="left" w:leader="none"/>
        </w:tabs>
        <w:spacing w:line="249" w:lineRule="auto" w:before="169" w:after="0"/>
        <w:ind w:left="113" w:right="871" w:firstLine="0"/>
        <w:jc w:val="both"/>
        <w:rPr>
          <w:sz w:val="20"/>
        </w:rPr>
      </w:pPr>
      <w:r>
        <w:rPr>
          <w:sz w:val="20"/>
        </w:rPr>
        <w:t>Reem Alsalem a constaté que les femmes en situation de handicap courraient un risque plus élevé de subir</w:t>
      </w:r>
      <w:r>
        <w:rPr>
          <w:spacing w:val="-4"/>
          <w:sz w:val="20"/>
        </w:rPr>
        <w:t> </w:t>
      </w:r>
      <w:r>
        <w:rPr>
          <w:sz w:val="20"/>
        </w:rPr>
        <w:t>des</w:t>
      </w:r>
      <w:r>
        <w:rPr>
          <w:spacing w:val="-4"/>
          <w:sz w:val="20"/>
        </w:rPr>
        <w:t> </w:t>
      </w:r>
      <w:r>
        <w:rPr>
          <w:sz w:val="20"/>
        </w:rPr>
        <w:t>violences</w:t>
      </w:r>
      <w:r>
        <w:rPr>
          <w:spacing w:val="-4"/>
          <w:sz w:val="20"/>
        </w:rPr>
        <w:t> </w:t>
      </w:r>
      <w:r>
        <w:rPr>
          <w:sz w:val="20"/>
        </w:rPr>
        <w:t>sexuelles</w:t>
      </w:r>
      <w:r>
        <w:rPr>
          <w:spacing w:val="-4"/>
          <w:sz w:val="20"/>
        </w:rPr>
        <w:t> </w:t>
      </w:r>
      <w:r>
        <w:rPr>
          <w:sz w:val="20"/>
        </w:rPr>
        <w:t>que</w:t>
      </w:r>
      <w:r>
        <w:rPr>
          <w:spacing w:val="-4"/>
          <w:sz w:val="20"/>
        </w:rPr>
        <w:t> </w:t>
      </w:r>
      <w:r>
        <w:rPr>
          <w:sz w:val="20"/>
        </w:rPr>
        <w:t>les</w:t>
      </w:r>
      <w:r>
        <w:rPr>
          <w:spacing w:val="-4"/>
          <w:sz w:val="20"/>
        </w:rPr>
        <w:t> </w:t>
      </w:r>
      <w:r>
        <w:rPr>
          <w:sz w:val="20"/>
        </w:rPr>
        <w:t>femmes</w:t>
      </w:r>
      <w:r>
        <w:rPr>
          <w:spacing w:val="-4"/>
          <w:sz w:val="20"/>
        </w:rPr>
        <w:t> </w:t>
      </w:r>
      <w:r>
        <w:rPr>
          <w:sz w:val="20"/>
        </w:rPr>
        <w:t>qui</w:t>
      </w:r>
      <w:r>
        <w:rPr>
          <w:spacing w:val="-4"/>
          <w:sz w:val="20"/>
        </w:rPr>
        <w:t> </w:t>
      </w:r>
      <w:r>
        <w:rPr>
          <w:sz w:val="20"/>
        </w:rPr>
        <w:t>ne</w:t>
      </w:r>
      <w:r>
        <w:rPr>
          <w:spacing w:val="-4"/>
          <w:sz w:val="20"/>
        </w:rPr>
        <w:t> </w:t>
      </w:r>
      <w:r>
        <w:rPr>
          <w:sz w:val="20"/>
        </w:rPr>
        <w:t>le</w:t>
      </w:r>
      <w:r>
        <w:rPr>
          <w:spacing w:val="-4"/>
          <w:sz w:val="20"/>
        </w:rPr>
        <w:t> </w:t>
      </w:r>
      <w:r>
        <w:rPr>
          <w:sz w:val="20"/>
        </w:rPr>
        <w:t>sont</w:t>
      </w:r>
      <w:r>
        <w:rPr>
          <w:spacing w:val="-4"/>
          <w:sz w:val="20"/>
        </w:rPr>
        <w:t> </w:t>
      </w:r>
      <w:r>
        <w:rPr>
          <w:sz w:val="20"/>
        </w:rPr>
        <w:t>pas.</w:t>
      </w:r>
      <w:r>
        <w:rPr>
          <w:spacing w:val="-4"/>
          <w:sz w:val="20"/>
        </w:rPr>
        <w:t> </w:t>
      </w:r>
      <w:r>
        <w:rPr>
          <w:sz w:val="20"/>
        </w:rPr>
        <w:t>Elle</w:t>
      </w:r>
      <w:r>
        <w:rPr>
          <w:spacing w:val="-4"/>
          <w:sz w:val="20"/>
        </w:rPr>
        <w:t> </w:t>
      </w:r>
      <w:r>
        <w:rPr>
          <w:sz w:val="20"/>
        </w:rPr>
        <w:t>a</w:t>
      </w:r>
      <w:r>
        <w:rPr>
          <w:spacing w:val="-4"/>
          <w:sz w:val="20"/>
        </w:rPr>
        <w:t> </w:t>
      </w:r>
      <w:r>
        <w:rPr>
          <w:sz w:val="20"/>
        </w:rPr>
        <w:t>déploré</w:t>
      </w:r>
      <w:r>
        <w:rPr>
          <w:spacing w:val="-4"/>
          <w:sz w:val="20"/>
        </w:rPr>
        <w:t> </w:t>
      </w:r>
      <w:r>
        <w:rPr>
          <w:sz w:val="20"/>
        </w:rPr>
        <w:t>le</w:t>
      </w:r>
      <w:r>
        <w:rPr>
          <w:spacing w:val="-4"/>
          <w:sz w:val="20"/>
        </w:rPr>
        <w:t> </w:t>
      </w:r>
      <w:r>
        <w:rPr>
          <w:sz w:val="20"/>
        </w:rPr>
        <w:t>fait</w:t>
      </w:r>
      <w:r>
        <w:rPr>
          <w:spacing w:val="-4"/>
          <w:sz w:val="20"/>
        </w:rPr>
        <w:t> </w:t>
      </w:r>
      <w:r>
        <w:rPr>
          <w:sz w:val="20"/>
        </w:rPr>
        <w:t>que</w:t>
      </w:r>
      <w:r>
        <w:rPr>
          <w:spacing w:val="-4"/>
          <w:sz w:val="20"/>
        </w:rPr>
        <w:t> </w:t>
      </w:r>
      <w:r>
        <w:rPr>
          <w:sz w:val="20"/>
        </w:rPr>
        <w:t>dans</w:t>
      </w:r>
      <w:r>
        <w:rPr>
          <w:spacing w:val="-4"/>
          <w:sz w:val="20"/>
        </w:rPr>
        <w:t> </w:t>
      </w:r>
      <w:r>
        <w:rPr>
          <w:sz w:val="20"/>
        </w:rPr>
        <w:t>la</w:t>
      </w:r>
      <w:r>
        <w:rPr>
          <w:spacing w:val="-4"/>
          <w:sz w:val="20"/>
        </w:rPr>
        <w:t> </w:t>
      </w:r>
      <w:r>
        <w:rPr>
          <w:sz w:val="20"/>
        </w:rPr>
        <w:t>plupart</w:t>
      </w:r>
      <w:r>
        <w:rPr>
          <w:spacing w:val="-4"/>
          <w:sz w:val="20"/>
        </w:rPr>
        <w:t> </w:t>
      </w:r>
      <w:r>
        <w:rPr>
          <w:sz w:val="20"/>
        </w:rPr>
        <w:t>des pays on ne «donne pas aux femmes en situation de handicap les moyens de prendre des décisions concernant leur propre santé reproductive et sexuelle, ce qui entraîne des pratiques hautement discriminatoires et préjudiciables». Elle a aussi souligné que les barrières quotidiennes telles que le manque d’accessibilité physique, les obstacles à la mise en œuvre des mesures d'hygiène de base, le coût des soins de santé, les limitations de l'assurance maladie, les lois discriminatoires et la stigmatisation, peuvent mettre leur</w:t>
      </w:r>
      <w:r>
        <w:rPr>
          <w:spacing w:val="-2"/>
          <w:sz w:val="20"/>
        </w:rPr>
        <w:t> </w:t>
      </w:r>
      <w:r>
        <w:rPr>
          <w:sz w:val="20"/>
        </w:rPr>
        <w:t>vie</w:t>
      </w:r>
      <w:r>
        <w:rPr>
          <w:spacing w:val="-2"/>
          <w:sz w:val="20"/>
        </w:rPr>
        <w:t> </w:t>
      </w:r>
      <w:r>
        <w:rPr>
          <w:sz w:val="20"/>
        </w:rPr>
        <w:t>en</w:t>
      </w:r>
      <w:r>
        <w:rPr>
          <w:spacing w:val="-2"/>
          <w:sz w:val="20"/>
        </w:rPr>
        <w:t> </w:t>
      </w:r>
      <w:r>
        <w:rPr>
          <w:sz w:val="20"/>
        </w:rPr>
        <w:t>danger</w:t>
      </w:r>
      <w:r>
        <w:rPr>
          <w:spacing w:val="-2"/>
          <w:sz w:val="20"/>
        </w:rPr>
        <w:t> </w:t>
      </w:r>
      <w:r>
        <w:rPr>
          <w:sz w:val="20"/>
        </w:rPr>
        <w:t>dans</w:t>
      </w:r>
      <w:r>
        <w:rPr>
          <w:spacing w:val="-2"/>
          <w:sz w:val="20"/>
        </w:rPr>
        <w:t> </w:t>
      </w:r>
      <w:r>
        <w:rPr>
          <w:sz w:val="20"/>
        </w:rPr>
        <w:t>un</w:t>
      </w:r>
      <w:r>
        <w:rPr>
          <w:spacing w:val="-2"/>
          <w:sz w:val="20"/>
        </w:rPr>
        <w:t> </w:t>
      </w:r>
      <w:r>
        <w:rPr>
          <w:sz w:val="20"/>
        </w:rPr>
        <w:t>contexte</w:t>
      </w:r>
      <w:r>
        <w:rPr>
          <w:spacing w:val="-2"/>
          <w:sz w:val="20"/>
        </w:rPr>
        <w:t> </w:t>
      </w:r>
      <w:r>
        <w:rPr>
          <w:sz w:val="20"/>
        </w:rPr>
        <w:t>de</w:t>
      </w:r>
      <w:r>
        <w:rPr>
          <w:spacing w:val="-2"/>
          <w:sz w:val="20"/>
        </w:rPr>
        <w:t> </w:t>
      </w:r>
      <w:r>
        <w:rPr>
          <w:sz w:val="20"/>
        </w:rPr>
        <w:t>pandémie</w:t>
      </w:r>
      <w:r>
        <w:rPr>
          <w:spacing w:val="-2"/>
          <w:sz w:val="20"/>
        </w:rPr>
        <w:t> </w:t>
      </w:r>
      <w:r>
        <w:rPr>
          <w:sz w:val="20"/>
        </w:rPr>
        <w:t>mondiale.</w:t>
      </w:r>
      <w:r>
        <w:rPr>
          <w:spacing w:val="-2"/>
          <w:sz w:val="20"/>
        </w:rPr>
        <w:t> </w:t>
      </w:r>
      <w:r>
        <w:rPr>
          <w:sz w:val="20"/>
        </w:rPr>
        <w:t>Lors</w:t>
      </w:r>
      <w:r>
        <w:rPr>
          <w:spacing w:val="-2"/>
          <w:sz w:val="20"/>
        </w:rPr>
        <w:t> </w:t>
      </w:r>
      <w:r>
        <w:rPr>
          <w:sz w:val="20"/>
        </w:rPr>
        <w:t>de</w:t>
      </w:r>
      <w:r>
        <w:rPr>
          <w:spacing w:val="-2"/>
          <w:sz w:val="20"/>
        </w:rPr>
        <w:t> </w:t>
      </w:r>
      <w:r>
        <w:rPr>
          <w:sz w:val="20"/>
        </w:rPr>
        <w:t>la</w:t>
      </w:r>
      <w:r>
        <w:rPr>
          <w:spacing w:val="-2"/>
          <w:sz w:val="20"/>
        </w:rPr>
        <w:t> </w:t>
      </w:r>
      <w:r>
        <w:rPr>
          <w:sz w:val="20"/>
        </w:rPr>
        <w:t>pandémie</w:t>
      </w:r>
      <w:r>
        <w:rPr>
          <w:spacing w:val="-2"/>
          <w:sz w:val="20"/>
        </w:rPr>
        <w:t> </w:t>
      </w:r>
      <w:r>
        <w:rPr>
          <w:sz w:val="20"/>
        </w:rPr>
        <w:t>de</w:t>
      </w:r>
      <w:r>
        <w:rPr>
          <w:spacing w:val="-2"/>
          <w:sz w:val="20"/>
        </w:rPr>
        <w:t> </w:t>
      </w:r>
      <w:r>
        <w:rPr>
          <w:sz w:val="20"/>
        </w:rPr>
        <w:t>covid-19,</w:t>
      </w:r>
      <w:r>
        <w:rPr>
          <w:spacing w:val="-2"/>
          <w:sz w:val="20"/>
        </w:rPr>
        <w:t> </w:t>
      </w:r>
      <w:r>
        <w:rPr>
          <w:sz w:val="20"/>
        </w:rPr>
        <w:t>les</w:t>
      </w:r>
      <w:r>
        <w:rPr>
          <w:spacing w:val="-2"/>
          <w:sz w:val="20"/>
        </w:rPr>
        <w:t> </w:t>
      </w:r>
      <w:r>
        <w:rPr>
          <w:sz w:val="20"/>
        </w:rPr>
        <w:t>personnes en situation de handicap se sont retrouvées dans une dépendance accrue à l’égard de la famille et des soignant·e·s, ce qui a pu les pousser à ne pas porter plainte.</w:t>
      </w:r>
    </w:p>
    <w:p>
      <w:pPr>
        <w:pStyle w:val="ListParagraph"/>
        <w:numPr>
          <w:ilvl w:val="0"/>
          <w:numId w:val="3"/>
        </w:numPr>
        <w:tabs>
          <w:tab w:pos="678" w:val="left" w:leader="none"/>
        </w:tabs>
        <w:spacing w:line="240" w:lineRule="exact" w:before="164" w:after="0"/>
        <w:ind w:left="113" w:right="871" w:firstLine="0"/>
        <w:jc w:val="both"/>
        <w:rPr>
          <w:sz w:val="20"/>
        </w:rPr>
      </w:pPr>
      <w:r>
        <w:rPr>
          <w:sz w:val="20"/>
        </w:rPr>
        <w:t>Il</w:t>
      </w:r>
      <w:r>
        <w:rPr>
          <w:spacing w:val="-7"/>
          <w:sz w:val="20"/>
        </w:rPr>
        <w:t> </w:t>
      </w:r>
      <w:r>
        <w:rPr>
          <w:sz w:val="20"/>
        </w:rPr>
        <w:t>est</w:t>
      </w:r>
      <w:r>
        <w:rPr>
          <w:spacing w:val="-7"/>
          <w:sz w:val="20"/>
        </w:rPr>
        <w:t> </w:t>
      </w:r>
      <w:r>
        <w:rPr>
          <w:sz w:val="20"/>
        </w:rPr>
        <w:t>essentiel</w:t>
      </w:r>
      <w:r>
        <w:rPr>
          <w:spacing w:val="-6"/>
          <w:sz w:val="20"/>
        </w:rPr>
        <w:t> </w:t>
      </w:r>
      <w:r>
        <w:rPr>
          <w:sz w:val="20"/>
        </w:rPr>
        <w:t>de</w:t>
      </w:r>
      <w:r>
        <w:rPr>
          <w:spacing w:val="-7"/>
          <w:sz w:val="20"/>
        </w:rPr>
        <w:t> </w:t>
      </w:r>
      <w:r>
        <w:rPr>
          <w:sz w:val="20"/>
        </w:rPr>
        <w:t>mettre</w:t>
      </w:r>
      <w:r>
        <w:rPr>
          <w:spacing w:val="-7"/>
          <w:sz w:val="20"/>
        </w:rPr>
        <w:t> </w:t>
      </w:r>
      <w:r>
        <w:rPr>
          <w:sz w:val="20"/>
        </w:rPr>
        <w:t>fin</w:t>
      </w:r>
      <w:r>
        <w:rPr>
          <w:spacing w:val="-7"/>
          <w:sz w:val="20"/>
        </w:rPr>
        <w:t> </w:t>
      </w:r>
      <w:r>
        <w:rPr>
          <w:sz w:val="20"/>
        </w:rPr>
        <w:t>au</w:t>
      </w:r>
      <w:r>
        <w:rPr>
          <w:spacing w:val="-7"/>
          <w:sz w:val="20"/>
        </w:rPr>
        <w:t> </w:t>
      </w:r>
      <w:r>
        <w:rPr>
          <w:sz w:val="20"/>
        </w:rPr>
        <w:t>tabou</w:t>
      </w:r>
      <w:r>
        <w:rPr>
          <w:spacing w:val="-7"/>
          <w:sz w:val="20"/>
        </w:rPr>
        <w:t> </w:t>
      </w:r>
      <w:r>
        <w:rPr>
          <w:sz w:val="20"/>
        </w:rPr>
        <w:t>sur</w:t>
      </w:r>
      <w:r>
        <w:rPr>
          <w:spacing w:val="-7"/>
          <w:sz w:val="20"/>
        </w:rPr>
        <w:t> </w:t>
      </w:r>
      <w:r>
        <w:rPr>
          <w:sz w:val="20"/>
        </w:rPr>
        <w:t>les</w:t>
      </w:r>
      <w:r>
        <w:rPr>
          <w:spacing w:val="-7"/>
          <w:sz w:val="20"/>
        </w:rPr>
        <w:t> </w:t>
      </w:r>
      <w:r>
        <w:rPr>
          <w:sz w:val="20"/>
        </w:rPr>
        <w:t>violences</w:t>
      </w:r>
      <w:r>
        <w:rPr>
          <w:spacing w:val="-7"/>
          <w:sz w:val="20"/>
        </w:rPr>
        <w:t> </w:t>
      </w:r>
      <w:r>
        <w:rPr>
          <w:sz w:val="20"/>
        </w:rPr>
        <w:t>sexuelles.</w:t>
      </w:r>
      <w:r>
        <w:rPr>
          <w:spacing w:val="-7"/>
          <w:sz w:val="20"/>
        </w:rPr>
        <w:t> </w:t>
      </w:r>
      <w:r>
        <w:rPr>
          <w:sz w:val="20"/>
        </w:rPr>
        <w:t>Pirkko</w:t>
      </w:r>
      <w:r>
        <w:rPr>
          <w:spacing w:val="-7"/>
          <w:sz w:val="20"/>
        </w:rPr>
        <w:t> </w:t>
      </w:r>
      <w:r>
        <w:rPr>
          <w:sz w:val="20"/>
        </w:rPr>
        <w:t>Mahlamäki</w:t>
      </w:r>
      <w:r>
        <w:rPr>
          <w:spacing w:val="-7"/>
          <w:sz w:val="20"/>
        </w:rPr>
        <w:t> </w:t>
      </w:r>
      <w:r>
        <w:rPr>
          <w:sz w:val="20"/>
        </w:rPr>
        <w:t>a</w:t>
      </w:r>
      <w:r>
        <w:rPr>
          <w:spacing w:val="-7"/>
          <w:sz w:val="20"/>
        </w:rPr>
        <w:t> </w:t>
      </w:r>
      <w:r>
        <w:rPr>
          <w:sz w:val="20"/>
        </w:rPr>
        <w:t>parlé</w:t>
      </w:r>
      <w:r>
        <w:rPr>
          <w:spacing w:val="-7"/>
          <w:sz w:val="20"/>
        </w:rPr>
        <w:t> </w:t>
      </w:r>
      <w:r>
        <w:rPr>
          <w:sz w:val="20"/>
        </w:rPr>
        <w:t>d’un</w:t>
      </w:r>
      <w:r>
        <w:rPr>
          <w:spacing w:val="-7"/>
          <w:sz w:val="20"/>
        </w:rPr>
        <w:t> </w:t>
      </w:r>
      <w:r>
        <w:rPr>
          <w:sz w:val="20"/>
        </w:rPr>
        <w:t>mur</w:t>
      </w:r>
      <w:r>
        <w:rPr>
          <w:spacing w:val="-7"/>
          <w:sz w:val="20"/>
        </w:rPr>
        <w:t> </w:t>
      </w:r>
      <w:r>
        <w:rPr>
          <w:sz w:val="20"/>
        </w:rPr>
        <w:t>de silence autour des violences sexuelles faites aux femmes en situation de handicap dans les institutions et a présenté</w:t>
      </w:r>
      <w:r>
        <w:rPr>
          <w:spacing w:val="-8"/>
          <w:sz w:val="20"/>
        </w:rPr>
        <w:t> </w:t>
      </w:r>
      <w:r>
        <w:rPr>
          <w:sz w:val="20"/>
        </w:rPr>
        <w:t>le</w:t>
      </w:r>
      <w:r>
        <w:rPr>
          <w:spacing w:val="-8"/>
          <w:sz w:val="20"/>
        </w:rPr>
        <w:t> </w:t>
      </w:r>
      <w:r>
        <w:rPr>
          <w:sz w:val="20"/>
        </w:rPr>
        <w:t>travail</w:t>
      </w:r>
      <w:r>
        <w:rPr>
          <w:spacing w:val="-8"/>
          <w:sz w:val="20"/>
        </w:rPr>
        <w:t> </w:t>
      </w:r>
      <w:r>
        <w:rPr>
          <w:sz w:val="20"/>
        </w:rPr>
        <w:t>effectué</w:t>
      </w:r>
      <w:r>
        <w:rPr>
          <w:spacing w:val="-8"/>
          <w:sz w:val="20"/>
        </w:rPr>
        <w:t> </w:t>
      </w:r>
      <w:r>
        <w:rPr>
          <w:sz w:val="20"/>
        </w:rPr>
        <w:t>en</w:t>
      </w:r>
      <w:r>
        <w:rPr>
          <w:spacing w:val="-8"/>
          <w:sz w:val="20"/>
        </w:rPr>
        <w:t> </w:t>
      </w:r>
      <w:r>
        <w:rPr>
          <w:sz w:val="20"/>
        </w:rPr>
        <w:t>Finlande</w:t>
      </w:r>
      <w:r>
        <w:rPr>
          <w:spacing w:val="-8"/>
          <w:sz w:val="20"/>
        </w:rPr>
        <w:t> </w:t>
      </w:r>
      <w:r>
        <w:rPr>
          <w:sz w:val="20"/>
        </w:rPr>
        <w:t>pour</w:t>
      </w:r>
      <w:r>
        <w:rPr>
          <w:spacing w:val="-8"/>
          <w:sz w:val="20"/>
        </w:rPr>
        <w:t> </w:t>
      </w:r>
      <w:r>
        <w:rPr>
          <w:sz w:val="20"/>
        </w:rPr>
        <w:t>briser</w:t>
      </w:r>
      <w:r>
        <w:rPr>
          <w:spacing w:val="-8"/>
          <w:sz w:val="20"/>
        </w:rPr>
        <w:t> </w:t>
      </w:r>
      <w:r>
        <w:rPr>
          <w:sz w:val="20"/>
        </w:rPr>
        <w:t>ce</w:t>
      </w:r>
      <w:r>
        <w:rPr>
          <w:spacing w:val="-8"/>
          <w:sz w:val="20"/>
        </w:rPr>
        <w:t> </w:t>
      </w:r>
      <w:r>
        <w:rPr>
          <w:sz w:val="20"/>
        </w:rPr>
        <w:t>mur.</w:t>
      </w:r>
      <w:r>
        <w:rPr>
          <w:spacing w:val="-8"/>
          <w:sz w:val="20"/>
        </w:rPr>
        <w:t> </w:t>
      </w:r>
      <w:r>
        <w:rPr>
          <w:sz w:val="20"/>
        </w:rPr>
        <w:t>D’après</w:t>
      </w:r>
      <w:r>
        <w:rPr>
          <w:spacing w:val="-8"/>
          <w:sz w:val="20"/>
        </w:rPr>
        <w:t> </w:t>
      </w:r>
      <w:r>
        <w:rPr>
          <w:sz w:val="20"/>
        </w:rPr>
        <w:t>elle,</w:t>
      </w:r>
      <w:r>
        <w:rPr>
          <w:spacing w:val="-8"/>
          <w:sz w:val="20"/>
        </w:rPr>
        <w:t> </w:t>
      </w:r>
      <w:r>
        <w:rPr>
          <w:sz w:val="20"/>
        </w:rPr>
        <w:t>des</w:t>
      </w:r>
      <w:r>
        <w:rPr>
          <w:spacing w:val="-8"/>
          <w:sz w:val="20"/>
        </w:rPr>
        <w:t> </w:t>
      </w:r>
      <w:r>
        <w:rPr>
          <w:sz w:val="20"/>
        </w:rPr>
        <w:t>personnes</w:t>
      </w:r>
      <w:r>
        <w:rPr>
          <w:spacing w:val="-8"/>
          <w:sz w:val="20"/>
        </w:rPr>
        <w:t> </w:t>
      </w:r>
      <w:r>
        <w:rPr>
          <w:sz w:val="20"/>
        </w:rPr>
        <w:t>ne</w:t>
      </w:r>
      <w:r>
        <w:rPr>
          <w:spacing w:val="-8"/>
          <w:sz w:val="20"/>
        </w:rPr>
        <w:t> </w:t>
      </w:r>
      <w:r>
        <w:rPr>
          <w:sz w:val="20"/>
        </w:rPr>
        <w:t>dénoncent</w:t>
      </w:r>
      <w:r>
        <w:rPr>
          <w:spacing w:val="-8"/>
          <w:sz w:val="20"/>
        </w:rPr>
        <w:t> </w:t>
      </w:r>
      <w:r>
        <w:rPr>
          <w:sz w:val="20"/>
        </w:rPr>
        <w:t>pas</w:t>
      </w:r>
      <w:r>
        <w:rPr>
          <w:spacing w:val="-8"/>
          <w:sz w:val="20"/>
        </w:rPr>
        <w:t> </w:t>
      </w:r>
      <w:r>
        <w:rPr>
          <w:sz w:val="20"/>
        </w:rPr>
        <w:t>des faits de violences sexuelles par peur de devoir quitter l’institution où elles résident ou de renoncer aux soins qu’elles reçoivent. Selon les travaux du GREVIO, la prévalence des violences sexuelles, notamment du viol, est plus élevée chez les femmes en situation de handicap, et plus particulièrement si elles vivent en institution.</w:t>
      </w:r>
      <w:r>
        <w:rPr>
          <w:spacing w:val="-4"/>
          <w:sz w:val="20"/>
        </w:rPr>
        <w:t> </w:t>
      </w:r>
      <w:r>
        <w:rPr>
          <w:sz w:val="20"/>
        </w:rPr>
        <w:t>De</w:t>
      </w:r>
      <w:r>
        <w:rPr>
          <w:spacing w:val="-4"/>
          <w:sz w:val="20"/>
        </w:rPr>
        <w:t> </w:t>
      </w:r>
      <w:r>
        <w:rPr>
          <w:sz w:val="20"/>
        </w:rPr>
        <w:t>plus,</w:t>
      </w:r>
      <w:r>
        <w:rPr>
          <w:spacing w:val="-4"/>
          <w:sz w:val="20"/>
        </w:rPr>
        <w:t> </w:t>
      </w:r>
      <w:r>
        <w:rPr>
          <w:sz w:val="20"/>
        </w:rPr>
        <w:t>elles</w:t>
      </w:r>
      <w:r>
        <w:rPr>
          <w:spacing w:val="-4"/>
          <w:sz w:val="20"/>
        </w:rPr>
        <w:t> </w:t>
      </w:r>
      <w:r>
        <w:rPr>
          <w:sz w:val="20"/>
        </w:rPr>
        <w:t>disposent</w:t>
      </w:r>
      <w:r>
        <w:rPr>
          <w:spacing w:val="-4"/>
          <w:sz w:val="20"/>
        </w:rPr>
        <w:t> </w:t>
      </w:r>
      <w:r>
        <w:rPr>
          <w:sz w:val="20"/>
        </w:rPr>
        <w:t>de</w:t>
      </w:r>
      <w:r>
        <w:rPr>
          <w:spacing w:val="-4"/>
          <w:sz w:val="20"/>
        </w:rPr>
        <w:t> </w:t>
      </w:r>
      <w:r>
        <w:rPr>
          <w:sz w:val="20"/>
        </w:rPr>
        <w:t>peu</w:t>
      </w:r>
      <w:r>
        <w:rPr>
          <w:spacing w:val="-4"/>
          <w:sz w:val="20"/>
        </w:rPr>
        <w:t> </w:t>
      </w:r>
      <w:r>
        <w:rPr>
          <w:sz w:val="20"/>
        </w:rPr>
        <w:t>de</w:t>
      </w:r>
      <w:r>
        <w:rPr>
          <w:spacing w:val="-4"/>
          <w:sz w:val="20"/>
        </w:rPr>
        <w:t> </w:t>
      </w:r>
      <w:r>
        <w:rPr>
          <w:sz w:val="20"/>
        </w:rPr>
        <w:t>moyens</w:t>
      </w:r>
      <w:r>
        <w:rPr>
          <w:spacing w:val="-4"/>
          <w:sz w:val="20"/>
        </w:rPr>
        <w:t> </w:t>
      </w:r>
      <w:r>
        <w:rPr>
          <w:sz w:val="20"/>
        </w:rPr>
        <w:t>de</w:t>
      </w:r>
      <w:r>
        <w:rPr>
          <w:spacing w:val="-4"/>
          <w:sz w:val="20"/>
        </w:rPr>
        <w:t> </w:t>
      </w:r>
      <w:r>
        <w:rPr>
          <w:sz w:val="20"/>
        </w:rPr>
        <w:t>recours</w:t>
      </w:r>
      <w:r>
        <w:rPr>
          <w:spacing w:val="-4"/>
          <w:sz w:val="20"/>
        </w:rPr>
        <w:t> </w:t>
      </w:r>
      <w:r>
        <w:rPr>
          <w:sz w:val="20"/>
        </w:rPr>
        <w:t>et</w:t>
      </w:r>
      <w:r>
        <w:rPr>
          <w:spacing w:val="-4"/>
          <w:sz w:val="20"/>
        </w:rPr>
        <w:t> </w:t>
      </w:r>
      <w:r>
        <w:rPr>
          <w:sz w:val="20"/>
        </w:rPr>
        <w:t>sont</w:t>
      </w:r>
      <w:r>
        <w:rPr>
          <w:spacing w:val="-4"/>
          <w:sz w:val="20"/>
        </w:rPr>
        <w:t> </w:t>
      </w:r>
      <w:r>
        <w:rPr>
          <w:sz w:val="20"/>
        </w:rPr>
        <w:t>très</w:t>
      </w:r>
      <w:r>
        <w:rPr>
          <w:spacing w:val="-4"/>
          <w:sz w:val="20"/>
        </w:rPr>
        <w:t> </w:t>
      </w:r>
      <w:r>
        <w:rPr>
          <w:sz w:val="20"/>
        </w:rPr>
        <w:t>mal</w:t>
      </w:r>
      <w:r>
        <w:rPr>
          <w:spacing w:val="-4"/>
          <w:sz w:val="20"/>
        </w:rPr>
        <w:t> </w:t>
      </w:r>
      <w:r>
        <w:rPr>
          <w:sz w:val="20"/>
        </w:rPr>
        <w:t>informées</w:t>
      </w:r>
      <w:r>
        <w:rPr>
          <w:spacing w:val="-4"/>
          <w:sz w:val="20"/>
        </w:rPr>
        <w:t> </w:t>
      </w:r>
      <w:r>
        <w:rPr>
          <w:sz w:val="20"/>
        </w:rPr>
        <w:t>sur</w:t>
      </w:r>
      <w:r>
        <w:rPr>
          <w:spacing w:val="-4"/>
          <w:sz w:val="20"/>
        </w:rPr>
        <w:t> </w:t>
      </w:r>
      <w:r>
        <w:rPr>
          <w:sz w:val="20"/>
        </w:rPr>
        <w:t>ces</w:t>
      </w:r>
      <w:r>
        <w:rPr>
          <w:spacing w:val="-4"/>
          <w:sz w:val="20"/>
        </w:rPr>
        <w:t> </w:t>
      </w:r>
      <w:r>
        <w:rPr>
          <w:sz w:val="20"/>
        </w:rPr>
        <w:t>derniers. Selon les données présentées par Thomas Foehrlé, 30% des agressions sexuelles dont sont victimes les femmes en situation de handicap sont perpétrées au sein des institutions</w:t>
      </w:r>
      <w:r>
        <w:rPr>
          <w:position w:val="7"/>
          <w:sz w:val="16"/>
        </w:rPr>
        <w:t>10</w:t>
      </w:r>
      <w:r>
        <w:rPr>
          <w:sz w:val="20"/>
        </w:rPr>
        <w:t>.</w:t>
      </w:r>
    </w:p>
    <w:p>
      <w:pPr>
        <w:pStyle w:val="ListParagraph"/>
        <w:numPr>
          <w:ilvl w:val="0"/>
          <w:numId w:val="3"/>
        </w:numPr>
        <w:tabs>
          <w:tab w:pos="678" w:val="left" w:leader="none"/>
        </w:tabs>
        <w:spacing w:line="240" w:lineRule="exact" w:before="160" w:after="0"/>
        <w:ind w:left="113" w:right="871" w:firstLine="0"/>
        <w:jc w:val="both"/>
        <w:rPr>
          <w:sz w:val="20"/>
        </w:rPr>
      </w:pPr>
      <w:r>
        <w:rPr>
          <w:sz w:val="20"/>
        </w:rPr>
        <w:t>Les auteurs des violences peuvent aussi être le ou la conjoint·e ou un·e membre de l’entourage familial.</w:t>
      </w:r>
      <w:r>
        <w:rPr>
          <w:spacing w:val="-5"/>
          <w:sz w:val="20"/>
        </w:rPr>
        <w:t> </w:t>
      </w:r>
      <w:r>
        <w:rPr>
          <w:sz w:val="20"/>
        </w:rPr>
        <w:t>Peu</w:t>
      </w:r>
      <w:r>
        <w:rPr>
          <w:spacing w:val="-5"/>
          <w:sz w:val="20"/>
        </w:rPr>
        <w:t> </w:t>
      </w:r>
      <w:r>
        <w:rPr>
          <w:sz w:val="20"/>
        </w:rPr>
        <w:t>d’attention</w:t>
      </w:r>
      <w:r>
        <w:rPr>
          <w:spacing w:val="-5"/>
          <w:sz w:val="20"/>
        </w:rPr>
        <w:t> </w:t>
      </w:r>
      <w:r>
        <w:rPr>
          <w:sz w:val="20"/>
        </w:rPr>
        <w:t>est</w:t>
      </w:r>
      <w:r>
        <w:rPr>
          <w:spacing w:val="-5"/>
          <w:sz w:val="20"/>
        </w:rPr>
        <w:t> </w:t>
      </w:r>
      <w:r>
        <w:rPr>
          <w:sz w:val="20"/>
        </w:rPr>
        <w:t>portée</w:t>
      </w:r>
      <w:r>
        <w:rPr>
          <w:spacing w:val="-5"/>
          <w:sz w:val="20"/>
        </w:rPr>
        <w:t> </w:t>
      </w:r>
      <w:r>
        <w:rPr>
          <w:sz w:val="20"/>
        </w:rPr>
        <w:t>aux</w:t>
      </w:r>
      <w:r>
        <w:rPr>
          <w:spacing w:val="-5"/>
          <w:sz w:val="20"/>
        </w:rPr>
        <w:t> </w:t>
      </w:r>
      <w:r>
        <w:rPr>
          <w:sz w:val="20"/>
        </w:rPr>
        <w:t>jeunes</w:t>
      </w:r>
      <w:r>
        <w:rPr>
          <w:spacing w:val="-5"/>
          <w:sz w:val="20"/>
        </w:rPr>
        <w:t> </w:t>
      </w:r>
      <w:r>
        <w:rPr>
          <w:sz w:val="20"/>
        </w:rPr>
        <w:t>filles</w:t>
      </w:r>
      <w:r>
        <w:rPr>
          <w:spacing w:val="-5"/>
          <w:sz w:val="20"/>
        </w:rPr>
        <w:t> </w:t>
      </w:r>
      <w:r>
        <w:rPr>
          <w:sz w:val="20"/>
        </w:rPr>
        <w:t>en</w:t>
      </w:r>
      <w:r>
        <w:rPr>
          <w:spacing w:val="-5"/>
          <w:sz w:val="20"/>
        </w:rPr>
        <w:t> </w:t>
      </w:r>
      <w:r>
        <w:rPr>
          <w:sz w:val="20"/>
        </w:rPr>
        <w:t>situation</w:t>
      </w:r>
      <w:r>
        <w:rPr>
          <w:spacing w:val="-5"/>
          <w:sz w:val="20"/>
        </w:rPr>
        <w:t> </w:t>
      </w:r>
      <w:r>
        <w:rPr>
          <w:sz w:val="20"/>
        </w:rPr>
        <w:t>de</w:t>
      </w:r>
      <w:r>
        <w:rPr>
          <w:spacing w:val="-5"/>
          <w:sz w:val="20"/>
        </w:rPr>
        <w:t> </w:t>
      </w:r>
      <w:r>
        <w:rPr>
          <w:sz w:val="20"/>
        </w:rPr>
        <w:t>handicap</w:t>
      </w:r>
      <w:r>
        <w:rPr>
          <w:spacing w:val="-5"/>
          <w:sz w:val="20"/>
        </w:rPr>
        <w:t> </w:t>
      </w:r>
      <w:r>
        <w:rPr>
          <w:sz w:val="20"/>
        </w:rPr>
        <w:t>victimes</w:t>
      </w:r>
      <w:r>
        <w:rPr>
          <w:spacing w:val="-5"/>
          <w:sz w:val="20"/>
        </w:rPr>
        <w:t> </w:t>
      </w:r>
      <w:r>
        <w:rPr>
          <w:sz w:val="20"/>
        </w:rPr>
        <w:t>d’inceste.</w:t>
      </w:r>
      <w:r>
        <w:rPr>
          <w:spacing w:val="-5"/>
          <w:sz w:val="20"/>
        </w:rPr>
        <w:t> </w:t>
      </w:r>
      <w:r>
        <w:rPr>
          <w:sz w:val="20"/>
        </w:rPr>
        <w:t>Dans</w:t>
      </w:r>
      <w:r>
        <w:rPr>
          <w:spacing w:val="-5"/>
          <w:sz w:val="20"/>
        </w:rPr>
        <w:t> </w:t>
      </w:r>
      <w:r>
        <w:rPr>
          <w:sz w:val="20"/>
        </w:rPr>
        <w:t>certains cas, «les femmes en situation de handicap sont utilisées pour assouvir les besoins sexuels des membres de la famille», a indiqué Thomas Foerhlé. L’étude de la FRA</w:t>
      </w:r>
      <w:r>
        <w:rPr>
          <w:position w:val="7"/>
          <w:sz w:val="16"/>
        </w:rPr>
        <w:t>11 </w:t>
      </w:r>
      <w:r>
        <w:rPr>
          <w:sz w:val="20"/>
        </w:rPr>
        <w:t>démontre que les auteurs de violences à l’encontre des femmes en situation de handicap sont</w:t>
      </w:r>
      <w:r>
        <w:rPr>
          <w:spacing w:val="-1"/>
          <w:sz w:val="20"/>
        </w:rPr>
        <w:t> </w:t>
      </w:r>
      <w:r>
        <w:rPr>
          <w:sz w:val="20"/>
        </w:rPr>
        <w:t>le plus souvent issus de leur entourage familial.</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Lorsqu’une survivante de violences souhaite porter plainte, elle peut être confrontée à un manque de temps ou de compétence adéquate de la police, ou au manque d’accessibilité des infrastructures. Les procédures sont encore trop souvent inadaptées et les formations de sensibilisation à la prise en compte du handicap ne sont pas encore systématisées. La présence d’un interprète en langue des signes n’est pas systématiquement garantie, et le personnel accueillant les survivantes n’a pas toujours reçu une formation prenant en compte le handicap. Les informations concernant les services d’assistance et de soutien aux survivantes de violences fondées sur le genre ne sont pas systématiquement proposées dans un format </w:t>
      </w:r>
      <w:r>
        <w:rPr>
          <w:spacing w:val="-2"/>
          <w:sz w:val="20"/>
        </w:rPr>
        <w:t>accessible.</w:t>
      </w:r>
    </w:p>
    <w:p>
      <w:pPr>
        <w:pStyle w:val="ListParagraph"/>
        <w:numPr>
          <w:ilvl w:val="0"/>
          <w:numId w:val="3"/>
        </w:numPr>
        <w:tabs>
          <w:tab w:pos="677" w:val="left" w:leader="none"/>
        </w:tabs>
        <w:spacing w:line="240" w:lineRule="exact" w:before="163" w:after="0"/>
        <w:ind w:left="113" w:right="871" w:firstLine="0"/>
        <w:jc w:val="both"/>
        <w:rPr>
          <w:sz w:val="20"/>
        </w:rPr>
      </w:pPr>
      <w:r>
        <w:rPr>
          <w:sz w:val="20"/>
        </w:rPr>
        <w:t>Gerard Quinn a lui aussi souligné l’importance de l’accès à la justice. Le manque d’inclusion et d’accessibilité amplifie les difficultés rencontrées par les femmes en situation de handicap survivantes de violences. M</w:t>
      </w:r>
      <w:r>
        <w:rPr>
          <w:position w:val="7"/>
          <w:sz w:val="16"/>
        </w:rPr>
        <w:t>me </w:t>
      </w:r>
      <w:r>
        <w:rPr>
          <w:sz w:val="20"/>
        </w:rPr>
        <w:t>Margreet De Boer (Pays-Bas, SOC), ancienne membre de notre commission, a travaillé en tant</w:t>
      </w:r>
      <w:r>
        <w:rPr>
          <w:spacing w:val="-9"/>
          <w:sz w:val="20"/>
        </w:rPr>
        <w:t> </w:t>
      </w:r>
      <w:r>
        <w:rPr>
          <w:sz w:val="20"/>
        </w:rPr>
        <w:t>qu’avocate</w:t>
      </w:r>
      <w:r>
        <w:rPr>
          <w:spacing w:val="-9"/>
          <w:sz w:val="20"/>
        </w:rPr>
        <w:t> </w:t>
      </w:r>
      <w:r>
        <w:rPr>
          <w:sz w:val="20"/>
        </w:rPr>
        <w:t>pour</w:t>
      </w:r>
      <w:r>
        <w:rPr>
          <w:spacing w:val="-9"/>
          <w:sz w:val="20"/>
        </w:rPr>
        <w:t> </w:t>
      </w:r>
      <w:r>
        <w:rPr>
          <w:sz w:val="20"/>
        </w:rPr>
        <w:t>les</w:t>
      </w:r>
      <w:r>
        <w:rPr>
          <w:spacing w:val="-9"/>
          <w:sz w:val="20"/>
        </w:rPr>
        <w:t> </w:t>
      </w:r>
      <w:r>
        <w:rPr>
          <w:sz w:val="20"/>
        </w:rPr>
        <w:t>survivantes</w:t>
      </w:r>
      <w:r>
        <w:rPr>
          <w:spacing w:val="-9"/>
          <w:sz w:val="20"/>
        </w:rPr>
        <w:t> </w:t>
      </w:r>
      <w:r>
        <w:rPr>
          <w:sz w:val="20"/>
        </w:rPr>
        <w:t>de</w:t>
      </w:r>
      <w:r>
        <w:rPr>
          <w:spacing w:val="-9"/>
          <w:sz w:val="20"/>
        </w:rPr>
        <w:t> </w:t>
      </w:r>
      <w:r>
        <w:rPr>
          <w:sz w:val="20"/>
        </w:rPr>
        <w:t>violences</w:t>
      </w:r>
      <w:r>
        <w:rPr>
          <w:spacing w:val="-9"/>
          <w:sz w:val="20"/>
        </w:rPr>
        <w:t> </w:t>
      </w:r>
      <w:r>
        <w:rPr>
          <w:sz w:val="20"/>
        </w:rPr>
        <w:t>fondées</w:t>
      </w:r>
      <w:r>
        <w:rPr>
          <w:spacing w:val="-9"/>
          <w:sz w:val="20"/>
        </w:rPr>
        <w:t> </w:t>
      </w:r>
      <w:r>
        <w:rPr>
          <w:sz w:val="20"/>
        </w:rPr>
        <w:t>sur</w:t>
      </w:r>
      <w:r>
        <w:rPr>
          <w:spacing w:val="-9"/>
          <w:sz w:val="20"/>
        </w:rPr>
        <w:t> </w:t>
      </w:r>
      <w:r>
        <w:rPr>
          <w:sz w:val="20"/>
        </w:rPr>
        <w:t>le</w:t>
      </w:r>
      <w:r>
        <w:rPr>
          <w:spacing w:val="-9"/>
          <w:sz w:val="20"/>
        </w:rPr>
        <w:t> </w:t>
      </w:r>
      <w:r>
        <w:rPr>
          <w:sz w:val="20"/>
        </w:rPr>
        <w:t>genre.</w:t>
      </w:r>
      <w:r>
        <w:rPr>
          <w:spacing w:val="-9"/>
          <w:sz w:val="20"/>
        </w:rPr>
        <w:t> </w:t>
      </w:r>
      <w:r>
        <w:rPr>
          <w:sz w:val="20"/>
        </w:rPr>
        <w:t>Elle</w:t>
      </w:r>
      <w:r>
        <w:rPr>
          <w:spacing w:val="-9"/>
          <w:sz w:val="20"/>
        </w:rPr>
        <w:t> </w:t>
      </w:r>
      <w:r>
        <w:rPr>
          <w:sz w:val="20"/>
        </w:rPr>
        <w:t>a</w:t>
      </w:r>
      <w:r>
        <w:rPr>
          <w:spacing w:val="-9"/>
          <w:sz w:val="20"/>
        </w:rPr>
        <w:t> </w:t>
      </w:r>
      <w:r>
        <w:rPr>
          <w:sz w:val="20"/>
        </w:rPr>
        <w:t>notamment</w:t>
      </w:r>
      <w:r>
        <w:rPr>
          <w:spacing w:val="-9"/>
          <w:sz w:val="20"/>
        </w:rPr>
        <w:t> </w:t>
      </w:r>
      <w:r>
        <w:rPr>
          <w:sz w:val="20"/>
        </w:rPr>
        <w:t>travaillé</w:t>
      </w:r>
      <w:r>
        <w:rPr>
          <w:spacing w:val="-9"/>
          <w:sz w:val="20"/>
        </w:rPr>
        <w:t> </w:t>
      </w:r>
      <w:r>
        <w:rPr>
          <w:sz w:val="20"/>
        </w:rPr>
        <w:t>sur</w:t>
      </w:r>
      <w:r>
        <w:rPr>
          <w:spacing w:val="-9"/>
          <w:sz w:val="20"/>
        </w:rPr>
        <w:t> </w:t>
      </w:r>
      <w:r>
        <w:rPr>
          <w:sz w:val="20"/>
        </w:rPr>
        <w:t>certains cas de violence à l’égard des femmes ayant un handicap psychosocial et a déclaré à la commission que ces cas n'étaient malheureusement pas pris très au sérieux. Dans un cas, un juge a décidé que le préjudice subi</w:t>
      </w:r>
    </w:p>
    <w:p>
      <w:pPr>
        <w:pStyle w:val="BodyText"/>
        <w:ind w:left="0" w:right="0"/>
        <w:jc w:val="left"/>
      </w:pPr>
    </w:p>
    <w:p>
      <w:pPr>
        <w:pStyle w:val="BodyText"/>
        <w:spacing w:before="8"/>
        <w:ind w:left="0" w:right="0"/>
        <w:jc w:val="left"/>
        <w:rPr>
          <w:sz w:val="17"/>
        </w:rPr>
      </w:pPr>
      <w:r>
        <w:rPr/>
        <mc:AlternateContent>
          <mc:Choice Requires="wps">
            <w:drawing>
              <wp:anchor distT="0" distB="0" distL="0" distR="0" allowOverlap="1" layoutInCell="1" locked="0" behindDoc="1" simplePos="0" relativeHeight="487592448">
                <wp:simplePos x="0" y="0"/>
                <wp:positionH relativeFrom="page">
                  <wp:posOffset>720000</wp:posOffset>
                </wp:positionH>
                <wp:positionV relativeFrom="paragraph">
                  <wp:posOffset>144621</wp:posOffset>
                </wp:positionV>
                <wp:extent cx="1800225"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1.387535pt;width:141.75pt;height:.1pt;mso-position-horizontal-relative:page;mso-position-vertical-relative:paragraph;z-index:-15724032;mso-wrap-distance-left:0;mso-wrap-distance-right:0" id="docshape25" coordorigin="1134,228" coordsize="2835,0" path="m3969,228l1134,228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9" w:lineRule="auto" w:before="94" w:after="0"/>
        <w:ind w:left="113" w:right="871" w:firstLine="0"/>
        <w:jc w:val="left"/>
        <w:rPr>
          <w:sz w:val="18"/>
        </w:rPr>
      </w:pPr>
      <w:r>
        <w:rPr>
          <w:sz w:val="18"/>
        </w:rPr>
        <w:t>«Violences</w:t>
      </w:r>
      <w:r>
        <w:rPr>
          <w:spacing w:val="-1"/>
          <w:sz w:val="18"/>
        </w:rPr>
        <w:t> </w:t>
      </w:r>
      <w:r>
        <w:rPr>
          <w:sz w:val="18"/>
        </w:rPr>
        <w:t>–</w:t>
      </w:r>
      <w:r>
        <w:rPr>
          <w:spacing w:val="-1"/>
          <w:sz w:val="18"/>
        </w:rPr>
        <w:t> </w:t>
      </w:r>
      <w:r>
        <w:rPr>
          <w:sz w:val="18"/>
        </w:rPr>
        <w:t>Femmes</w:t>
      </w:r>
      <w:r>
        <w:rPr>
          <w:spacing w:val="-1"/>
          <w:sz w:val="18"/>
        </w:rPr>
        <w:t> </w:t>
      </w:r>
      <w:r>
        <w:rPr>
          <w:sz w:val="18"/>
        </w:rPr>
        <w:t>en</w:t>
      </w:r>
      <w:r>
        <w:rPr>
          <w:spacing w:val="-1"/>
          <w:sz w:val="18"/>
        </w:rPr>
        <w:t> </w:t>
      </w:r>
      <w:r>
        <w:rPr>
          <w:sz w:val="18"/>
        </w:rPr>
        <w:t>situation</w:t>
      </w:r>
      <w:r>
        <w:rPr>
          <w:spacing w:val="-1"/>
          <w:sz w:val="18"/>
        </w:rPr>
        <w:t> </w:t>
      </w:r>
      <w:r>
        <w:rPr>
          <w:sz w:val="18"/>
        </w:rPr>
        <w:t>de</w:t>
      </w:r>
      <w:r>
        <w:rPr>
          <w:spacing w:val="-1"/>
          <w:sz w:val="18"/>
        </w:rPr>
        <w:t> </w:t>
      </w:r>
      <w:r>
        <w:rPr>
          <w:sz w:val="18"/>
        </w:rPr>
        <w:t>handicap»,</w:t>
      </w:r>
      <w:r>
        <w:rPr>
          <w:spacing w:val="-1"/>
          <w:sz w:val="18"/>
        </w:rPr>
        <w:t> </w:t>
      </w:r>
      <w:r>
        <w:rPr>
          <w:sz w:val="18"/>
        </w:rPr>
        <w:t>Rapport</w:t>
      </w:r>
      <w:r>
        <w:rPr>
          <w:spacing w:val="-1"/>
          <w:sz w:val="18"/>
        </w:rPr>
        <w:t> </w:t>
      </w:r>
      <w:r>
        <w:rPr>
          <w:sz w:val="18"/>
        </w:rPr>
        <w:t>de</w:t>
      </w:r>
      <w:r>
        <w:rPr>
          <w:spacing w:val="-1"/>
          <w:sz w:val="18"/>
        </w:rPr>
        <w:t> </w:t>
      </w:r>
      <w:r>
        <w:rPr>
          <w:sz w:val="18"/>
        </w:rPr>
        <w:t>recherches,</w:t>
      </w:r>
      <w:r>
        <w:rPr>
          <w:spacing w:val="-1"/>
          <w:sz w:val="18"/>
        </w:rPr>
        <w:t> </w:t>
      </w:r>
      <w:r>
        <w:rPr>
          <w:sz w:val="18"/>
        </w:rPr>
        <w:t>mars</w:t>
      </w:r>
      <w:r>
        <w:rPr>
          <w:spacing w:val="-1"/>
          <w:sz w:val="18"/>
        </w:rPr>
        <w:t> </w:t>
      </w:r>
      <w:r>
        <w:rPr>
          <w:sz w:val="18"/>
        </w:rPr>
        <w:t>2022,</w:t>
      </w:r>
      <w:r>
        <w:rPr>
          <w:spacing w:val="-1"/>
          <w:sz w:val="18"/>
        </w:rPr>
        <w:t> </w:t>
      </w:r>
      <w:r>
        <w:rPr>
          <w:sz w:val="18"/>
        </w:rPr>
        <w:t>Clinique</w:t>
      </w:r>
      <w:r>
        <w:rPr>
          <w:spacing w:val="-1"/>
          <w:sz w:val="18"/>
        </w:rPr>
        <w:t> </w:t>
      </w:r>
      <w:r>
        <w:rPr>
          <w:sz w:val="18"/>
        </w:rPr>
        <w:t>de</w:t>
      </w:r>
      <w:r>
        <w:rPr>
          <w:spacing w:val="-1"/>
          <w:sz w:val="18"/>
        </w:rPr>
        <w:t> </w:t>
      </w:r>
      <w:r>
        <w:rPr>
          <w:sz w:val="18"/>
        </w:rPr>
        <w:t>Droit</w:t>
      </w:r>
      <w:r>
        <w:rPr>
          <w:spacing w:val="-1"/>
          <w:sz w:val="18"/>
        </w:rPr>
        <w:t> </w:t>
      </w:r>
      <w:r>
        <w:rPr>
          <w:sz w:val="18"/>
        </w:rPr>
        <w:t>international des droits de l’homme, </w:t>
      </w:r>
      <w:hyperlink r:id="rId28">
        <w:r>
          <w:rPr>
            <w:color w:val="00007F"/>
            <w:sz w:val="18"/>
          </w:rPr>
          <w:t>www.aixglobaljustice.org</w:t>
        </w:r>
      </w:hyperlink>
      <w:r>
        <w:rPr>
          <w:sz w:val="18"/>
        </w:rPr>
        <w:t>.</w:t>
      </w:r>
    </w:p>
    <w:p>
      <w:pPr>
        <w:pStyle w:val="ListParagraph"/>
        <w:numPr>
          <w:ilvl w:val="0"/>
          <w:numId w:val="1"/>
        </w:numPr>
        <w:tabs>
          <w:tab w:pos="508" w:val="left" w:leader="none"/>
        </w:tabs>
        <w:spacing w:line="240" w:lineRule="auto" w:before="2" w:after="0"/>
        <w:ind w:left="508" w:right="0" w:hanging="395"/>
        <w:jc w:val="left"/>
        <w:rPr>
          <w:sz w:val="18"/>
        </w:rPr>
      </w:pPr>
      <w:hyperlink r:id="rId29">
        <w:r>
          <w:rPr>
            <w:color w:val="00007F"/>
            <w:sz w:val="18"/>
          </w:rPr>
          <w:t>Fundamental</w:t>
        </w:r>
        <w:r>
          <w:rPr>
            <w:color w:val="00007F"/>
            <w:spacing w:val="-12"/>
            <w:sz w:val="18"/>
          </w:rPr>
          <w:t> </w:t>
        </w:r>
        <w:r>
          <w:rPr>
            <w:color w:val="00007F"/>
            <w:sz w:val="18"/>
          </w:rPr>
          <w:t>rights</w:t>
        </w:r>
        <w:r>
          <w:rPr>
            <w:color w:val="00007F"/>
            <w:spacing w:val="-10"/>
            <w:sz w:val="18"/>
          </w:rPr>
          <w:t> </w:t>
        </w:r>
        <w:r>
          <w:rPr>
            <w:color w:val="00007F"/>
            <w:sz w:val="18"/>
          </w:rPr>
          <w:t>survey,</w:t>
        </w:r>
        <w:r>
          <w:rPr>
            <w:color w:val="00007F"/>
            <w:spacing w:val="-10"/>
            <w:sz w:val="18"/>
          </w:rPr>
          <w:t> </w:t>
        </w:r>
        <w:r>
          <w:rPr>
            <w:color w:val="00007F"/>
            <w:sz w:val="18"/>
          </w:rPr>
          <w:t>analysis</w:t>
        </w:r>
        <w:r>
          <w:rPr>
            <w:color w:val="00007F"/>
            <w:spacing w:val="-9"/>
            <w:sz w:val="18"/>
          </w:rPr>
          <w:t> </w:t>
        </w:r>
        <w:r>
          <w:rPr>
            <w:color w:val="00007F"/>
            <w:sz w:val="18"/>
          </w:rPr>
          <w:t>of</w:t>
        </w:r>
        <w:r>
          <w:rPr>
            <w:color w:val="00007F"/>
            <w:spacing w:val="-10"/>
            <w:sz w:val="18"/>
          </w:rPr>
          <w:t> </w:t>
        </w:r>
        <w:r>
          <w:rPr>
            <w:color w:val="00007F"/>
            <w:sz w:val="18"/>
          </w:rPr>
          <w:t>data</w:t>
        </w:r>
        <w:r>
          <w:rPr>
            <w:color w:val="00007F"/>
            <w:spacing w:val="-9"/>
            <w:sz w:val="18"/>
          </w:rPr>
          <w:t> </w:t>
        </w:r>
        <w:r>
          <w:rPr>
            <w:color w:val="00007F"/>
            <w:sz w:val="18"/>
          </w:rPr>
          <w:t>on</w:t>
        </w:r>
        <w:r>
          <w:rPr>
            <w:color w:val="00007F"/>
            <w:spacing w:val="-11"/>
            <w:sz w:val="18"/>
          </w:rPr>
          <w:t> </w:t>
        </w:r>
        <w:r>
          <w:rPr>
            <w:color w:val="00007F"/>
            <w:sz w:val="18"/>
          </w:rPr>
          <w:t>violence</w:t>
        </w:r>
        <w:r>
          <w:rPr>
            <w:color w:val="00007F"/>
            <w:spacing w:val="-9"/>
            <w:sz w:val="18"/>
          </w:rPr>
          <w:t> </w:t>
        </w:r>
        <w:r>
          <w:rPr>
            <w:color w:val="00007F"/>
            <w:sz w:val="18"/>
          </w:rPr>
          <w:t>and</w:t>
        </w:r>
        <w:r>
          <w:rPr>
            <w:color w:val="00007F"/>
            <w:spacing w:val="-10"/>
            <w:sz w:val="18"/>
          </w:rPr>
          <w:t> </w:t>
        </w:r>
        <w:r>
          <w:rPr>
            <w:color w:val="00007F"/>
            <w:sz w:val="18"/>
          </w:rPr>
          <w:t>harassment</w:t>
        </w:r>
      </w:hyperlink>
      <w:r>
        <w:rPr>
          <w:sz w:val="18"/>
        </w:rPr>
        <w:t>,</w:t>
      </w:r>
      <w:r>
        <w:rPr>
          <w:spacing w:val="-9"/>
          <w:sz w:val="18"/>
        </w:rPr>
        <w:t> </w:t>
      </w:r>
      <w:r>
        <w:rPr>
          <w:sz w:val="18"/>
        </w:rPr>
        <w:t>FRA,</w:t>
      </w:r>
      <w:r>
        <w:rPr>
          <w:spacing w:val="-9"/>
          <w:sz w:val="18"/>
        </w:rPr>
        <w:t> </w:t>
      </w:r>
      <w:r>
        <w:rPr>
          <w:spacing w:val="-2"/>
          <w:sz w:val="18"/>
        </w:rPr>
        <w:t>2019.</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49" w:lineRule="auto" w:before="94"/>
      </w:pPr>
      <w:r>
        <w:rPr/>
        <w:t>ne serait pas indemnisé puisque la survivante n'avait pas souffert en raison de son handicap. Lorsqu’une personne est mise sous tutelle, sa parole est parfois remise en question. L’aide à la prise de décision devrait être soutenu et progressivement remplacer la mise sous tutelle.</w:t>
      </w:r>
    </w:p>
    <w:p>
      <w:pPr>
        <w:pStyle w:val="ListParagraph"/>
        <w:numPr>
          <w:ilvl w:val="0"/>
          <w:numId w:val="3"/>
        </w:numPr>
        <w:tabs>
          <w:tab w:pos="677" w:val="left" w:leader="none"/>
        </w:tabs>
        <w:spacing w:line="240" w:lineRule="exact" w:before="158" w:after="0"/>
        <w:ind w:left="113" w:right="871" w:firstLine="0"/>
        <w:jc w:val="both"/>
        <w:rPr>
          <w:sz w:val="20"/>
        </w:rPr>
      </w:pPr>
      <w:r>
        <w:rPr>
          <w:sz w:val="20"/>
        </w:rPr>
        <w:t>Les</w:t>
      </w:r>
      <w:r>
        <w:rPr>
          <w:spacing w:val="-9"/>
          <w:sz w:val="20"/>
        </w:rPr>
        <w:t> </w:t>
      </w:r>
      <w:r>
        <w:rPr>
          <w:sz w:val="20"/>
        </w:rPr>
        <w:t>femmes</w:t>
      </w:r>
      <w:r>
        <w:rPr>
          <w:spacing w:val="-9"/>
          <w:sz w:val="20"/>
        </w:rPr>
        <w:t> </w:t>
      </w:r>
      <w:r>
        <w:rPr>
          <w:sz w:val="20"/>
        </w:rPr>
        <w:t>LBTI</w:t>
      </w:r>
      <w:r>
        <w:rPr>
          <w:spacing w:val="-9"/>
          <w:sz w:val="20"/>
        </w:rPr>
        <w:t> </w:t>
      </w:r>
      <w:r>
        <w:rPr>
          <w:sz w:val="20"/>
        </w:rPr>
        <w:t>en</w:t>
      </w:r>
      <w:r>
        <w:rPr>
          <w:spacing w:val="-9"/>
          <w:sz w:val="20"/>
        </w:rPr>
        <w:t> </w:t>
      </w:r>
      <w:r>
        <w:rPr>
          <w:sz w:val="20"/>
        </w:rPr>
        <w:t>situation</w:t>
      </w:r>
      <w:r>
        <w:rPr>
          <w:spacing w:val="-9"/>
          <w:sz w:val="20"/>
        </w:rPr>
        <w:t> </w:t>
      </w:r>
      <w:r>
        <w:rPr>
          <w:sz w:val="20"/>
        </w:rPr>
        <w:t>de</w:t>
      </w:r>
      <w:r>
        <w:rPr>
          <w:spacing w:val="-9"/>
          <w:sz w:val="20"/>
        </w:rPr>
        <w:t> </w:t>
      </w:r>
      <w:r>
        <w:rPr>
          <w:sz w:val="20"/>
        </w:rPr>
        <w:t>handicap</w:t>
      </w:r>
      <w:r>
        <w:rPr>
          <w:spacing w:val="-9"/>
          <w:sz w:val="20"/>
        </w:rPr>
        <w:t> </w:t>
      </w:r>
      <w:r>
        <w:rPr>
          <w:sz w:val="20"/>
        </w:rPr>
        <w:t>sont</w:t>
      </w:r>
      <w:r>
        <w:rPr>
          <w:spacing w:val="-9"/>
          <w:sz w:val="20"/>
        </w:rPr>
        <w:t> </w:t>
      </w:r>
      <w:r>
        <w:rPr>
          <w:sz w:val="20"/>
        </w:rPr>
        <w:t>particulièrement</w:t>
      </w:r>
      <w:r>
        <w:rPr>
          <w:spacing w:val="-9"/>
          <w:sz w:val="20"/>
        </w:rPr>
        <w:t> </w:t>
      </w:r>
      <w:r>
        <w:rPr>
          <w:sz w:val="20"/>
        </w:rPr>
        <w:t>vulnérables</w:t>
      </w:r>
      <w:r>
        <w:rPr>
          <w:spacing w:val="-9"/>
          <w:sz w:val="20"/>
        </w:rPr>
        <w:t> </w:t>
      </w:r>
      <w:r>
        <w:rPr>
          <w:sz w:val="20"/>
        </w:rPr>
        <w:t>aux</w:t>
      </w:r>
      <w:r>
        <w:rPr>
          <w:spacing w:val="-9"/>
          <w:sz w:val="20"/>
        </w:rPr>
        <w:t> </w:t>
      </w:r>
      <w:r>
        <w:rPr>
          <w:sz w:val="20"/>
        </w:rPr>
        <w:t>violences</w:t>
      </w:r>
      <w:r>
        <w:rPr>
          <w:spacing w:val="-9"/>
          <w:sz w:val="20"/>
        </w:rPr>
        <w:t> </w:t>
      </w:r>
      <w:r>
        <w:rPr>
          <w:sz w:val="20"/>
        </w:rPr>
        <w:t>fondées</w:t>
      </w:r>
      <w:r>
        <w:rPr>
          <w:spacing w:val="-9"/>
          <w:sz w:val="20"/>
        </w:rPr>
        <w:t> </w:t>
      </w:r>
      <w:r>
        <w:rPr>
          <w:sz w:val="20"/>
        </w:rPr>
        <w:t>sur le</w:t>
      </w:r>
      <w:r>
        <w:rPr>
          <w:spacing w:val="-7"/>
          <w:sz w:val="20"/>
        </w:rPr>
        <w:t> </w:t>
      </w:r>
      <w:r>
        <w:rPr>
          <w:sz w:val="20"/>
        </w:rPr>
        <w:t>genre.</w:t>
      </w:r>
      <w:r>
        <w:rPr>
          <w:spacing w:val="-7"/>
          <w:sz w:val="20"/>
        </w:rPr>
        <w:t> </w:t>
      </w:r>
      <w:r>
        <w:rPr>
          <w:sz w:val="20"/>
        </w:rPr>
        <w:t>Selon</w:t>
      </w:r>
      <w:r>
        <w:rPr>
          <w:spacing w:val="-7"/>
          <w:sz w:val="20"/>
        </w:rPr>
        <w:t> </w:t>
      </w:r>
      <w:r>
        <w:rPr>
          <w:sz w:val="20"/>
        </w:rPr>
        <w:t>les</w:t>
      </w:r>
      <w:r>
        <w:rPr>
          <w:spacing w:val="-7"/>
          <w:sz w:val="20"/>
        </w:rPr>
        <w:t> </w:t>
      </w:r>
      <w:r>
        <w:rPr>
          <w:sz w:val="20"/>
        </w:rPr>
        <w:t>données</w:t>
      </w:r>
      <w:r>
        <w:rPr>
          <w:spacing w:val="-7"/>
          <w:sz w:val="20"/>
        </w:rPr>
        <w:t> </w:t>
      </w:r>
      <w:r>
        <w:rPr>
          <w:sz w:val="20"/>
        </w:rPr>
        <w:t>fournies</w:t>
      </w:r>
      <w:r>
        <w:rPr>
          <w:spacing w:val="-7"/>
          <w:sz w:val="20"/>
        </w:rPr>
        <w:t> </w:t>
      </w:r>
      <w:r>
        <w:rPr>
          <w:sz w:val="20"/>
        </w:rPr>
        <w:t>par</w:t>
      </w:r>
      <w:r>
        <w:rPr>
          <w:spacing w:val="-7"/>
          <w:sz w:val="20"/>
        </w:rPr>
        <w:t> </w:t>
      </w:r>
      <w:r>
        <w:rPr>
          <w:sz w:val="20"/>
        </w:rPr>
        <w:t>ILGA</w:t>
      </w:r>
      <w:r>
        <w:rPr>
          <w:spacing w:val="-7"/>
          <w:sz w:val="20"/>
        </w:rPr>
        <w:t> </w:t>
      </w:r>
      <w:r>
        <w:rPr>
          <w:sz w:val="20"/>
        </w:rPr>
        <w:t>Europe,</w:t>
      </w:r>
      <w:r>
        <w:rPr>
          <w:spacing w:val="-7"/>
          <w:sz w:val="20"/>
        </w:rPr>
        <w:t> </w:t>
      </w:r>
      <w:r>
        <w:rPr>
          <w:sz w:val="20"/>
        </w:rPr>
        <w:t>les</w:t>
      </w:r>
      <w:r>
        <w:rPr>
          <w:spacing w:val="-7"/>
          <w:sz w:val="20"/>
        </w:rPr>
        <w:t> </w:t>
      </w:r>
      <w:r>
        <w:rPr>
          <w:sz w:val="20"/>
        </w:rPr>
        <w:t>femmes</w:t>
      </w:r>
      <w:r>
        <w:rPr>
          <w:spacing w:val="-7"/>
          <w:sz w:val="20"/>
        </w:rPr>
        <w:t> </w:t>
      </w:r>
      <w:r>
        <w:rPr>
          <w:sz w:val="20"/>
        </w:rPr>
        <w:t>transgenres</w:t>
      </w:r>
      <w:r>
        <w:rPr>
          <w:spacing w:val="-7"/>
          <w:sz w:val="20"/>
        </w:rPr>
        <w:t> </w:t>
      </w:r>
      <w:r>
        <w:rPr>
          <w:sz w:val="20"/>
        </w:rPr>
        <w:t>en</w:t>
      </w:r>
      <w:r>
        <w:rPr>
          <w:spacing w:val="-7"/>
          <w:sz w:val="20"/>
        </w:rPr>
        <w:t> </w:t>
      </w:r>
      <w:r>
        <w:rPr>
          <w:sz w:val="20"/>
        </w:rPr>
        <w:t>situation</w:t>
      </w:r>
      <w:r>
        <w:rPr>
          <w:spacing w:val="-7"/>
          <w:sz w:val="20"/>
        </w:rPr>
        <w:t> </w:t>
      </w:r>
      <w:r>
        <w:rPr>
          <w:sz w:val="20"/>
        </w:rPr>
        <w:t>de</w:t>
      </w:r>
      <w:r>
        <w:rPr>
          <w:spacing w:val="-7"/>
          <w:sz w:val="20"/>
        </w:rPr>
        <w:t> </w:t>
      </w:r>
      <w:r>
        <w:rPr>
          <w:sz w:val="20"/>
        </w:rPr>
        <w:t>handicap</w:t>
      </w:r>
      <w:r>
        <w:rPr>
          <w:spacing w:val="-7"/>
          <w:sz w:val="20"/>
        </w:rPr>
        <w:t> </w:t>
      </w:r>
      <w:r>
        <w:rPr>
          <w:sz w:val="20"/>
        </w:rPr>
        <w:t>sont exposées à des risques importants d’être victimes de violences sexuelles et physiques, ainsi que de discrimination et de harcèlement. Les personnes intersexes en situation de handicap et les femmes transgenres en situation de handicap auraient 10 fois plus de risques d’être exposées à une attaque que les personnes LGBTI n’ayant pas un handicap</w:t>
      </w:r>
      <w:r>
        <w:rPr>
          <w:position w:val="7"/>
          <w:sz w:val="16"/>
        </w:rPr>
        <w:t>12</w:t>
      </w:r>
      <w:r>
        <w:rPr>
          <w:sz w:val="20"/>
        </w:rPr>
        <w:t>.</w:t>
      </w:r>
    </w:p>
    <w:p>
      <w:pPr>
        <w:pStyle w:val="ListParagraph"/>
        <w:numPr>
          <w:ilvl w:val="0"/>
          <w:numId w:val="3"/>
        </w:numPr>
        <w:tabs>
          <w:tab w:pos="677" w:val="left" w:leader="none"/>
        </w:tabs>
        <w:spacing w:line="240" w:lineRule="exact" w:before="160" w:after="0"/>
        <w:ind w:left="113" w:right="871" w:firstLine="0"/>
        <w:jc w:val="both"/>
        <w:rPr>
          <w:sz w:val="20"/>
        </w:rPr>
      </w:pPr>
      <w:r>
        <w:rPr>
          <w:sz w:val="20"/>
        </w:rPr>
        <w:t>Une</w:t>
      </w:r>
      <w:r>
        <w:rPr>
          <w:spacing w:val="-8"/>
          <w:sz w:val="20"/>
        </w:rPr>
        <w:t> </w:t>
      </w:r>
      <w:r>
        <w:rPr>
          <w:sz w:val="20"/>
        </w:rPr>
        <w:t>femme</w:t>
      </w:r>
      <w:r>
        <w:rPr>
          <w:spacing w:val="-8"/>
          <w:sz w:val="20"/>
        </w:rPr>
        <w:t> </w:t>
      </w:r>
      <w:r>
        <w:rPr>
          <w:sz w:val="20"/>
        </w:rPr>
        <w:t>en</w:t>
      </w:r>
      <w:r>
        <w:rPr>
          <w:spacing w:val="-8"/>
          <w:sz w:val="20"/>
        </w:rPr>
        <w:t> </w:t>
      </w:r>
      <w:r>
        <w:rPr>
          <w:sz w:val="20"/>
        </w:rPr>
        <w:t>situation</w:t>
      </w:r>
      <w:r>
        <w:rPr>
          <w:spacing w:val="-8"/>
          <w:sz w:val="20"/>
        </w:rPr>
        <w:t> </w:t>
      </w:r>
      <w:r>
        <w:rPr>
          <w:sz w:val="20"/>
        </w:rPr>
        <w:t>de</w:t>
      </w:r>
      <w:r>
        <w:rPr>
          <w:spacing w:val="-8"/>
          <w:sz w:val="20"/>
        </w:rPr>
        <w:t> </w:t>
      </w:r>
      <w:r>
        <w:rPr>
          <w:sz w:val="20"/>
        </w:rPr>
        <w:t>handicap</w:t>
      </w:r>
      <w:r>
        <w:rPr>
          <w:spacing w:val="-8"/>
          <w:sz w:val="20"/>
        </w:rPr>
        <w:t> </w:t>
      </w:r>
      <w:r>
        <w:rPr>
          <w:sz w:val="20"/>
        </w:rPr>
        <w:t>qui</w:t>
      </w:r>
      <w:r>
        <w:rPr>
          <w:spacing w:val="-8"/>
          <w:sz w:val="20"/>
        </w:rPr>
        <w:t> </w:t>
      </w:r>
      <w:r>
        <w:rPr>
          <w:sz w:val="20"/>
        </w:rPr>
        <w:t>porterait</w:t>
      </w:r>
      <w:r>
        <w:rPr>
          <w:spacing w:val="-8"/>
          <w:sz w:val="20"/>
        </w:rPr>
        <w:t> </w:t>
      </w:r>
      <w:r>
        <w:rPr>
          <w:sz w:val="20"/>
        </w:rPr>
        <w:t>plainte</w:t>
      </w:r>
      <w:r>
        <w:rPr>
          <w:spacing w:val="-8"/>
          <w:sz w:val="20"/>
        </w:rPr>
        <w:t> </w:t>
      </w:r>
      <w:r>
        <w:rPr>
          <w:sz w:val="20"/>
        </w:rPr>
        <w:t>contre</w:t>
      </w:r>
      <w:r>
        <w:rPr>
          <w:spacing w:val="-8"/>
          <w:sz w:val="20"/>
        </w:rPr>
        <w:t> </w:t>
      </w:r>
      <w:r>
        <w:rPr>
          <w:sz w:val="20"/>
        </w:rPr>
        <w:t>son</w:t>
      </w:r>
      <w:r>
        <w:rPr>
          <w:spacing w:val="-8"/>
          <w:sz w:val="20"/>
        </w:rPr>
        <w:t> </w:t>
      </w:r>
      <w:r>
        <w:rPr>
          <w:sz w:val="20"/>
        </w:rPr>
        <w:t>conjoint</w:t>
      </w:r>
      <w:r>
        <w:rPr>
          <w:spacing w:val="-8"/>
          <w:sz w:val="20"/>
        </w:rPr>
        <w:t> </w:t>
      </w:r>
      <w:r>
        <w:rPr>
          <w:sz w:val="20"/>
        </w:rPr>
        <w:t>pour</w:t>
      </w:r>
      <w:r>
        <w:rPr>
          <w:spacing w:val="-8"/>
          <w:sz w:val="20"/>
        </w:rPr>
        <w:t> </w:t>
      </w:r>
      <w:r>
        <w:rPr>
          <w:sz w:val="20"/>
        </w:rPr>
        <w:t>violences,</w:t>
      </w:r>
      <w:r>
        <w:rPr>
          <w:spacing w:val="-8"/>
          <w:sz w:val="20"/>
        </w:rPr>
        <w:t> </w:t>
      </w:r>
      <w:r>
        <w:rPr>
          <w:sz w:val="20"/>
        </w:rPr>
        <w:t>pourrait</w:t>
      </w:r>
      <w:r>
        <w:rPr>
          <w:spacing w:val="-8"/>
          <w:sz w:val="20"/>
        </w:rPr>
        <w:t> </w:t>
      </w:r>
      <w:r>
        <w:rPr>
          <w:sz w:val="20"/>
        </w:rPr>
        <w:t>se retrouver sans soutien au quotidien. Elle pourrait donc hésiter à effectuer ces démarches et à demander la mise en place d’une ordonnance de protection. Au cours de ses travaux ces dernières années, le GREVIO a également constaté l’absence de services d’accompagnement pour signaler les violences à la police et aider les intéressées à participer aux procédures judiciaires. Un accompagnement devrait être assuré pour que personne ne craigne de porter plainte</w:t>
      </w:r>
      <w:r>
        <w:rPr>
          <w:position w:val="7"/>
          <w:sz w:val="16"/>
        </w:rPr>
        <w:t>13</w:t>
      </w:r>
      <w:r>
        <w:rPr>
          <w:sz w:val="20"/>
        </w:rPr>
        <w:t>.</w:t>
      </w:r>
    </w:p>
    <w:p>
      <w:pPr>
        <w:pStyle w:val="BodyText"/>
        <w:spacing w:before="2"/>
        <w:ind w:left="0" w:right="0"/>
        <w:jc w:val="left"/>
        <w:rPr>
          <w:sz w:val="35"/>
        </w:rPr>
      </w:pPr>
    </w:p>
    <w:p>
      <w:pPr>
        <w:pStyle w:val="Heading1"/>
        <w:numPr>
          <w:ilvl w:val="1"/>
          <w:numId w:val="2"/>
        </w:numPr>
        <w:tabs>
          <w:tab w:pos="345" w:val="left" w:leader="none"/>
        </w:tabs>
        <w:spacing w:line="249" w:lineRule="auto" w:before="0" w:after="0"/>
        <w:ind w:left="113" w:right="871" w:firstLine="0"/>
        <w:jc w:val="both"/>
      </w:pPr>
      <w:bookmarkStart w:name="_bookmark5" w:id="6"/>
      <w:bookmarkEnd w:id="6"/>
      <w:r>
        <w:rPr>
          <w:b w:val="0"/>
        </w:rPr>
      </w:r>
      <w:r>
        <w:rPr/>
        <w:t>Dispositifs de soutien aux femmes en situation de handicap survivantes de violences fondées sur le genre</w:t>
      </w:r>
    </w:p>
    <w:p>
      <w:pPr>
        <w:pStyle w:val="ListParagraph"/>
        <w:numPr>
          <w:ilvl w:val="0"/>
          <w:numId w:val="3"/>
        </w:numPr>
        <w:tabs>
          <w:tab w:pos="677" w:val="left" w:leader="none"/>
        </w:tabs>
        <w:spacing w:line="249" w:lineRule="auto" w:before="161" w:after="0"/>
        <w:ind w:left="113" w:right="871" w:firstLine="0"/>
        <w:jc w:val="both"/>
        <w:rPr>
          <w:sz w:val="20"/>
        </w:rPr>
      </w:pPr>
      <w:r>
        <w:rPr>
          <w:sz w:val="20"/>
        </w:rPr>
        <w:t>L’environnement devrait s’adapter aux personnes en situation de handicap, et non l’inverse. Un environnement favorable encourage les personnes en situation de handicap à exercer leurs droits et à participer aux procédures pénales. Garantir l’accessibilité des bâtiments et la présence d’interprètes en langues des signes devrait être une priorité.</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Lors de notre audition, Claire Desaint a présenté les activités de l’association Femmes pour le Dire, Femmes pour Agir, qui a créé un point d’écoute spécifique avec un numéro de téléphone dédié 01 40 47 06 06</w:t>
      </w:r>
      <w:r>
        <w:rPr>
          <w:spacing w:val="-2"/>
          <w:sz w:val="20"/>
        </w:rPr>
        <w:t> </w:t>
      </w:r>
      <w:r>
        <w:rPr>
          <w:sz w:val="20"/>
        </w:rPr>
        <w:t>(en</w:t>
      </w:r>
      <w:r>
        <w:rPr>
          <w:spacing w:val="-2"/>
          <w:sz w:val="20"/>
        </w:rPr>
        <w:t> </w:t>
      </w:r>
      <w:r>
        <w:rPr>
          <w:sz w:val="20"/>
        </w:rPr>
        <w:t>France)</w:t>
      </w:r>
      <w:r>
        <w:rPr>
          <w:spacing w:val="-2"/>
          <w:sz w:val="20"/>
        </w:rPr>
        <w:t> </w:t>
      </w:r>
      <w:r>
        <w:rPr>
          <w:sz w:val="20"/>
        </w:rPr>
        <w:t>et</w:t>
      </w:r>
      <w:r>
        <w:rPr>
          <w:spacing w:val="-2"/>
          <w:sz w:val="20"/>
        </w:rPr>
        <w:t> </w:t>
      </w:r>
      <w:r>
        <w:rPr>
          <w:sz w:val="20"/>
        </w:rPr>
        <w:t>propose</w:t>
      </w:r>
      <w:r>
        <w:rPr>
          <w:spacing w:val="-2"/>
          <w:sz w:val="20"/>
        </w:rPr>
        <w:t> </w:t>
      </w:r>
      <w:r>
        <w:rPr>
          <w:sz w:val="20"/>
        </w:rPr>
        <w:t>une</w:t>
      </w:r>
      <w:r>
        <w:rPr>
          <w:spacing w:val="-2"/>
          <w:sz w:val="20"/>
        </w:rPr>
        <w:t> </w:t>
      </w:r>
      <w:r>
        <w:rPr>
          <w:sz w:val="20"/>
        </w:rPr>
        <w:t>assistance</w:t>
      </w:r>
      <w:r>
        <w:rPr>
          <w:spacing w:val="-2"/>
          <w:sz w:val="20"/>
        </w:rPr>
        <w:t> </w:t>
      </w:r>
      <w:r>
        <w:rPr>
          <w:sz w:val="20"/>
        </w:rPr>
        <w:t>juridique</w:t>
      </w:r>
      <w:r>
        <w:rPr>
          <w:spacing w:val="-2"/>
          <w:sz w:val="20"/>
        </w:rPr>
        <w:t> </w:t>
      </w:r>
      <w:r>
        <w:rPr>
          <w:sz w:val="20"/>
        </w:rPr>
        <w:t>et</w:t>
      </w:r>
      <w:r>
        <w:rPr>
          <w:spacing w:val="-2"/>
          <w:sz w:val="20"/>
        </w:rPr>
        <w:t> </w:t>
      </w:r>
      <w:r>
        <w:rPr>
          <w:sz w:val="20"/>
        </w:rPr>
        <w:t>psychologique</w:t>
      </w:r>
      <w:r>
        <w:rPr>
          <w:spacing w:val="-2"/>
          <w:sz w:val="20"/>
        </w:rPr>
        <w:t> </w:t>
      </w:r>
      <w:r>
        <w:rPr>
          <w:sz w:val="20"/>
        </w:rPr>
        <w:t>afin</w:t>
      </w:r>
      <w:r>
        <w:rPr>
          <w:spacing w:val="-2"/>
          <w:sz w:val="20"/>
        </w:rPr>
        <w:t> </w:t>
      </w:r>
      <w:r>
        <w:rPr>
          <w:sz w:val="20"/>
        </w:rPr>
        <w:t>d’assurer</w:t>
      </w:r>
      <w:r>
        <w:rPr>
          <w:spacing w:val="-2"/>
          <w:sz w:val="20"/>
        </w:rPr>
        <w:t> </w:t>
      </w:r>
      <w:r>
        <w:rPr>
          <w:sz w:val="20"/>
        </w:rPr>
        <w:t>un</w:t>
      </w:r>
      <w:r>
        <w:rPr>
          <w:spacing w:val="-2"/>
          <w:sz w:val="20"/>
        </w:rPr>
        <w:t> </w:t>
      </w:r>
      <w:r>
        <w:rPr>
          <w:sz w:val="20"/>
        </w:rPr>
        <w:t>soutien</w:t>
      </w:r>
      <w:r>
        <w:rPr>
          <w:spacing w:val="-2"/>
          <w:sz w:val="20"/>
        </w:rPr>
        <w:t> </w:t>
      </w:r>
      <w:r>
        <w:rPr>
          <w:sz w:val="20"/>
        </w:rPr>
        <w:t>et</w:t>
      </w:r>
      <w:r>
        <w:rPr>
          <w:spacing w:val="-2"/>
          <w:sz w:val="20"/>
        </w:rPr>
        <w:t> </w:t>
      </w:r>
      <w:r>
        <w:rPr>
          <w:sz w:val="20"/>
        </w:rPr>
        <w:t>un</w:t>
      </w:r>
      <w:r>
        <w:rPr>
          <w:spacing w:val="-2"/>
          <w:sz w:val="20"/>
        </w:rPr>
        <w:t> </w:t>
      </w:r>
      <w:r>
        <w:rPr>
          <w:sz w:val="20"/>
        </w:rPr>
        <w:t>suivi</w:t>
      </w:r>
      <w:r>
        <w:rPr>
          <w:spacing w:val="-2"/>
          <w:sz w:val="20"/>
        </w:rPr>
        <w:t> </w:t>
      </w:r>
      <w:r>
        <w:rPr>
          <w:sz w:val="20"/>
        </w:rPr>
        <w:t>aux bénéficiaires. Les services d’assistance aux survivantes de violences devraient obtenir un soutien financier pérenne afin de pouvoir fonctionner dans les meilleures conditions et de garantir leur accessibilité. Les services d’aide liés au handicap et les services de lutte contre la violence fondée sur le genre devraient être qualifiés de services essentiels si cela n’est pas encore le cas.</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Il y a peu de campagnes d’information inclusives, s’adressant à toutes et à tous. La participation de personnes en situation de handicap à l’élaboration de programmes visant à leur apporter un soutien est très importante. Les informations concernant les services d’aide et les procédures à suivre devraient être distribuées</w:t>
      </w:r>
      <w:r>
        <w:rPr>
          <w:spacing w:val="-11"/>
          <w:sz w:val="20"/>
        </w:rPr>
        <w:t> </w:t>
      </w:r>
      <w:r>
        <w:rPr>
          <w:sz w:val="20"/>
        </w:rPr>
        <w:t>dans</w:t>
      </w:r>
      <w:r>
        <w:rPr>
          <w:spacing w:val="-11"/>
          <w:sz w:val="20"/>
        </w:rPr>
        <w:t> </w:t>
      </w:r>
      <w:r>
        <w:rPr>
          <w:sz w:val="20"/>
        </w:rPr>
        <w:t>plusieurs</w:t>
      </w:r>
      <w:r>
        <w:rPr>
          <w:spacing w:val="-11"/>
          <w:sz w:val="20"/>
        </w:rPr>
        <w:t> </w:t>
      </w:r>
      <w:r>
        <w:rPr>
          <w:sz w:val="20"/>
        </w:rPr>
        <w:t>formats</w:t>
      </w:r>
      <w:r>
        <w:rPr>
          <w:spacing w:val="-11"/>
          <w:sz w:val="20"/>
        </w:rPr>
        <w:t> </w:t>
      </w:r>
      <w:r>
        <w:rPr>
          <w:sz w:val="20"/>
        </w:rPr>
        <w:t>accessibles,</w:t>
      </w:r>
      <w:r>
        <w:rPr>
          <w:spacing w:val="-11"/>
          <w:sz w:val="20"/>
        </w:rPr>
        <w:t> </w:t>
      </w:r>
      <w:r>
        <w:rPr>
          <w:sz w:val="20"/>
        </w:rPr>
        <w:t>tout</w:t>
      </w:r>
      <w:r>
        <w:rPr>
          <w:spacing w:val="-12"/>
          <w:sz w:val="20"/>
        </w:rPr>
        <w:t> </w:t>
      </w:r>
      <w:r>
        <w:rPr>
          <w:sz w:val="20"/>
        </w:rPr>
        <w:t>comme</w:t>
      </w:r>
      <w:r>
        <w:rPr>
          <w:spacing w:val="-11"/>
          <w:sz w:val="20"/>
        </w:rPr>
        <w:t> </w:t>
      </w:r>
      <w:r>
        <w:rPr>
          <w:sz w:val="20"/>
        </w:rPr>
        <w:t>les</w:t>
      </w:r>
      <w:r>
        <w:rPr>
          <w:spacing w:val="-11"/>
          <w:sz w:val="20"/>
        </w:rPr>
        <w:t> </w:t>
      </w:r>
      <w:r>
        <w:rPr>
          <w:sz w:val="20"/>
        </w:rPr>
        <w:t>campagnes</w:t>
      </w:r>
      <w:r>
        <w:rPr>
          <w:spacing w:val="-12"/>
          <w:sz w:val="20"/>
        </w:rPr>
        <w:t> </w:t>
      </w:r>
      <w:r>
        <w:rPr>
          <w:sz w:val="20"/>
        </w:rPr>
        <w:t>d’information</w:t>
      </w:r>
      <w:r>
        <w:rPr>
          <w:spacing w:val="-11"/>
          <w:sz w:val="20"/>
        </w:rPr>
        <w:t> </w:t>
      </w:r>
      <w:r>
        <w:rPr>
          <w:sz w:val="20"/>
        </w:rPr>
        <w:t>et</w:t>
      </w:r>
      <w:r>
        <w:rPr>
          <w:spacing w:val="-12"/>
          <w:sz w:val="20"/>
        </w:rPr>
        <w:t> </w:t>
      </w:r>
      <w:r>
        <w:rPr>
          <w:sz w:val="20"/>
        </w:rPr>
        <w:t>de</w:t>
      </w:r>
      <w:r>
        <w:rPr>
          <w:spacing w:val="-11"/>
          <w:sz w:val="20"/>
        </w:rPr>
        <w:t> </w:t>
      </w:r>
      <w:r>
        <w:rPr>
          <w:sz w:val="20"/>
        </w:rPr>
        <w:t>sensibilisation.</w:t>
      </w:r>
    </w:p>
    <w:p>
      <w:pPr>
        <w:pStyle w:val="ListParagraph"/>
        <w:numPr>
          <w:ilvl w:val="0"/>
          <w:numId w:val="3"/>
        </w:numPr>
        <w:tabs>
          <w:tab w:pos="678" w:val="left" w:leader="none"/>
        </w:tabs>
        <w:spacing w:line="249" w:lineRule="auto" w:before="164" w:after="0"/>
        <w:ind w:left="113" w:right="871" w:firstLine="0"/>
        <w:jc w:val="both"/>
        <w:rPr>
          <w:sz w:val="20"/>
        </w:rPr>
      </w:pPr>
      <w:r>
        <w:rPr>
          <w:sz w:val="20"/>
        </w:rPr>
        <w:t>En Géorgie, les femmes en situation de handicap bénéficient d’une aide juridique gratuite. En Islande, des agent·e·s de protection des droits informent les personnes en situation de handicap de leurs droits et assurent le respect de ceux-ci. La police doit contacter l’un·e de ces agent·e·s si une femme en situation de handicap porte plainte pour violence. L’Association des refuges pour femmes a passé un accord avec des hôtels qui accueillent les femmes victimes de violence en vue d’en garantir l’accessibilité à celles qui se trouvent en situation de handicap.</w:t>
      </w:r>
    </w:p>
    <w:p>
      <w:pPr>
        <w:pStyle w:val="ListParagraph"/>
        <w:numPr>
          <w:ilvl w:val="0"/>
          <w:numId w:val="3"/>
        </w:numPr>
        <w:tabs>
          <w:tab w:pos="113" w:val="left" w:leader="none"/>
          <w:tab w:pos="677" w:val="left" w:leader="none"/>
        </w:tabs>
        <w:spacing w:line="249" w:lineRule="auto" w:before="165" w:after="0"/>
        <w:ind w:left="113" w:right="871" w:hanging="1"/>
        <w:jc w:val="both"/>
        <w:rPr>
          <w:sz w:val="20"/>
        </w:rPr>
      </w:pPr>
      <w:r>
        <w:rPr>
          <w:sz w:val="20"/>
        </w:rPr>
        <w:t>En Serbie, une application dénommée «Sound of Soul» possède une interface secrète, qui permet à ses utilisateurs et utilisatrices d’avoir une conversation en ligne avec des professionnel·le·s des secteurs social et juridique afin d’obtenir de l’aide lorsqu’ils ou elles sont victimes de violences. Cette application se veut d’ailleurs inclusive puisqu’elle est disponible en plusieurs langues et accessible aux personnes en situation de handicap visuel et auditif.</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L’expérience</w:t>
      </w:r>
      <w:r>
        <w:rPr>
          <w:spacing w:val="-1"/>
          <w:sz w:val="20"/>
        </w:rPr>
        <w:t> </w:t>
      </w:r>
      <w:r>
        <w:rPr>
          <w:sz w:val="20"/>
        </w:rPr>
        <w:t>des</w:t>
      </w:r>
      <w:r>
        <w:rPr>
          <w:spacing w:val="-1"/>
          <w:sz w:val="20"/>
        </w:rPr>
        <w:t> </w:t>
      </w:r>
      <w:r>
        <w:rPr>
          <w:sz w:val="20"/>
        </w:rPr>
        <w:t>maisons</w:t>
      </w:r>
      <w:r>
        <w:rPr>
          <w:spacing w:val="-1"/>
          <w:sz w:val="20"/>
        </w:rPr>
        <w:t> </w:t>
      </w:r>
      <w:r>
        <w:rPr>
          <w:sz w:val="20"/>
        </w:rPr>
        <w:t>des</w:t>
      </w:r>
      <w:r>
        <w:rPr>
          <w:spacing w:val="-1"/>
          <w:sz w:val="20"/>
        </w:rPr>
        <w:t> </w:t>
      </w:r>
      <w:r>
        <w:rPr>
          <w:sz w:val="20"/>
        </w:rPr>
        <w:t>femmes,</w:t>
      </w:r>
      <w:r>
        <w:rPr>
          <w:spacing w:val="-1"/>
          <w:sz w:val="20"/>
        </w:rPr>
        <w:t> </w:t>
      </w:r>
      <w:r>
        <w:rPr>
          <w:sz w:val="20"/>
        </w:rPr>
        <w:t>initiée</w:t>
      </w:r>
      <w:r>
        <w:rPr>
          <w:spacing w:val="-1"/>
          <w:sz w:val="20"/>
        </w:rPr>
        <w:t> </w:t>
      </w:r>
      <w:r>
        <w:rPr>
          <w:sz w:val="20"/>
        </w:rPr>
        <w:t>en</w:t>
      </w:r>
      <w:r>
        <w:rPr>
          <w:spacing w:val="-1"/>
          <w:sz w:val="20"/>
        </w:rPr>
        <w:t> </w:t>
      </w:r>
      <w:r>
        <w:rPr>
          <w:sz w:val="20"/>
        </w:rPr>
        <w:t>France,</w:t>
      </w:r>
      <w:r>
        <w:rPr>
          <w:spacing w:val="-1"/>
          <w:sz w:val="20"/>
        </w:rPr>
        <w:t> </w:t>
      </w:r>
      <w:r>
        <w:rPr>
          <w:sz w:val="20"/>
        </w:rPr>
        <w:t>me</w:t>
      </w:r>
      <w:r>
        <w:rPr>
          <w:spacing w:val="-1"/>
          <w:sz w:val="20"/>
        </w:rPr>
        <w:t> </w:t>
      </w:r>
      <w:r>
        <w:rPr>
          <w:sz w:val="20"/>
        </w:rPr>
        <w:t>semble</w:t>
      </w:r>
      <w:r>
        <w:rPr>
          <w:spacing w:val="-1"/>
          <w:sz w:val="20"/>
        </w:rPr>
        <w:t> </w:t>
      </w:r>
      <w:r>
        <w:rPr>
          <w:sz w:val="20"/>
        </w:rPr>
        <w:t>intéressante.</w:t>
      </w:r>
      <w:r>
        <w:rPr>
          <w:spacing w:val="-1"/>
          <w:sz w:val="20"/>
        </w:rPr>
        <w:t> </w:t>
      </w:r>
      <w:r>
        <w:rPr>
          <w:sz w:val="20"/>
        </w:rPr>
        <w:t>Elles</w:t>
      </w:r>
      <w:r>
        <w:rPr>
          <w:spacing w:val="-1"/>
          <w:sz w:val="20"/>
        </w:rPr>
        <w:t> </w:t>
      </w:r>
      <w:r>
        <w:rPr>
          <w:sz w:val="20"/>
        </w:rPr>
        <w:t>proposent</w:t>
      </w:r>
      <w:r>
        <w:rPr>
          <w:spacing w:val="-1"/>
          <w:sz w:val="20"/>
        </w:rPr>
        <w:t> </w:t>
      </w:r>
      <w:r>
        <w:rPr>
          <w:sz w:val="20"/>
        </w:rPr>
        <w:t>un accompagnement global aux femmes survivantes de violences, et l’accessibilité des nouvelles maisons est garantie.</w:t>
      </w:r>
      <w:r>
        <w:rPr>
          <w:spacing w:val="-1"/>
          <w:sz w:val="20"/>
        </w:rPr>
        <w:t> </w:t>
      </w:r>
      <w:r>
        <w:rPr>
          <w:sz w:val="20"/>
        </w:rPr>
        <w:t>Des</w:t>
      </w:r>
      <w:r>
        <w:rPr>
          <w:spacing w:val="-1"/>
          <w:sz w:val="20"/>
        </w:rPr>
        <w:t> </w:t>
      </w:r>
      <w:r>
        <w:rPr>
          <w:sz w:val="20"/>
        </w:rPr>
        <w:t>équipements,</w:t>
      </w:r>
      <w:r>
        <w:rPr>
          <w:spacing w:val="-1"/>
          <w:sz w:val="20"/>
        </w:rPr>
        <w:t> </w:t>
      </w:r>
      <w:r>
        <w:rPr>
          <w:sz w:val="20"/>
        </w:rPr>
        <w:t>comme</w:t>
      </w:r>
      <w:r>
        <w:rPr>
          <w:spacing w:val="-1"/>
          <w:sz w:val="20"/>
        </w:rPr>
        <w:t> </w:t>
      </w:r>
      <w:r>
        <w:rPr>
          <w:sz w:val="20"/>
        </w:rPr>
        <w:t>des</w:t>
      </w:r>
      <w:r>
        <w:rPr>
          <w:spacing w:val="-2"/>
          <w:sz w:val="20"/>
        </w:rPr>
        <w:t> </w:t>
      </w:r>
      <w:r>
        <w:rPr>
          <w:sz w:val="20"/>
        </w:rPr>
        <w:t>tables</w:t>
      </w:r>
      <w:r>
        <w:rPr>
          <w:spacing w:val="-1"/>
          <w:sz w:val="20"/>
        </w:rPr>
        <w:t> </w:t>
      </w:r>
      <w:r>
        <w:rPr>
          <w:sz w:val="20"/>
        </w:rPr>
        <w:t>d’examen</w:t>
      </w:r>
      <w:r>
        <w:rPr>
          <w:spacing w:val="-1"/>
          <w:sz w:val="20"/>
        </w:rPr>
        <w:t> </w:t>
      </w:r>
      <w:r>
        <w:rPr>
          <w:sz w:val="20"/>
        </w:rPr>
        <w:t>gynécologique,</w:t>
      </w:r>
      <w:r>
        <w:rPr>
          <w:spacing w:val="-1"/>
          <w:sz w:val="20"/>
        </w:rPr>
        <w:t> </w:t>
      </w:r>
      <w:r>
        <w:rPr>
          <w:sz w:val="20"/>
        </w:rPr>
        <w:t>devraient</w:t>
      </w:r>
      <w:r>
        <w:rPr>
          <w:spacing w:val="-1"/>
          <w:sz w:val="20"/>
        </w:rPr>
        <w:t> </w:t>
      </w:r>
      <w:r>
        <w:rPr>
          <w:sz w:val="20"/>
        </w:rPr>
        <w:t>être</w:t>
      </w:r>
      <w:r>
        <w:rPr>
          <w:spacing w:val="-1"/>
          <w:sz w:val="20"/>
        </w:rPr>
        <w:t> </w:t>
      </w:r>
      <w:r>
        <w:rPr>
          <w:sz w:val="20"/>
        </w:rPr>
        <w:t>adaptés</w:t>
      </w:r>
      <w:r>
        <w:rPr>
          <w:spacing w:val="-1"/>
          <w:sz w:val="20"/>
        </w:rPr>
        <w:t> </w:t>
      </w:r>
      <w:r>
        <w:rPr>
          <w:sz w:val="20"/>
        </w:rPr>
        <w:t>aux</w:t>
      </w:r>
      <w:r>
        <w:rPr>
          <w:spacing w:val="-1"/>
          <w:sz w:val="20"/>
        </w:rPr>
        <w:t> </w:t>
      </w:r>
      <w:r>
        <w:rPr>
          <w:sz w:val="20"/>
        </w:rPr>
        <w:t>besoins des personnes en situation de handicap.</w:t>
      </w:r>
    </w:p>
    <w:p>
      <w:pPr>
        <w:pStyle w:val="BodyText"/>
        <w:ind w:left="0" w:right="0"/>
        <w:jc w:val="left"/>
      </w:pPr>
    </w:p>
    <w:p>
      <w:pPr>
        <w:pStyle w:val="BodyText"/>
        <w:ind w:left="0" w:right="0"/>
        <w:jc w:val="left"/>
      </w:pPr>
    </w:p>
    <w:p>
      <w:pPr>
        <w:pStyle w:val="BodyText"/>
        <w:ind w:left="0" w:right="0"/>
        <w:jc w:val="left"/>
      </w:pPr>
    </w:p>
    <w:p>
      <w:pPr>
        <w:pStyle w:val="BodyText"/>
        <w:spacing w:before="4"/>
        <w:ind w:left="0" w:right="0"/>
        <w:jc w:val="left"/>
        <w:rPr>
          <w:sz w:val="19"/>
        </w:rPr>
      </w:pPr>
      <w:r>
        <w:rPr/>
        <mc:AlternateContent>
          <mc:Choice Requires="wps">
            <w:drawing>
              <wp:anchor distT="0" distB="0" distL="0" distR="0" allowOverlap="1" layoutInCell="1" locked="0" behindDoc="1" simplePos="0" relativeHeight="487592960">
                <wp:simplePos x="0" y="0"/>
                <wp:positionH relativeFrom="page">
                  <wp:posOffset>720000</wp:posOffset>
                </wp:positionH>
                <wp:positionV relativeFrom="paragraph">
                  <wp:posOffset>156708</wp:posOffset>
                </wp:positionV>
                <wp:extent cx="1800225"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2.339244pt;width:141.75pt;height:.1pt;mso-position-horizontal-relative:page;mso-position-vertical-relative:paragraph;z-index:-15723520;mso-wrap-distance-left:0;mso-wrap-distance-right:0" id="docshape26" coordorigin="1134,247" coordsize="2835,0" path="m3969,247l1134,247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9" w:lineRule="auto" w:before="94" w:after="0"/>
        <w:ind w:left="113" w:right="871" w:firstLine="0"/>
        <w:jc w:val="left"/>
        <w:rPr>
          <w:sz w:val="18"/>
        </w:rPr>
      </w:pPr>
      <w:r>
        <w:rPr>
          <w:sz w:val="18"/>
        </w:rPr>
        <w:t>ILGA-Europe</w:t>
      </w:r>
      <w:r>
        <w:rPr>
          <w:spacing w:val="80"/>
          <w:sz w:val="18"/>
        </w:rPr>
        <w:t> </w:t>
      </w:r>
      <w:r>
        <w:rPr>
          <w:sz w:val="18"/>
        </w:rPr>
        <w:t>(2022).</w:t>
      </w:r>
      <w:r>
        <w:rPr>
          <w:spacing w:val="80"/>
          <w:sz w:val="18"/>
        </w:rPr>
        <w:t> </w:t>
      </w:r>
      <w:r>
        <w:rPr>
          <w:sz w:val="18"/>
        </w:rPr>
        <w:t>FRA</w:t>
      </w:r>
      <w:r>
        <w:rPr>
          <w:spacing w:val="80"/>
          <w:sz w:val="18"/>
        </w:rPr>
        <w:t> </w:t>
      </w:r>
      <w:r>
        <w:rPr>
          <w:sz w:val="18"/>
        </w:rPr>
        <w:t>LGBTI</w:t>
      </w:r>
      <w:r>
        <w:rPr>
          <w:spacing w:val="80"/>
          <w:sz w:val="18"/>
        </w:rPr>
        <w:t> </w:t>
      </w:r>
      <w:r>
        <w:rPr>
          <w:sz w:val="18"/>
        </w:rPr>
        <w:t>Survey</w:t>
      </w:r>
      <w:r>
        <w:rPr>
          <w:spacing w:val="80"/>
          <w:sz w:val="18"/>
        </w:rPr>
        <w:t> </w:t>
      </w:r>
      <w:r>
        <w:rPr>
          <w:sz w:val="18"/>
        </w:rPr>
        <w:t>II</w:t>
      </w:r>
      <w:r>
        <w:rPr>
          <w:spacing w:val="80"/>
          <w:sz w:val="18"/>
        </w:rPr>
        <w:t> </w:t>
      </w:r>
      <w:r>
        <w:rPr>
          <w:sz w:val="18"/>
        </w:rPr>
        <w:t>(2019)</w:t>
      </w:r>
      <w:r>
        <w:rPr>
          <w:spacing w:val="80"/>
          <w:sz w:val="18"/>
        </w:rPr>
        <w:t> </w:t>
      </w:r>
      <w:r>
        <w:rPr>
          <w:sz w:val="18"/>
        </w:rPr>
        <w:t>data</w:t>
      </w:r>
      <w:r>
        <w:rPr>
          <w:spacing w:val="80"/>
          <w:sz w:val="18"/>
        </w:rPr>
        <w:t> </w:t>
      </w:r>
      <w:r>
        <w:rPr>
          <w:sz w:val="18"/>
        </w:rPr>
        <w:t>disaggregation.</w:t>
      </w:r>
      <w:r>
        <w:rPr>
          <w:spacing w:val="80"/>
          <w:sz w:val="18"/>
        </w:rPr>
        <w:t> </w:t>
      </w:r>
      <w:hyperlink r:id="rId30">
        <w:r>
          <w:rPr>
            <w:color w:val="00007F"/>
            <w:sz w:val="18"/>
          </w:rPr>
          <w:t>www.ilga-europe.org/files/uploads/</w:t>
        </w:r>
      </w:hyperlink>
      <w:r>
        <w:rPr>
          <w:color w:val="00007F"/>
          <w:sz w:val="18"/>
        </w:rPr>
        <w:t> </w:t>
      </w:r>
      <w:hyperlink r:id="rId30">
        <w:r>
          <w:rPr>
            <w:color w:val="00007F"/>
            <w:spacing w:val="-2"/>
            <w:sz w:val="18"/>
          </w:rPr>
          <w:t>2022/08/FRA-LGBTI-Survey-II-data-disaggregation-tables.pdf.</w:t>
        </w:r>
      </w:hyperlink>
    </w:p>
    <w:p>
      <w:pPr>
        <w:pStyle w:val="ListParagraph"/>
        <w:numPr>
          <w:ilvl w:val="0"/>
          <w:numId w:val="1"/>
        </w:numPr>
        <w:tabs>
          <w:tab w:pos="509" w:val="left" w:leader="none"/>
        </w:tabs>
        <w:spacing w:line="208" w:lineRule="exact" w:before="0" w:after="0"/>
        <w:ind w:left="509" w:right="0" w:hanging="396"/>
        <w:jc w:val="left"/>
        <w:rPr>
          <w:sz w:val="18"/>
        </w:rPr>
      </w:pPr>
      <w:r>
        <w:rPr>
          <w:sz w:val="18"/>
        </w:rPr>
        <w:t>Intervention</w:t>
      </w:r>
      <w:r>
        <w:rPr>
          <w:spacing w:val="-9"/>
          <w:sz w:val="18"/>
        </w:rPr>
        <w:t> </w:t>
      </w:r>
      <w:r>
        <w:rPr>
          <w:sz w:val="18"/>
        </w:rPr>
        <w:t>de</w:t>
      </w:r>
      <w:r>
        <w:rPr>
          <w:spacing w:val="-9"/>
          <w:sz w:val="18"/>
        </w:rPr>
        <w:t> </w:t>
      </w:r>
      <w:r>
        <w:rPr>
          <w:sz w:val="18"/>
        </w:rPr>
        <w:t>M</w:t>
      </w:r>
      <w:r>
        <w:rPr>
          <w:position w:val="6"/>
          <w:sz w:val="15"/>
        </w:rPr>
        <w:t>me</w:t>
      </w:r>
      <w:r>
        <w:rPr>
          <w:spacing w:val="-9"/>
          <w:position w:val="6"/>
          <w:sz w:val="15"/>
        </w:rPr>
        <w:t> </w:t>
      </w:r>
      <w:r>
        <w:rPr>
          <w:sz w:val="18"/>
        </w:rPr>
        <w:t>Iris</w:t>
      </w:r>
      <w:r>
        <w:rPr>
          <w:spacing w:val="-9"/>
          <w:sz w:val="18"/>
        </w:rPr>
        <w:t> </w:t>
      </w:r>
      <w:r>
        <w:rPr>
          <w:sz w:val="18"/>
        </w:rPr>
        <w:t>Luarasi,</w:t>
      </w:r>
      <w:r>
        <w:rPr>
          <w:spacing w:val="-9"/>
          <w:sz w:val="18"/>
        </w:rPr>
        <w:t> </w:t>
      </w:r>
      <w:r>
        <w:rPr>
          <w:sz w:val="18"/>
        </w:rPr>
        <w:t>ancienne</w:t>
      </w:r>
      <w:r>
        <w:rPr>
          <w:spacing w:val="-9"/>
          <w:sz w:val="18"/>
        </w:rPr>
        <w:t> </w:t>
      </w:r>
      <w:r>
        <w:rPr>
          <w:sz w:val="18"/>
        </w:rPr>
        <w:t>présidente</w:t>
      </w:r>
      <w:r>
        <w:rPr>
          <w:spacing w:val="-8"/>
          <w:sz w:val="18"/>
        </w:rPr>
        <w:t> </w:t>
      </w:r>
      <w:r>
        <w:rPr>
          <w:sz w:val="18"/>
        </w:rPr>
        <w:t>du</w:t>
      </w:r>
      <w:r>
        <w:rPr>
          <w:spacing w:val="-9"/>
          <w:sz w:val="18"/>
        </w:rPr>
        <w:t> </w:t>
      </w:r>
      <w:r>
        <w:rPr>
          <w:sz w:val="18"/>
        </w:rPr>
        <w:t>GREVIO,</w:t>
      </w:r>
      <w:r>
        <w:rPr>
          <w:spacing w:val="-9"/>
          <w:sz w:val="18"/>
        </w:rPr>
        <w:t> </w:t>
      </w:r>
      <w:r>
        <w:rPr>
          <w:sz w:val="18"/>
        </w:rPr>
        <w:t>audition</w:t>
      </w:r>
      <w:r>
        <w:rPr>
          <w:spacing w:val="-9"/>
          <w:sz w:val="18"/>
        </w:rPr>
        <w:t> </w:t>
      </w:r>
      <w:r>
        <w:rPr>
          <w:sz w:val="18"/>
        </w:rPr>
        <w:t>de</w:t>
      </w:r>
      <w:r>
        <w:rPr>
          <w:spacing w:val="-9"/>
          <w:sz w:val="18"/>
        </w:rPr>
        <w:t> </w:t>
      </w:r>
      <w:r>
        <w:rPr>
          <w:sz w:val="18"/>
        </w:rPr>
        <w:t>la</w:t>
      </w:r>
      <w:r>
        <w:rPr>
          <w:spacing w:val="-9"/>
          <w:sz w:val="18"/>
        </w:rPr>
        <w:t> </w:t>
      </w:r>
      <w:r>
        <w:rPr>
          <w:sz w:val="18"/>
        </w:rPr>
        <w:t>commission</w:t>
      </w:r>
      <w:r>
        <w:rPr>
          <w:spacing w:val="-9"/>
          <w:sz w:val="18"/>
        </w:rPr>
        <w:t> </w:t>
      </w:r>
      <w:r>
        <w:rPr>
          <w:sz w:val="18"/>
        </w:rPr>
        <w:t>tenue</w:t>
      </w:r>
      <w:r>
        <w:rPr>
          <w:spacing w:val="-9"/>
          <w:sz w:val="18"/>
        </w:rPr>
        <w:t> </w:t>
      </w:r>
      <w:r>
        <w:rPr>
          <w:sz w:val="18"/>
        </w:rPr>
        <w:t>le</w:t>
      </w:r>
      <w:r>
        <w:rPr>
          <w:spacing w:val="-9"/>
          <w:sz w:val="18"/>
        </w:rPr>
        <w:t> </w:t>
      </w:r>
      <w:r>
        <w:rPr>
          <w:sz w:val="18"/>
        </w:rPr>
        <w:t>25</w:t>
      </w:r>
      <w:r>
        <w:rPr>
          <w:spacing w:val="-9"/>
          <w:sz w:val="18"/>
        </w:rPr>
        <w:t> </w:t>
      </w:r>
      <w:r>
        <w:rPr>
          <w:sz w:val="18"/>
        </w:rPr>
        <w:t>avril</w:t>
      </w:r>
      <w:r>
        <w:rPr>
          <w:spacing w:val="-9"/>
          <w:sz w:val="18"/>
        </w:rPr>
        <w:t> </w:t>
      </w:r>
      <w:r>
        <w:rPr>
          <w:spacing w:val="-2"/>
          <w:sz w:val="18"/>
        </w:rPr>
        <w:t>2023.</w:t>
      </w:r>
    </w:p>
    <w:p>
      <w:pPr>
        <w:spacing w:after="0" w:line="208" w:lineRule="exact"/>
        <w:jc w:val="left"/>
        <w:rPr>
          <w:sz w:val="18"/>
        </w:rPr>
        <w:sectPr>
          <w:pgSz w:w="11910" w:h="16840"/>
          <w:pgMar w:header="677" w:footer="534" w:top="860" w:bottom="720" w:left="1020" w:right="260"/>
        </w:sectPr>
      </w:pPr>
    </w:p>
    <w:p>
      <w:pPr>
        <w:pStyle w:val="BodyText"/>
        <w:spacing w:before="2"/>
        <w:ind w:left="0" w:right="0"/>
        <w:jc w:val="left"/>
        <w:rPr>
          <w:sz w:val="13"/>
        </w:rPr>
      </w:pPr>
    </w:p>
    <w:p>
      <w:pPr>
        <w:pStyle w:val="Heading1"/>
        <w:numPr>
          <w:ilvl w:val="1"/>
          <w:numId w:val="2"/>
        </w:numPr>
        <w:tabs>
          <w:tab w:pos="331" w:val="left" w:leader="none"/>
        </w:tabs>
        <w:spacing w:line="240" w:lineRule="auto" w:before="94" w:after="0"/>
        <w:ind w:left="331" w:right="0" w:hanging="218"/>
        <w:jc w:val="both"/>
      </w:pPr>
      <w:bookmarkStart w:name="_bookmark6" w:id="7"/>
      <w:bookmarkEnd w:id="7"/>
      <w:r>
        <w:rPr>
          <w:b w:val="0"/>
        </w:rPr>
      </w:r>
      <w:r>
        <w:rPr/>
        <w:t>Mettre</w:t>
      </w:r>
      <w:r>
        <w:rPr>
          <w:spacing w:val="-10"/>
        </w:rPr>
        <w:t> </w:t>
      </w:r>
      <w:r>
        <w:rPr/>
        <w:t>fin</w:t>
      </w:r>
      <w:r>
        <w:rPr>
          <w:spacing w:val="-10"/>
        </w:rPr>
        <w:t> </w:t>
      </w:r>
      <w:r>
        <w:rPr/>
        <w:t>aux</w:t>
      </w:r>
      <w:r>
        <w:rPr>
          <w:spacing w:val="-10"/>
        </w:rPr>
        <w:t> </w:t>
      </w:r>
      <w:r>
        <w:rPr/>
        <w:t>stérilisations</w:t>
      </w:r>
      <w:r>
        <w:rPr>
          <w:spacing w:val="-9"/>
        </w:rPr>
        <w:t> </w:t>
      </w:r>
      <w:r>
        <w:rPr>
          <w:spacing w:val="-2"/>
        </w:rPr>
        <w:t>forcées</w:t>
      </w:r>
    </w:p>
    <w:p>
      <w:pPr>
        <w:pStyle w:val="ListParagraph"/>
        <w:numPr>
          <w:ilvl w:val="0"/>
          <w:numId w:val="3"/>
        </w:numPr>
        <w:tabs>
          <w:tab w:pos="677" w:val="left" w:leader="none"/>
        </w:tabs>
        <w:spacing w:line="249" w:lineRule="auto" w:before="170" w:after="0"/>
        <w:ind w:left="113" w:right="871" w:firstLine="0"/>
        <w:jc w:val="both"/>
        <w:rPr>
          <w:sz w:val="20"/>
        </w:rPr>
      </w:pPr>
      <w:r>
        <w:rPr>
          <w:sz w:val="20"/>
        </w:rPr>
        <w:t>La question des stérilisations forcées des personnes en situation de handicap doit retenir toute notre attention. Les stérilisations forcées impliquent qu’une femme en situation de handicap ne devrait pas «se reproduire». Selon Marine Uldry, cela reflète le système patriarcal et le validisme de la société. Il s’agit d’une forme de violence grave, par laquelle on enlève la possibilité de procréer à une personne sans l’informer ou en</w:t>
      </w:r>
      <w:r>
        <w:rPr>
          <w:spacing w:val="-7"/>
          <w:sz w:val="20"/>
        </w:rPr>
        <w:t> </w:t>
      </w:r>
      <w:r>
        <w:rPr>
          <w:sz w:val="20"/>
        </w:rPr>
        <w:t>lui</w:t>
      </w:r>
      <w:r>
        <w:rPr>
          <w:spacing w:val="-7"/>
          <w:sz w:val="20"/>
        </w:rPr>
        <w:t> </w:t>
      </w:r>
      <w:r>
        <w:rPr>
          <w:sz w:val="20"/>
        </w:rPr>
        <w:t>donnant</w:t>
      </w:r>
      <w:r>
        <w:rPr>
          <w:spacing w:val="-7"/>
          <w:sz w:val="20"/>
        </w:rPr>
        <w:t> </w:t>
      </w:r>
      <w:r>
        <w:rPr>
          <w:sz w:val="20"/>
        </w:rPr>
        <w:t>des</w:t>
      </w:r>
      <w:r>
        <w:rPr>
          <w:spacing w:val="-7"/>
          <w:sz w:val="20"/>
        </w:rPr>
        <w:t> </w:t>
      </w:r>
      <w:r>
        <w:rPr>
          <w:sz w:val="20"/>
        </w:rPr>
        <w:t>informations</w:t>
      </w:r>
      <w:r>
        <w:rPr>
          <w:spacing w:val="-7"/>
          <w:sz w:val="20"/>
        </w:rPr>
        <w:t> </w:t>
      </w:r>
      <w:r>
        <w:rPr>
          <w:sz w:val="20"/>
        </w:rPr>
        <w:t>partielles.</w:t>
      </w:r>
      <w:r>
        <w:rPr>
          <w:spacing w:val="-7"/>
          <w:sz w:val="20"/>
        </w:rPr>
        <w:t> </w:t>
      </w:r>
      <w:r>
        <w:rPr>
          <w:sz w:val="20"/>
        </w:rPr>
        <w:t>La</w:t>
      </w:r>
      <w:r>
        <w:rPr>
          <w:spacing w:val="-7"/>
          <w:sz w:val="20"/>
        </w:rPr>
        <w:t> </w:t>
      </w:r>
      <w:r>
        <w:rPr>
          <w:sz w:val="20"/>
        </w:rPr>
        <w:t>personne</w:t>
      </w:r>
      <w:r>
        <w:rPr>
          <w:spacing w:val="-7"/>
          <w:sz w:val="20"/>
        </w:rPr>
        <w:t> </w:t>
      </w:r>
      <w:r>
        <w:rPr>
          <w:sz w:val="20"/>
        </w:rPr>
        <w:t>peut</w:t>
      </w:r>
      <w:r>
        <w:rPr>
          <w:spacing w:val="-7"/>
          <w:sz w:val="20"/>
        </w:rPr>
        <w:t> </w:t>
      </w:r>
      <w:r>
        <w:rPr>
          <w:sz w:val="20"/>
        </w:rPr>
        <w:t>aussi</w:t>
      </w:r>
      <w:r>
        <w:rPr>
          <w:spacing w:val="-7"/>
          <w:sz w:val="20"/>
        </w:rPr>
        <w:t> </w:t>
      </w:r>
      <w:r>
        <w:rPr>
          <w:sz w:val="20"/>
        </w:rPr>
        <w:t>être</w:t>
      </w:r>
      <w:r>
        <w:rPr>
          <w:spacing w:val="-7"/>
          <w:sz w:val="20"/>
        </w:rPr>
        <w:t> </w:t>
      </w:r>
      <w:r>
        <w:rPr>
          <w:sz w:val="20"/>
        </w:rPr>
        <w:t>forcée</w:t>
      </w:r>
      <w:r>
        <w:rPr>
          <w:spacing w:val="-7"/>
          <w:sz w:val="20"/>
        </w:rPr>
        <w:t> </w:t>
      </w:r>
      <w:r>
        <w:rPr>
          <w:sz w:val="20"/>
        </w:rPr>
        <w:t>à</w:t>
      </w:r>
      <w:r>
        <w:rPr>
          <w:spacing w:val="-7"/>
          <w:sz w:val="20"/>
        </w:rPr>
        <w:t> </w:t>
      </w:r>
      <w:r>
        <w:rPr>
          <w:sz w:val="20"/>
        </w:rPr>
        <w:t>le</w:t>
      </w:r>
      <w:r>
        <w:rPr>
          <w:spacing w:val="-7"/>
          <w:sz w:val="20"/>
        </w:rPr>
        <w:t> </w:t>
      </w:r>
      <w:r>
        <w:rPr>
          <w:sz w:val="20"/>
        </w:rPr>
        <w:t>faire</w:t>
      </w:r>
      <w:r>
        <w:rPr>
          <w:spacing w:val="-7"/>
          <w:sz w:val="20"/>
        </w:rPr>
        <w:t> </w:t>
      </w:r>
      <w:r>
        <w:rPr>
          <w:sz w:val="20"/>
        </w:rPr>
        <w:t>pour</w:t>
      </w:r>
      <w:r>
        <w:rPr>
          <w:spacing w:val="-7"/>
          <w:sz w:val="20"/>
        </w:rPr>
        <w:t> </w:t>
      </w:r>
      <w:r>
        <w:rPr>
          <w:sz w:val="20"/>
        </w:rPr>
        <w:t>avoir</w:t>
      </w:r>
      <w:r>
        <w:rPr>
          <w:spacing w:val="-7"/>
          <w:sz w:val="20"/>
        </w:rPr>
        <w:t> </w:t>
      </w:r>
      <w:r>
        <w:rPr>
          <w:sz w:val="20"/>
        </w:rPr>
        <w:t>accès</w:t>
      </w:r>
      <w:r>
        <w:rPr>
          <w:spacing w:val="-7"/>
          <w:sz w:val="20"/>
        </w:rPr>
        <w:t> </w:t>
      </w:r>
      <w:r>
        <w:rPr>
          <w:sz w:val="20"/>
        </w:rPr>
        <w:t>à</w:t>
      </w:r>
      <w:r>
        <w:rPr>
          <w:spacing w:val="-7"/>
          <w:sz w:val="20"/>
        </w:rPr>
        <w:t> </w:t>
      </w:r>
      <w:r>
        <w:rPr>
          <w:sz w:val="20"/>
        </w:rPr>
        <w:t>des services. Lors de notre audition, Helen Portal a souligné l’importance d’interdire les stérilisations forcées. Selon Ana Peláez Narváez, la stérilisation forcée, elle-même un acte de violence, expose les femmes en situation de handicap à des risques accrus de violences sexuelles par la suite.</w:t>
      </w:r>
    </w:p>
    <w:p>
      <w:pPr>
        <w:pStyle w:val="ListParagraph"/>
        <w:numPr>
          <w:ilvl w:val="0"/>
          <w:numId w:val="3"/>
        </w:numPr>
        <w:tabs>
          <w:tab w:pos="677" w:val="left" w:leader="none"/>
        </w:tabs>
        <w:spacing w:line="240" w:lineRule="exact" w:before="162" w:after="0"/>
        <w:ind w:left="113" w:right="871" w:firstLine="0"/>
        <w:jc w:val="both"/>
        <w:rPr>
          <w:sz w:val="16"/>
        </w:rPr>
      </w:pPr>
      <w:r>
        <w:rPr>
          <w:sz w:val="20"/>
        </w:rPr>
        <w:t>La</w:t>
      </w:r>
      <w:r>
        <w:rPr>
          <w:spacing w:val="-8"/>
          <w:sz w:val="20"/>
        </w:rPr>
        <w:t> </w:t>
      </w:r>
      <w:r>
        <w:rPr>
          <w:sz w:val="20"/>
        </w:rPr>
        <w:t>Convention</w:t>
      </w:r>
      <w:r>
        <w:rPr>
          <w:spacing w:val="-8"/>
          <w:sz w:val="20"/>
        </w:rPr>
        <w:t> </w:t>
      </w:r>
      <w:r>
        <w:rPr>
          <w:sz w:val="20"/>
        </w:rPr>
        <w:t>d’Istanbul</w:t>
      </w:r>
      <w:r>
        <w:rPr>
          <w:spacing w:val="-8"/>
          <w:sz w:val="20"/>
        </w:rPr>
        <w:t> </w:t>
      </w:r>
      <w:r>
        <w:rPr>
          <w:sz w:val="20"/>
        </w:rPr>
        <w:t>condamne</w:t>
      </w:r>
      <w:r>
        <w:rPr>
          <w:spacing w:val="-8"/>
          <w:sz w:val="20"/>
        </w:rPr>
        <w:t> </w:t>
      </w:r>
      <w:r>
        <w:rPr>
          <w:sz w:val="20"/>
        </w:rPr>
        <w:t>clairement</w:t>
      </w:r>
      <w:r>
        <w:rPr>
          <w:spacing w:val="-8"/>
          <w:sz w:val="20"/>
        </w:rPr>
        <w:t> </w:t>
      </w:r>
      <w:r>
        <w:rPr>
          <w:sz w:val="20"/>
        </w:rPr>
        <w:t>les</w:t>
      </w:r>
      <w:r>
        <w:rPr>
          <w:spacing w:val="-8"/>
          <w:sz w:val="20"/>
        </w:rPr>
        <w:t> </w:t>
      </w:r>
      <w:r>
        <w:rPr>
          <w:sz w:val="20"/>
        </w:rPr>
        <w:t>stérilisations</w:t>
      </w:r>
      <w:r>
        <w:rPr>
          <w:spacing w:val="-8"/>
          <w:sz w:val="20"/>
        </w:rPr>
        <w:t> </w:t>
      </w:r>
      <w:r>
        <w:rPr>
          <w:sz w:val="20"/>
        </w:rPr>
        <w:t>forcées</w:t>
      </w:r>
      <w:r>
        <w:rPr>
          <w:spacing w:val="-8"/>
          <w:sz w:val="20"/>
        </w:rPr>
        <w:t> </w:t>
      </w:r>
      <w:r>
        <w:rPr>
          <w:sz w:val="20"/>
        </w:rPr>
        <w:t>et</w:t>
      </w:r>
      <w:r>
        <w:rPr>
          <w:spacing w:val="-8"/>
          <w:sz w:val="20"/>
        </w:rPr>
        <w:t> </w:t>
      </w:r>
      <w:r>
        <w:rPr>
          <w:sz w:val="20"/>
        </w:rPr>
        <w:t>les</w:t>
      </w:r>
      <w:r>
        <w:rPr>
          <w:spacing w:val="-8"/>
          <w:sz w:val="20"/>
        </w:rPr>
        <w:t> </w:t>
      </w:r>
      <w:r>
        <w:rPr>
          <w:sz w:val="20"/>
        </w:rPr>
        <w:t>avortements</w:t>
      </w:r>
      <w:r>
        <w:rPr>
          <w:spacing w:val="-8"/>
          <w:sz w:val="20"/>
        </w:rPr>
        <w:t> </w:t>
      </w:r>
      <w:r>
        <w:rPr>
          <w:sz w:val="20"/>
        </w:rPr>
        <w:t>forcés</w:t>
      </w:r>
      <w:r>
        <w:rPr>
          <w:spacing w:val="-8"/>
          <w:sz w:val="20"/>
        </w:rPr>
        <w:t> </w:t>
      </w:r>
      <w:r>
        <w:rPr>
          <w:sz w:val="20"/>
        </w:rPr>
        <w:t>dans son article 39. Lors de ses visites d’évaluation, le GREVIO appelle à mettre fin à ces pratiques si elles sont encore autorisées. Des stérilisations forcées ont été faites à des personnes en situation de handicap, des personnes transgenres, des femmes roms ou des personnes considérées comme «inadaptées». Dans son rapport d’évaluation (de référence) sur l’Islande, le GREVIO a exhorté «les autorités islandaises à s’assurer que,</w:t>
      </w:r>
      <w:r>
        <w:rPr>
          <w:spacing w:val="-4"/>
          <w:sz w:val="20"/>
        </w:rPr>
        <w:t> </w:t>
      </w:r>
      <w:r>
        <w:rPr>
          <w:sz w:val="20"/>
        </w:rPr>
        <w:t>pour</w:t>
      </w:r>
      <w:r>
        <w:rPr>
          <w:spacing w:val="-4"/>
          <w:sz w:val="20"/>
        </w:rPr>
        <w:t> </w:t>
      </w:r>
      <w:r>
        <w:rPr>
          <w:sz w:val="20"/>
        </w:rPr>
        <w:t>toute</w:t>
      </w:r>
      <w:r>
        <w:rPr>
          <w:spacing w:val="-4"/>
          <w:sz w:val="20"/>
        </w:rPr>
        <w:t> </w:t>
      </w:r>
      <w:r>
        <w:rPr>
          <w:sz w:val="20"/>
        </w:rPr>
        <w:t>stérilisation</w:t>
      </w:r>
      <w:r>
        <w:rPr>
          <w:spacing w:val="-4"/>
          <w:sz w:val="20"/>
        </w:rPr>
        <w:t> </w:t>
      </w:r>
      <w:r>
        <w:rPr>
          <w:sz w:val="20"/>
        </w:rPr>
        <w:t>de</w:t>
      </w:r>
      <w:r>
        <w:rPr>
          <w:spacing w:val="-4"/>
          <w:sz w:val="20"/>
        </w:rPr>
        <w:t> </w:t>
      </w:r>
      <w:r>
        <w:rPr>
          <w:sz w:val="20"/>
        </w:rPr>
        <w:t>femmes</w:t>
      </w:r>
      <w:r>
        <w:rPr>
          <w:spacing w:val="-4"/>
          <w:sz w:val="20"/>
        </w:rPr>
        <w:t> </w:t>
      </w:r>
      <w:r>
        <w:rPr>
          <w:sz w:val="20"/>
        </w:rPr>
        <w:t>en</w:t>
      </w:r>
      <w:r>
        <w:rPr>
          <w:spacing w:val="-4"/>
          <w:sz w:val="20"/>
        </w:rPr>
        <w:t> </w:t>
      </w:r>
      <w:r>
        <w:rPr>
          <w:sz w:val="20"/>
        </w:rPr>
        <w:t>situation</w:t>
      </w:r>
      <w:r>
        <w:rPr>
          <w:spacing w:val="-4"/>
          <w:sz w:val="20"/>
        </w:rPr>
        <w:t> </w:t>
      </w:r>
      <w:r>
        <w:rPr>
          <w:sz w:val="20"/>
        </w:rPr>
        <w:t>de</w:t>
      </w:r>
      <w:r>
        <w:rPr>
          <w:spacing w:val="-4"/>
          <w:sz w:val="20"/>
        </w:rPr>
        <w:t> </w:t>
      </w:r>
      <w:r>
        <w:rPr>
          <w:sz w:val="20"/>
        </w:rPr>
        <w:t>handicap</w:t>
      </w:r>
      <w:r>
        <w:rPr>
          <w:spacing w:val="-4"/>
          <w:sz w:val="20"/>
        </w:rPr>
        <w:t> </w:t>
      </w:r>
      <w:r>
        <w:rPr>
          <w:sz w:val="20"/>
        </w:rPr>
        <w:t>mental</w:t>
      </w:r>
      <w:r>
        <w:rPr>
          <w:spacing w:val="-4"/>
          <w:sz w:val="20"/>
        </w:rPr>
        <w:t> </w:t>
      </w:r>
      <w:r>
        <w:rPr>
          <w:sz w:val="20"/>
        </w:rPr>
        <w:t>ou</w:t>
      </w:r>
      <w:r>
        <w:rPr>
          <w:spacing w:val="-4"/>
          <w:sz w:val="20"/>
        </w:rPr>
        <w:t> </w:t>
      </w:r>
      <w:r>
        <w:rPr>
          <w:sz w:val="20"/>
        </w:rPr>
        <w:t>physique,</w:t>
      </w:r>
      <w:r>
        <w:rPr>
          <w:spacing w:val="-4"/>
          <w:sz w:val="20"/>
        </w:rPr>
        <w:t> </w:t>
      </w:r>
      <w:r>
        <w:rPr>
          <w:sz w:val="20"/>
        </w:rPr>
        <w:t>leur</w:t>
      </w:r>
      <w:r>
        <w:rPr>
          <w:spacing w:val="-4"/>
          <w:sz w:val="20"/>
        </w:rPr>
        <w:t> </w:t>
      </w:r>
      <w:r>
        <w:rPr>
          <w:sz w:val="20"/>
        </w:rPr>
        <w:t>accord</w:t>
      </w:r>
      <w:r>
        <w:rPr>
          <w:spacing w:val="-4"/>
          <w:sz w:val="20"/>
        </w:rPr>
        <w:t> </w:t>
      </w:r>
      <w:r>
        <w:rPr>
          <w:sz w:val="20"/>
        </w:rPr>
        <w:t>préalable</w:t>
      </w:r>
      <w:r>
        <w:rPr>
          <w:spacing w:val="-4"/>
          <w:sz w:val="20"/>
        </w:rPr>
        <w:t> </w:t>
      </w:r>
      <w:r>
        <w:rPr>
          <w:sz w:val="20"/>
        </w:rPr>
        <w:t>et éclairé est obtenu sur la base d’une compréhension exhaustive de la procédure.»</w:t>
      </w:r>
      <w:r>
        <w:rPr>
          <w:position w:val="7"/>
          <w:sz w:val="16"/>
        </w:rPr>
        <w:t>14 </w:t>
      </w:r>
      <w:r>
        <w:rPr>
          <w:sz w:val="20"/>
        </w:rPr>
        <w:t>Dans son rapport d’évaluation de référence sur la Serbie, le GREVIO a exhorté «les autorités serbes à veiller à ce que les tuteurs</w:t>
      </w:r>
      <w:r>
        <w:rPr>
          <w:spacing w:val="-1"/>
          <w:sz w:val="20"/>
        </w:rPr>
        <w:t> </w:t>
      </w:r>
      <w:r>
        <w:rPr>
          <w:sz w:val="20"/>
        </w:rPr>
        <w:t>légaux</w:t>
      </w:r>
      <w:r>
        <w:rPr>
          <w:spacing w:val="-2"/>
          <w:sz w:val="20"/>
        </w:rPr>
        <w:t> </w:t>
      </w:r>
      <w:r>
        <w:rPr>
          <w:sz w:val="20"/>
        </w:rPr>
        <w:t>et</w:t>
      </w:r>
      <w:r>
        <w:rPr>
          <w:spacing w:val="-2"/>
          <w:sz w:val="20"/>
        </w:rPr>
        <w:t> </w:t>
      </w:r>
      <w:r>
        <w:rPr>
          <w:sz w:val="20"/>
        </w:rPr>
        <w:t>les</w:t>
      </w:r>
      <w:r>
        <w:rPr>
          <w:spacing w:val="-1"/>
          <w:sz w:val="20"/>
        </w:rPr>
        <w:t> </w:t>
      </w:r>
      <w:r>
        <w:rPr>
          <w:sz w:val="20"/>
        </w:rPr>
        <w:t>professionnels</w:t>
      </w:r>
      <w:r>
        <w:rPr>
          <w:spacing w:val="-2"/>
          <w:sz w:val="20"/>
        </w:rPr>
        <w:t> </w:t>
      </w:r>
      <w:r>
        <w:rPr>
          <w:sz w:val="20"/>
        </w:rPr>
        <w:t>de</w:t>
      </w:r>
      <w:r>
        <w:rPr>
          <w:spacing w:val="-2"/>
          <w:sz w:val="20"/>
        </w:rPr>
        <w:t> </w:t>
      </w:r>
      <w:r>
        <w:rPr>
          <w:sz w:val="20"/>
        </w:rPr>
        <w:t>la</w:t>
      </w:r>
      <w:r>
        <w:rPr>
          <w:spacing w:val="-2"/>
          <w:sz w:val="20"/>
        </w:rPr>
        <w:t> </w:t>
      </w:r>
      <w:r>
        <w:rPr>
          <w:sz w:val="20"/>
        </w:rPr>
        <w:t>santé</w:t>
      </w:r>
      <w:r>
        <w:rPr>
          <w:spacing w:val="-2"/>
          <w:sz w:val="20"/>
        </w:rPr>
        <w:t> </w:t>
      </w:r>
      <w:r>
        <w:rPr>
          <w:sz w:val="20"/>
        </w:rPr>
        <w:t>respectent,</w:t>
      </w:r>
      <w:r>
        <w:rPr>
          <w:spacing w:val="-1"/>
          <w:sz w:val="20"/>
        </w:rPr>
        <w:t> </w:t>
      </w:r>
      <w:r>
        <w:rPr>
          <w:sz w:val="20"/>
        </w:rPr>
        <w:t>en</w:t>
      </w:r>
      <w:r>
        <w:rPr>
          <w:spacing w:val="-2"/>
          <w:sz w:val="20"/>
        </w:rPr>
        <w:t> </w:t>
      </w:r>
      <w:r>
        <w:rPr>
          <w:sz w:val="20"/>
        </w:rPr>
        <w:t>toutes</w:t>
      </w:r>
      <w:r>
        <w:rPr>
          <w:spacing w:val="-1"/>
          <w:sz w:val="20"/>
        </w:rPr>
        <w:t> </w:t>
      </w:r>
      <w:r>
        <w:rPr>
          <w:sz w:val="20"/>
        </w:rPr>
        <w:t>circonstances,</w:t>
      </w:r>
      <w:r>
        <w:rPr>
          <w:spacing w:val="-2"/>
          <w:sz w:val="20"/>
        </w:rPr>
        <w:t> </w:t>
      </w:r>
      <w:r>
        <w:rPr>
          <w:sz w:val="20"/>
        </w:rPr>
        <w:t>la</w:t>
      </w:r>
      <w:r>
        <w:rPr>
          <w:spacing w:val="-2"/>
          <w:sz w:val="20"/>
        </w:rPr>
        <w:t> </w:t>
      </w:r>
      <w:r>
        <w:rPr>
          <w:sz w:val="20"/>
        </w:rPr>
        <w:t>nécessité</w:t>
      </w:r>
      <w:r>
        <w:rPr>
          <w:spacing w:val="-2"/>
          <w:sz w:val="20"/>
        </w:rPr>
        <w:t> </w:t>
      </w:r>
      <w:r>
        <w:rPr>
          <w:sz w:val="20"/>
        </w:rPr>
        <w:t>d'agir</w:t>
      </w:r>
      <w:r>
        <w:rPr>
          <w:spacing w:val="-2"/>
          <w:sz w:val="20"/>
        </w:rPr>
        <w:t> </w:t>
      </w:r>
      <w:r>
        <w:rPr>
          <w:sz w:val="20"/>
        </w:rPr>
        <w:t>sur</w:t>
      </w:r>
      <w:r>
        <w:rPr>
          <w:spacing w:val="-2"/>
          <w:sz w:val="20"/>
        </w:rPr>
        <w:t> </w:t>
      </w:r>
      <w:r>
        <w:rPr>
          <w:sz w:val="20"/>
        </w:rPr>
        <w:t>la base du consentement libre et éclairé des femmes à l’exécution d’interventions médicales telles que l’avortement</w:t>
      </w:r>
      <w:r>
        <w:rPr>
          <w:spacing w:val="-7"/>
          <w:sz w:val="20"/>
        </w:rPr>
        <w:t> </w:t>
      </w:r>
      <w:r>
        <w:rPr>
          <w:sz w:val="20"/>
        </w:rPr>
        <w:t>et</w:t>
      </w:r>
      <w:r>
        <w:rPr>
          <w:spacing w:val="-7"/>
          <w:sz w:val="20"/>
        </w:rPr>
        <w:t> </w:t>
      </w:r>
      <w:r>
        <w:rPr>
          <w:sz w:val="20"/>
        </w:rPr>
        <w:t>la</w:t>
      </w:r>
      <w:r>
        <w:rPr>
          <w:spacing w:val="-7"/>
          <w:sz w:val="20"/>
        </w:rPr>
        <w:t> </w:t>
      </w:r>
      <w:r>
        <w:rPr>
          <w:sz w:val="20"/>
        </w:rPr>
        <w:t>stérilisation,</w:t>
      </w:r>
      <w:r>
        <w:rPr>
          <w:spacing w:val="-7"/>
          <w:sz w:val="20"/>
        </w:rPr>
        <w:t> </w:t>
      </w:r>
      <w:r>
        <w:rPr>
          <w:sz w:val="20"/>
        </w:rPr>
        <w:t>et</w:t>
      </w:r>
      <w:r>
        <w:rPr>
          <w:spacing w:val="-7"/>
          <w:sz w:val="20"/>
        </w:rPr>
        <w:t> </w:t>
      </w:r>
      <w:r>
        <w:rPr>
          <w:sz w:val="20"/>
        </w:rPr>
        <w:t>de</w:t>
      </w:r>
      <w:r>
        <w:rPr>
          <w:spacing w:val="-7"/>
          <w:sz w:val="20"/>
        </w:rPr>
        <w:t> </w:t>
      </w:r>
      <w:r>
        <w:rPr>
          <w:sz w:val="20"/>
        </w:rPr>
        <w:t>faire</w:t>
      </w:r>
      <w:r>
        <w:rPr>
          <w:spacing w:val="-7"/>
          <w:sz w:val="20"/>
        </w:rPr>
        <w:t> </w:t>
      </w:r>
      <w:r>
        <w:rPr>
          <w:sz w:val="20"/>
        </w:rPr>
        <w:t>respecter</w:t>
      </w:r>
      <w:r>
        <w:rPr>
          <w:spacing w:val="-8"/>
          <w:sz w:val="20"/>
        </w:rPr>
        <w:t> </w:t>
      </w:r>
      <w:r>
        <w:rPr>
          <w:sz w:val="20"/>
        </w:rPr>
        <w:t>ce</w:t>
      </w:r>
      <w:r>
        <w:rPr>
          <w:spacing w:val="-7"/>
          <w:sz w:val="20"/>
        </w:rPr>
        <w:t> </w:t>
      </w:r>
      <w:r>
        <w:rPr>
          <w:sz w:val="20"/>
        </w:rPr>
        <w:t>consentement,</w:t>
      </w:r>
      <w:r>
        <w:rPr>
          <w:spacing w:val="-7"/>
          <w:sz w:val="20"/>
        </w:rPr>
        <w:t> </w:t>
      </w:r>
      <w:r>
        <w:rPr>
          <w:sz w:val="20"/>
        </w:rPr>
        <w:t>en</w:t>
      </w:r>
      <w:r>
        <w:rPr>
          <w:spacing w:val="-7"/>
          <w:sz w:val="20"/>
        </w:rPr>
        <w:t> </w:t>
      </w:r>
      <w:r>
        <w:rPr>
          <w:sz w:val="20"/>
        </w:rPr>
        <w:t>particulier</w:t>
      </w:r>
      <w:r>
        <w:rPr>
          <w:spacing w:val="-7"/>
          <w:sz w:val="20"/>
        </w:rPr>
        <w:t> </w:t>
      </w:r>
      <w:r>
        <w:rPr>
          <w:sz w:val="20"/>
        </w:rPr>
        <w:t>concernant</w:t>
      </w:r>
      <w:r>
        <w:rPr>
          <w:spacing w:val="-7"/>
          <w:sz w:val="20"/>
        </w:rPr>
        <w:t> </w:t>
      </w:r>
      <w:r>
        <w:rPr>
          <w:sz w:val="20"/>
        </w:rPr>
        <w:t>les</w:t>
      </w:r>
      <w:r>
        <w:rPr>
          <w:spacing w:val="-7"/>
          <w:sz w:val="20"/>
        </w:rPr>
        <w:t> </w:t>
      </w:r>
      <w:r>
        <w:rPr>
          <w:sz w:val="20"/>
        </w:rPr>
        <w:t>femmes</w:t>
      </w:r>
      <w:r>
        <w:rPr>
          <w:spacing w:val="-8"/>
          <w:sz w:val="20"/>
        </w:rPr>
        <w:t> </w:t>
      </w:r>
      <w:r>
        <w:rPr>
          <w:sz w:val="20"/>
        </w:rPr>
        <w:t>en situation de handicap dans les institutions de soins.»</w:t>
      </w:r>
      <w:r>
        <w:rPr>
          <w:position w:val="7"/>
          <w:sz w:val="16"/>
        </w:rPr>
        <w:t>15 </w:t>
      </w:r>
      <w:r>
        <w:rPr>
          <w:sz w:val="20"/>
        </w:rPr>
        <w:t>Le GREVIO a aussi encouragé «les autorités allemandes</w:t>
      </w:r>
      <w:r>
        <w:rPr>
          <w:spacing w:val="-3"/>
          <w:sz w:val="20"/>
        </w:rPr>
        <w:t> </w:t>
      </w:r>
      <w:r>
        <w:rPr>
          <w:sz w:val="20"/>
        </w:rPr>
        <w:t>à</w:t>
      </w:r>
      <w:r>
        <w:rPr>
          <w:spacing w:val="-3"/>
          <w:sz w:val="20"/>
        </w:rPr>
        <w:t> </w:t>
      </w:r>
      <w:r>
        <w:rPr>
          <w:sz w:val="20"/>
        </w:rPr>
        <w:t>collecter</w:t>
      </w:r>
      <w:r>
        <w:rPr>
          <w:spacing w:val="-3"/>
          <w:sz w:val="20"/>
        </w:rPr>
        <w:t> </w:t>
      </w:r>
      <w:r>
        <w:rPr>
          <w:sz w:val="20"/>
        </w:rPr>
        <w:t>des</w:t>
      </w:r>
      <w:r>
        <w:rPr>
          <w:spacing w:val="-3"/>
          <w:sz w:val="20"/>
        </w:rPr>
        <w:t> </w:t>
      </w:r>
      <w:r>
        <w:rPr>
          <w:sz w:val="20"/>
        </w:rPr>
        <w:t>données</w:t>
      </w:r>
      <w:r>
        <w:rPr>
          <w:spacing w:val="-3"/>
          <w:sz w:val="20"/>
        </w:rPr>
        <w:t> </w:t>
      </w:r>
      <w:r>
        <w:rPr>
          <w:sz w:val="20"/>
        </w:rPr>
        <w:t>sur</w:t>
      </w:r>
      <w:r>
        <w:rPr>
          <w:spacing w:val="-3"/>
          <w:sz w:val="20"/>
        </w:rPr>
        <w:t> </w:t>
      </w:r>
      <w:r>
        <w:rPr>
          <w:sz w:val="20"/>
        </w:rPr>
        <w:t>le</w:t>
      </w:r>
      <w:r>
        <w:rPr>
          <w:spacing w:val="-3"/>
          <w:sz w:val="20"/>
        </w:rPr>
        <w:t> </w:t>
      </w:r>
      <w:r>
        <w:rPr>
          <w:sz w:val="20"/>
        </w:rPr>
        <w:t>nombre</w:t>
      </w:r>
      <w:r>
        <w:rPr>
          <w:spacing w:val="-3"/>
          <w:sz w:val="20"/>
        </w:rPr>
        <w:t> </w:t>
      </w:r>
      <w:r>
        <w:rPr>
          <w:sz w:val="20"/>
        </w:rPr>
        <w:t>d’avortements</w:t>
      </w:r>
      <w:r>
        <w:rPr>
          <w:spacing w:val="-3"/>
          <w:sz w:val="20"/>
        </w:rPr>
        <w:t> </w:t>
      </w:r>
      <w:r>
        <w:rPr>
          <w:sz w:val="20"/>
        </w:rPr>
        <w:t>et</w:t>
      </w:r>
      <w:r>
        <w:rPr>
          <w:spacing w:val="-3"/>
          <w:sz w:val="20"/>
        </w:rPr>
        <w:t> </w:t>
      </w:r>
      <w:r>
        <w:rPr>
          <w:sz w:val="20"/>
        </w:rPr>
        <w:t>de</w:t>
      </w:r>
      <w:r>
        <w:rPr>
          <w:spacing w:val="-3"/>
          <w:sz w:val="20"/>
        </w:rPr>
        <w:t> </w:t>
      </w:r>
      <w:r>
        <w:rPr>
          <w:sz w:val="20"/>
        </w:rPr>
        <w:t>stérilisations</w:t>
      </w:r>
      <w:r>
        <w:rPr>
          <w:spacing w:val="-3"/>
          <w:sz w:val="20"/>
        </w:rPr>
        <w:t> </w:t>
      </w:r>
      <w:r>
        <w:rPr>
          <w:sz w:val="20"/>
        </w:rPr>
        <w:t>forcés,</w:t>
      </w:r>
      <w:r>
        <w:rPr>
          <w:spacing w:val="-3"/>
          <w:sz w:val="20"/>
        </w:rPr>
        <w:t> </w:t>
      </w:r>
      <w:r>
        <w:rPr>
          <w:sz w:val="20"/>
        </w:rPr>
        <w:t>afin</w:t>
      </w:r>
      <w:r>
        <w:rPr>
          <w:spacing w:val="-3"/>
          <w:sz w:val="20"/>
        </w:rPr>
        <w:t> </w:t>
      </w:r>
      <w:r>
        <w:rPr>
          <w:sz w:val="20"/>
        </w:rPr>
        <w:t>de</w:t>
      </w:r>
      <w:r>
        <w:rPr>
          <w:spacing w:val="-3"/>
          <w:sz w:val="20"/>
        </w:rPr>
        <w:t> </w:t>
      </w:r>
      <w:r>
        <w:rPr>
          <w:sz w:val="20"/>
        </w:rPr>
        <w:t>connaître leur ampleur, et à prendre d’éventuelles mesures nécessaires.»</w:t>
      </w:r>
      <w:r>
        <w:rPr>
          <w:position w:val="7"/>
          <w:sz w:val="16"/>
        </w:rPr>
        <w:t>16</w:t>
      </w:r>
    </w:p>
    <w:p>
      <w:pPr>
        <w:pStyle w:val="ListParagraph"/>
        <w:numPr>
          <w:ilvl w:val="0"/>
          <w:numId w:val="3"/>
        </w:numPr>
        <w:tabs>
          <w:tab w:pos="113" w:val="left" w:leader="none"/>
          <w:tab w:pos="677" w:val="left" w:leader="none"/>
        </w:tabs>
        <w:spacing w:line="240" w:lineRule="exact" w:before="160" w:after="0"/>
        <w:ind w:left="113" w:right="871" w:hanging="1"/>
        <w:jc w:val="both"/>
        <w:rPr>
          <w:sz w:val="20"/>
        </w:rPr>
      </w:pPr>
      <w:r>
        <w:rPr>
          <w:sz w:val="20"/>
        </w:rPr>
        <w:t>Dans son rapport ««La stérilisation forcée des personnes en situation de handicap dans l’Union européenne»</w:t>
      </w:r>
      <w:r>
        <w:rPr>
          <w:position w:val="7"/>
          <w:sz w:val="16"/>
        </w:rPr>
        <w:t>17 </w:t>
      </w:r>
      <w:r>
        <w:rPr>
          <w:sz w:val="20"/>
        </w:rPr>
        <w:t>publié</w:t>
      </w:r>
      <w:r>
        <w:rPr>
          <w:spacing w:val="-8"/>
          <w:sz w:val="20"/>
        </w:rPr>
        <w:t> </w:t>
      </w:r>
      <w:r>
        <w:rPr>
          <w:sz w:val="20"/>
        </w:rPr>
        <w:t>en</w:t>
      </w:r>
      <w:r>
        <w:rPr>
          <w:spacing w:val="-8"/>
          <w:sz w:val="20"/>
        </w:rPr>
        <w:t> </w:t>
      </w:r>
      <w:r>
        <w:rPr>
          <w:sz w:val="20"/>
        </w:rPr>
        <w:t>septembre</w:t>
      </w:r>
      <w:r>
        <w:rPr>
          <w:spacing w:val="-8"/>
          <w:sz w:val="20"/>
        </w:rPr>
        <w:t> </w:t>
      </w:r>
      <w:r>
        <w:rPr>
          <w:sz w:val="20"/>
        </w:rPr>
        <w:t>2022,</w:t>
      </w:r>
      <w:r>
        <w:rPr>
          <w:spacing w:val="-8"/>
          <w:sz w:val="20"/>
        </w:rPr>
        <w:t> </w:t>
      </w:r>
      <w:r>
        <w:rPr>
          <w:sz w:val="20"/>
        </w:rPr>
        <w:t>le</w:t>
      </w:r>
      <w:r>
        <w:rPr>
          <w:spacing w:val="-8"/>
          <w:sz w:val="20"/>
        </w:rPr>
        <w:t> </w:t>
      </w:r>
      <w:r>
        <w:rPr>
          <w:sz w:val="20"/>
        </w:rPr>
        <w:t>FEPH</w:t>
      </w:r>
      <w:r>
        <w:rPr>
          <w:spacing w:val="-8"/>
          <w:sz w:val="20"/>
        </w:rPr>
        <w:t> </w:t>
      </w:r>
      <w:r>
        <w:rPr>
          <w:sz w:val="20"/>
        </w:rPr>
        <w:t>a</w:t>
      </w:r>
      <w:r>
        <w:rPr>
          <w:spacing w:val="-8"/>
          <w:sz w:val="20"/>
        </w:rPr>
        <w:t> </w:t>
      </w:r>
      <w:r>
        <w:rPr>
          <w:sz w:val="20"/>
        </w:rPr>
        <w:t>constaté</w:t>
      </w:r>
      <w:r>
        <w:rPr>
          <w:spacing w:val="-8"/>
          <w:sz w:val="20"/>
        </w:rPr>
        <w:t> </w:t>
      </w:r>
      <w:r>
        <w:rPr>
          <w:sz w:val="20"/>
        </w:rPr>
        <w:t>que</w:t>
      </w:r>
      <w:r>
        <w:rPr>
          <w:spacing w:val="-8"/>
          <w:sz w:val="20"/>
        </w:rPr>
        <w:t> </w:t>
      </w:r>
      <w:r>
        <w:rPr>
          <w:sz w:val="20"/>
        </w:rPr>
        <w:t>la</w:t>
      </w:r>
      <w:r>
        <w:rPr>
          <w:spacing w:val="-8"/>
          <w:sz w:val="20"/>
        </w:rPr>
        <w:t> </w:t>
      </w:r>
      <w:r>
        <w:rPr>
          <w:sz w:val="20"/>
        </w:rPr>
        <w:t>stérilisation</w:t>
      </w:r>
      <w:r>
        <w:rPr>
          <w:spacing w:val="-8"/>
          <w:sz w:val="20"/>
        </w:rPr>
        <w:t> </w:t>
      </w:r>
      <w:r>
        <w:rPr>
          <w:sz w:val="20"/>
        </w:rPr>
        <w:t>forcée</w:t>
      </w:r>
      <w:r>
        <w:rPr>
          <w:spacing w:val="-8"/>
          <w:sz w:val="20"/>
        </w:rPr>
        <w:t> </w:t>
      </w:r>
      <w:r>
        <w:rPr>
          <w:sz w:val="20"/>
        </w:rPr>
        <w:t>est</w:t>
      </w:r>
      <w:r>
        <w:rPr>
          <w:spacing w:val="-8"/>
          <w:sz w:val="20"/>
        </w:rPr>
        <w:t> </w:t>
      </w:r>
      <w:r>
        <w:rPr>
          <w:sz w:val="20"/>
        </w:rPr>
        <w:t>pénalisée</w:t>
      </w:r>
      <w:r>
        <w:rPr>
          <w:spacing w:val="-8"/>
          <w:sz w:val="20"/>
        </w:rPr>
        <w:t> </w:t>
      </w:r>
      <w:r>
        <w:rPr>
          <w:sz w:val="20"/>
        </w:rPr>
        <w:t>en</w:t>
      </w:r>
      <w:r>
        <w:rPr>
          <w:spacing w:val="-8"/>
          <w:sz w:val="20"/>
        </w:rPr>
        <w:t> </w:t>
      </w:r>
      <w:r>
        <w:rPr>
          <w:sz w:val="20"/>
        </w:rPr>
        <w:t>tant qu’infraction</w:t>
      </w:r>
      <w:r>
        <w:rPr>
          <w:spacing w:val="-3"/>
          <w:sz w:val="20"/>
        </w:rPr>
        <w:t> </w:t>
      </w:r>
      <w:r>
        <w:rPr>
          <w:sz w:val="20"/>
        </w:rPr>
        <w:t>distincte</w:t>
      </w:r>
      <w:r>
        <w:rPr>
          <w:spacing w:val="-3"/>
          <w:sz w:val="20"/>
        </w:rPr>
        <w:t> </w:t>
      </w:r>
      <w:r>
        <w:rPr>
          <w:sz w:val="20"/>
        </w:rPr>
        <w:t>dans</w:t>
      </w:r>
      <w:r>
        <w:rPr>
          <w:spacing w:val="-3"/>
          <w:sz w:val="20"/>
        </w:rPr>
        <w:t> </w:t>
      </w:r>
      <w:r>
        <w:rPr>
          <w:sz w:val="20"/>
        </w:rPr>
        <w:t>le</w:t>
      </w:r>
      <w:r>
        <w:rPr>
          <w:spacing w:val="-3"/>
          <w:sz w:val="20"/>
        </w:rPr>
        <w:t> </w:t>
      </w:r>
      <w:r>
        <w:rPr>
          <w:sz w:val="20"/>
        </w:rPr>
        <w:t>code</w:t>
      </w:r>
      <w:r>
        <w:rPr>
          <w:spacing w:val="-3"/>
          <w:sz w:val="20"/>
        </w:rPr>
        <w:t> </w:t>
      </w:r>
      <w:r>
        <w:rPr>
          <w:sz w:val="20"/>
        </w:rPr>
        <w:t>pénal</w:t>
      </w:r>
      <w:r>
        <w:rPr>
          <w:spacing w:val="-3"/>
          <w:sz w:val="20"/>
        </w:rPr>
        <w:t> </w:t>
      </w:r>
      <w:r>
        <w:rPr>
          <w:sz w:val="20"/>
        </w:rPr>
        <w:t>dans</w:t>
      </w:r>
      <w:r>
        <w:rPr>
          <w:spacing w:val="-3"/>
          <w:sz w:val="20"/>
        </w:rPr>
        <w:t> </w:t>
      </w:r>
      <w:r>
        <w:rPr>
          <w:sz w:val="20"/>
        </w:rPr>
        <w:t>9</w:t>
      </w:r>
      <w:r>
        <w:rPr>
          <w:spacing w:val="-3"/>
          <w:sz w:val="20"/>
        </w:rPr>
        <w:t> </w:t>
      </w:r>
      <w:r>
        <w:rPr>
          <w:sz w:val="20"/>
        </w:rPr>
        <w:t>États</w:t>
      </w:r>
      <w:r>
        <w:rPr>
          <w:spacing w:val="-3"/>
          <w:sz w:val="20"/>
        </w:rPr>
        <w:t> </w:t>
      </w:r>
      <w:r>
        <w:rPr>
          <w:sz w:val="20"/>
        </w:rPr>
        <w:t>membres</w:t>
      </w:r>
      <w:r>
        <w:rPr>
          <w:spacing w:val="-3"/>
          <w:sz w:val="20"/>
        </w:rPr>
        <w:t> </w:t>
      </w:r>
      <w:r>
        <w:rPr>
          <w:sz w:val="20"/>
        </w:rPr>
        <w:t>de</w:t>
      </w:r>
      <w:r>
        <w:rPr>
          <w:spacing w:val="-3"/>
          <w:sz w:val="20"/>
        </w:rPr>
        <w:t> </w:t>
      </w:r>
      <w:r>
        <w:rPr>
          <w:sz w:val="20"/>
        </w:rPr>
        <w:t>l’Union</w:t>
      </w:r>
      <w:r>
        <w:rPr>
          <w:spacing w:val="-3"/>
          <w:sz w:val="20"/>
        </w:rPr>
        <w:t> </w:t>
      </w:r>
      <w:r>
        <w:rPr>
          <w:sz w:val="20"/>
        </w:rPr>
        <w:t>européenne.</w:t>
      </w:r>
      <w:r>
        <w:rPr>
          <w:spacing w:val="-3"/>
          <w:sz w:val="20"/>
        </w:rPr>
        <w:t> </w:t>
      </w:r>
      <w:r>
        <w:rPr>
          <w:sz w:val="20"/>
        </w:rPr>
        <w:t>Certaines</w:t>
      </w:r>
      <w:r>
        <w:rPr>
          <w:spacing w:val="-3"/>
          <w:sz w:val="20"/>
        </w:rPr>
        <w:t> </w:t>
      </w:r>
      <w:r>
        <w:rPr>
          <w:sz w:val="20"/>
        </w:rPr>
        <w:t>formes</w:t>
      </w:r>
      <w:r>
        <w:rPr>
          <w:spacing w:val="-3"/>
          <w:sz w:val="20"/>
        </w:rPr>
        <w:t> </w:t>
      </w:r>
      <w:r>
        <w:rPr>
          <w:sz w:val="20"/>
        </w:rPr>
        <w:t>de stérilisation forcée sont autorisées dans 13 États membres de l’Union européenne. Le consentement à la stérilisation est donné par un·e représentant·e légal·e, un médecin ou un tuteur ou une tutrice.</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Des pressions peuvent être exercées afin d’accepter cette pratique. Le FEPH recommande la pénalisation de la stérilisation forcée dans tous les États, et d’assurer l’accès à la justice, ainsi qu’une compensation pour les victimes. La contraception forcée peut être annoncée comme une condition pour l’institutionnalisation, même si cela ne figure pas dans un règlement intérieur (en Belgique, France et en Hongrie selon le FEPH).</w:t>
      </w:r>
    </w:p>
    <w:p>
      <w:pPr>
        <w:pStyle w:val="ListParagraph"/>
        <w:numPr>
          <w:ilvl w:val="0"/>
          <w:numId w:val="3"/>
        </w:numPr>
        <w:tabs>
          <w:tab w:pos="113" w:val="left" w:leader="none"/>
          <w:tab w:pos="676" w:val="left" w:leader="none"/>
        </w:tabs>
        <w:spacing w:line="249" w:lineRule="auto" w:before="164" w:after="0"/>
        <w:ind w:left="113" w:right="871" w:hanging="1"/>
        <w:jc w:val="both"/>
        <w:rPr>
          <w:sz w:val="20"/>
        </w:rPr>
      </w:pPr>
      <w:r>
        <w:rPr>
          <w:sz w:val="20"/>
        </w:rPr>
        <w:t>Je souhaite noter que des progrès ont été effectués en Suède, en République tchèque et en République Slovaque, avec notamment l’octroi d’indemnisations à des victimes de stérilisations forcées.</w:t>
      </w:r>
    </w:p>
    <w:p>
      <w:pPr>
        <w:pStyle w:val="BodyText"/>
        <w:ind w:left="0" w:right="0"/>
        <w:jc w:val="left"/>
        <w:rPr>
          <w:sz w:val="22"/>
        </w:rPr>
      </w:pPr>
    </w:p>
    <w:p>
      <w:pPr>
        <w:pStyle w:val="Heading1"/>
        <w:numPr>
          <w:ilvl w:val="1"/>
          <w:numId w:val="2"/>
        </w:numPr>
        <w:tabs>
          <w:tab w:pos="331" w:val="left" w:leader="none"/>
        </w:tabs>
        <w:spacing w:line="240" w:lineRule="auto" w:before="149" w:after="0"/>
        <w:ind w:left="331" w:right="0" w:hanging="218"/>
        <w:jc w:val="both"/>
      </w:pPr>
      <w:bookmarkStart w:name="_bookmark7" w:id="8"/>
      <w:bookmarkEnd w:id="8"/>
      <w:r>
        <w:rPr>
          <w:b w:val="0"/>
        </w:rPr>
      </w:r>
      <w:r>
        <w:rPr/>
        <w:t>Etude</w:t>
      </w:r>
      <w:r>
        <w:rPr>
          <w:spacing w:val="-6"/>
        </w:rPr>
        <w:t> </w:t>
      </w:r>
      <w:r>
        <w:rPr/>
        <w:t>de</w:t>
      </w:r>
      <w:r>
        <w:rPr>
          <w:spacing w:val="-5"/>
        </w:rPr>
        <w:t> </w:t>
      </w:r>
      <w:r>
        <w:rPr/>
        <w:t>cas:</w:t>
      </w:r>
      <w:r>
        <w:rPr>
          <w:spacing w:val="-5"/>
        </w:rPr>
        <w:t> </w:t>
      </w:r>
      <w:r>
        <w:rPr/>
        <w:t>le</w:t>
      </w:r>
      <w:r>
        <w:rPr>
          <w:spacing w:val="-5"/>
        </w:rPr>
        <w:t> </w:t>
      </w:r>
      <w:r>
        <w:rPr>
          <w:spacing w:val="-2"/>
        </w:rPr>
        <w:t>Danemark</w:t>
      </w:r>
    </w:p>
    <w:p>
      <w:pPr>
        <w:pStyle w:val="ListParagraph"/>
        <w:numPr>
          <w:ilvl w:val="0"/>
          <w:numId w:val="3"/>
        </w:numPr>
        <w:tabs>
          <w:tab w:pos="677" w:val="left" w:leader="none"/>
        </w:tabs>
        <w:spacing w:line="249" w:lineRule="auto" w:before="170" w:after="0"/>
        <w:ind w:left="113" w:right="871" w:firstLine="0"/>
        <w:jc w:val="both"/>
        <w:rPr>
          <w:sz w:val="20"/>
        </w:rPr>
      </w:pPr>
      <w:r>
        <w:rPr>
          <w:sz w:val="20"/>
        </w:rPr>
        <w:t>Le</w:t>
      </w:r>
      <w:r>
        <w:rPr>
          <w:spacing w:val="-8"/>
          <w:sz w:val="20"/>
        </w:rPr>
        <w:t> </w:t>
      </w:r>
      <w:r>
        <w:rPr>
          <w:sz w:val="20"/>
        </w:rPr>
        <w:t>Danemark</w:t>
      </w:r>
      <w:r>
        <w:rPr>
          <w:spacing w:val="-8"/>
          <w:sz w:val="20"/>
        </w:rPr>
        <w:t> </w:t>
      </w:r>
      <w:r>
        <w:rPr>
          <w:sz w:val="20"/>
        </w:rPr>
        <w:t>a</w:t>
      </w:r>
      <w:r>
        <w:rPr>
          <w:spacing w:val="-8"/>
          <w:sz w:val="20"/>
        </w:rPr>
        <w:t> </w:t>
      </w:r>
      <w:r>
        <w:rPr>
          <w:sz w:val="20"/>
        </w:rPr>
        <w:t>fait</w:t>
      </w:r>
      <w:r>
        <w:rPr>
          <w:spacing w:val="-8"/>
          <w:sz w:val="20"/>
        </w:rPr>
        <w:t> </w:t>
      </w:r>
      <w:r>
        <w:rPr>
          <w:sz w:val="20"/>
        </w:rPr>
        <w:t>de</w:t>
      </w:r>
      <w:r>
        <w:rPr>
          <w:spacing w:val="-8"/>
          <w:sz w:val="20"/>
        </w:rPr>
        <w:t> </w:t>
      </w:r>
      <w:r>
        <w:rPr>
          <w:sz w:val="20"/>
        </w:rPr>
        <w:t>l’inclusion</w:t>
      </w:r>
      <w:r>
        <w:rPr>
          <w:spacing w:val="-8"/>
          <w:sz w:val="20"/>
        </w:rPr>
        <w:t> </w:t>
      </w:r>
      <w:r>
        <w:rPr>
          <w:sz w:val="20"/>
        </w:rPr>
        <w:t>des</w:t>
      </w:r>
      <w:r>
        <w:rPr>
          <w:spacing w:val="-8"/>
          <w:sz w:val="20"/>
        </w:rPr>
        <w:t> </w:t>
      </w:r>
      <w:r>
        <w:rPr>
          <w:sz w:val="20"/>
        </w:rPr>
        <w:t>personnes</w:t>
      </w:r>
      <w:r>
        <w:rPr>
          <w:spacing w:val="-8"/>
          <w:sz w:val="20"/>
        </w:rPr>
        <w:t> </w:t>
      </w:r>
      <w:r>
        <w:rPr>
          <w:sz w:val="20"/>
        </w:rPr>
        <w:t>en</w:t>
      </w:r>
      <w:r>
        <w:rPr>
          <w:spacing w:val="-8"/>
          <w:sz w:val="20"/>
        </w:rPr>
        <w:t> </w:t>
      </w:r>
      <w:r>
        <w:rPr>
          <w:sz w:val="20"/>
        </w:rPr>
        <w:t>situation</w:t>
      </w:r>
      <w:r>
        <w:rPr>
          <w:spacing w:val="-7"/>
          <w:sz w:val="20"/>
        </w:rPr>
        <w:t> </w:t>
      </w:r>
      <w:r>
        <w:rPr>
          <w:sz w:val="20"/>
        </w:rPr>
        <w:t>de</w:t>
      </w:r>
      <w:r>
        <w:rPr>
          <w:spacing w:val="-8"/>
          <w:sz w:val="20"/>
        </w:rPr>
        <w:t> </w:t>
      </w:r>
      <w:r>
        <w:rPr>
          <w:sz w:val="20"/>
        </w:rPr>
        <w:t>handicap</w:t>
      </w:r>
      <w:r>
        <w:rPr>
          <w:spacing w:val="-8"/>
          <w:sz w:val="20"/>
        </w:rPr>
        <w:t> </w:t>
      </w:r>
      <w:r>
        <w:rPr>
          <w:sz w:val="20"/>
        </w:rPr>
        <w:t>une</w:t>
      </w:r>
      <w:r>
        <w:rPr>
          <w:spacing w:val="-7"/>
          <w:sz w:val="20"/>
        </w:rPr>
        <w:t> </w:t>
      </w:r>
      <w:r>
        <w:rPr>
          <w:sz w:val="20"/>
        </w:rPr>
        <w:t>priorité.</w:t>
      </w:r>
      <w:r>
        <w:rPr>
          <w:spacing w:val="-8"/>
          <w:sz w:val="20"/>
        </w:rPr>
        <w:t> </w:t>
      </w:r>
      <w:r>
        <w:rPr>
          <w:sz w:val="20"/>
        </w:rPr>
        <w:t>Sachant</w:t>
      </w:r>
      <w:r>
        <w:rPr>
          <w:spacing w:val="-8"/>
          <w:sz w:val="20"/>
        </w:rPr>
        <w:t> </w:t>
      </w:r>
      <w:r>
        <w:rPr>
          <w:sz w:val="20"/>
        </w:rPr>
        <w:t>cela,</w:t>
      </w:r>
      <w:r>
        <w:rPr>
          <w:spacing w:val="-8"/>
          <w:sz w:val="20"/>
        </w:rPr>
        <w:t> </w:t>
      </w:r>
      <w:r>
        <w:rPr>
          <w:sz w:val="20"/>
        </w:rPr>
        <w:t>j’ai demandé à la commission l’autorisation d’y effectuer une visite d’information afin de pouvoir discuter des mesures prises afin de prévenir les violences faites aux femmes en situation de handicap, de la collecte de données, de l’accueil des survivantes de violences et de leur accompagnement, et de l’inclusivité des </w:t>
      </w:r>
      <w:r>
        <w:rPr>
          <w:spacing w:val="-2"/>
          <w:sz w:val="20"/>
        </w:rPr>
        <w:t>structures.</w:t>
      </w:r>
    </w:p>
    <w:p>
      <w:pPr>
        <w:pStyle w:val="ListParagraph"/>
        <w:numPr>
          <w:ilvl w:val="0"/>
          <w:numId w:val="3"/>
        </w:numPr>
        <w:tabs>
          <w:tab w:pos="113" w:val="left" w:leader="none"/>
          <w:tab w:pos="677" w:val="left" w:leader="none"/>
        </w:tabs>
        <w:spacing w:line="249" w:lineRule="auto" w:before="164" w:after="0"/>
        <w:ind w:left="113" w:right="871" w:hanging="1"/>
        <w:jc w:val="both"/>
        <w:rPr>
          <w:sz w:val="20"/>
        </w:rPr>
      </w:pPr>
      <w:r>
        <w:rPr>
          <w:sz w:val="20"/>
        </w:rPr>
        <w:t>Je me suis rendue au Danemark les 12 et 13 juin 2023 où j’ai tenu des réunions avec des représentant·e·s des ministères des Affaires sociales, de l’Égalité et de la Justice, des représentant·e·s d’ONGs</w:t>
      </w:r>
      <w:r>
        <w:rPr>
          <w:spacing w:val="39"/>
          <w:sz w:val="20"/>
        </w:rPr>
        <w:t> </w:t>
      </w:r>
      <w:r>
        <w:rPr>
          <w:sz w:val="20"/>
        </w:rPr>
        <w:t>et</w:t>
      </w:r>
      <w:r>
        <w:rPr>
          <w:spacing w:val="39"/>
          <w:sz w:val="20"/>
        </w:rPr>
        <w:t> </w:t>
      </w:r>
      <w:r>
        <w:rPr>
          <w:sz w:val="20"/>
        </w:rPr>
        <w:t>de</w:t>
      </w:r>
      <w:r>
        <w:rPr>
          <w:spacing w:val="39"/>
          <w:sz w:val="20"/>
        </w:rPr>
        <w:t> </w:t>
      </w:r>
      <w:r>
        <w:rPr>
          <w:sz w:val="20"/>
        </w:rPr>
        <w:t>travailleurs</w:t>
      </w:r>
      <w:r>
        <w:rPr>
          <w:spacing w:val="39"/>
          <w:sz w:val="20"/>
        </w:rPr>
        <w:t> </w:t>
      </w:r>
      <w:r>
        <w:rPr>
          <w:sz w:val="20"/>
        </w:rPr>
        <w:t>et</w:t>
      </w:r>
      <w:r>
        <w:rPr>
          <w:spacing w:val="39"/>
          <w:sz w:val="20"/>
        </w:rPr>
        <w:t> </w:t>
      </w:r>
      <w:r>
        <w:rPr>
          <w:sz w:val="20"/>
        </w:rPr>
        <w:t>travailleuses</w:t>
      </w:r>
      <w:r>
        <w:rPr>
          <w:spacing w:val="39"/>
          <w:sz w:val="20"/>
        </w:rPr>
        <w:t> </w:t>
      </w:r>
      <w:r>
        <w:rPr>
          <w:sz w:val="20"/>
        </w:rPr>
        <w:t>sociaux.</w:t>
      </w:r>
      <w:r>
        <w:rPr>
          <w:spacing w:val="39"/>
          <w:sz w:val="20"/>
        </w:rPr>
        <w:t> </w:t>
      </w:r>
      <w:r>
        <w:rPr>
          <w:sz w:val="20"/>
        </w:rPr>
        <w:t>Cette</w:t>
      </w:r>
      <w:r>
        <w:rPr>
          <w:spacing w:val="39"/>
          <w:sz w:val="20"/>
        </w:rPr>
        <w:t> </w:t>
      </w:r>
      <w:r>
        <w:rPr>
          <w:sz w:val="20"/>
        </w:rPr>
        <w:t>visite</w:t>
      </w:r>
      <w:r>
        <w:rPr>
          <w:spacing w:val="39"/>
          <w:sz w:val="20"/>
        </w:rPr>
        <w:t> </w:t>
      </w:r>
      <w:r>
        <w:rPr>
          <w:sz w:val="20"/>
        </w:rPr>
        <w:t>d’information</w:t>
      </w:r>
      <w:r>
        <w:rPr>
          <w:spacing w:val="39"/>
          <w:sz w:val="20"/>
        </w:rPr>
        <w:t> </w:t>
      </w:r>
      <w:r>
        <w:rPr>
          <w:sz w:val="20"/>
        </w:rPr>
        <w:t>m’a</w:t>
      </w:r>
      <w:r>
        <w:rPr>
          <w:spacing w:val="39"/>
          <w:sz w:val="20"/>
        </w:rPr>
        <w:t> </w:t>
      </w:r>
      <w:r>
        <w:rPr>
          <w:sz w:val="20"/>
        </w:rPr>
        <w:t>permis</w:t>
      </w:r>
      <w:r>
        <w:rPr>
          <w:spacing w:val="39"/>
          <w:sz w:val="20"/>
        </w:rPr>
        <w:t> </w:t>
      </w:r>
      <w:r>
        <w:rPr>
          <w:sz w:val="20"/>
        </w:rPr>
        <w:t>de</w:t>
      </w:r>
      <w:r>
        <w:rPr>
          <w:spacing w:val="39"/>
          <w:sz w:val="20"/>
        </w:rPr>
        <w:t> </w:t>
      </w:r>
      <w:r>
        <w:rPr>
          <w:sz w:val="20"/>
        </w:rPr>
        <w:t>découvrir</w:t>
      </w:r>
      <w:r>
        <w:rPr>
          <w:spacing w:val="39"/>
          <w:sz w:val="20"/>
        </w:rPr>
        <w:t> </w:t>
      </w:r>
      <w:r>
        <w:rPr>
          <w:sz w:val="20"/>
        </w:rPr>
        <w:t>le</w:t>
      </w:r>
    </w:p>
    <w:p>
      <w:pPr>
        <w:pStyle w:val="BodyText"/>
        <w:spacing w:before="4"/>
        <w:ind w:left="0" w:right="0"/>
        <w:jc w:val="left"/>
        <w:rPr>
          <w:sz w:val="24"/>
        </w:rPr>
      </w:pPr>
      <w:r>
        <w:rPr/>
        <mc:AlternateContent>
          <mc:Choice Requires="wps">
            <w:drawing>
              <wp:anchor distT="0" distB="0" distL="0" distR="0" allowOverlap="1" layoutInCell="1" locked="0" behindDoc="1" simplePos="0" relativeHeight="487593472">
                <wp:simplePos x="0" y="0"/>
                <wp:positionH relativeFrom="page">
                  <wp:posOffset>720000</wp:posOffset>
                </wp:positionH>
                <wp:positionV relativeFrom="paragraph">
                  <wp:posOffset>193299</wp:posOffset>
                </wp:positionV>
                <wp:extent cx="1800225"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5.220405pt;width:141.75pt;height:.1pt;mso-position-horizontal-relative:page;mso-position-vertical-relative:paragraph;z-index:-15723008;mso-wrap-distance-left:0;mso-wrap-distance-right:0" id="docshape27" coordorigin="1134,304" coordsize="2835,0" path="m3969,304l1134,304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9" w:lineRule="auto" w:before="94" w:after="0"/>
        <w:ind w:left="113" w:right="871" w:firstLine="0"/>
        <w:jc w:val="both"/>
        <w:rPr>
          <w:sz w:val="18"/>
        </w:rPr>
      </w:pPr>
      <w:hyperlink r:id="rId31">
        <w:r>
          <w:rPr>
            <w:color w:val="00007F"/>
            <w:sz w:val="18"/>
          </w:rPr>
          <w:t>Rapport d’évaluation (de référence) du GREVIO sur les mesures d’ordre législatif et autres mesures donnant effet</w:t>
        </w:r>
      </w:hyperlink>
      <w:r>
        <w:rPr>
          <w:color w:val="00007F"/>
          <w:sz w:val="18"/>
        </w:rPr>
        <w:t> </w:t>
      </w:r>
      <w:hyperlink r:id="rId31">
        <w:r>
          <w:rPr>
            <w:color w:val="00007F"/>
            <w:sz w:val="18"/>
          </w:rPr>
          <w:t>aux dispositions de la Convention du Conseil de l’Europe sur la prévention et la lutte contre la violence à l’égard des</w:t>
        </w:r>
      </w:hyperlink>
      <w:r>
        <w:rPr>
          <w:color w:val="00007F"/>
          <w:sz w:val="18"/>
        </w:rPr>
        <w:t> </w:t>
      </w:r>
      <w:hyperlink r:id="rId31">
        <w:r>
          <w:rPr>
            <w:color w:val="00007F"/>
            <w:sz w:val="18"/>
          </w:rPr>
          <w:t>femmes et la violence domestique (Convention d’Istanbul), Islande</w:t>
        </w:r>
      </w:hyperlink>
      <w:r>
        <w:rPr>
          <w:sz w:val="18"/>
        </w:rPr>
        <w:t>, 13 octobre 2022. GREVIO/Inf(2022)26.</w:t>
      </w:r>
    </w:p>
    <w:p>
      <w:pPr>
        <w:pStyle w:val="ListParagraph"/>
        <w:numPr>
          <w:ilvl w:val="0"/>
          <w:numId w:val="1"/>
        </w:numPr>
        <w:tabs>
          <w:tab w:pos="509" w:val="left" w:leader="none"/>
        </w:tabs>
        <w:spacing w:line="249" w:lineRule="auto" w:before="3" w:after="0"/>
        <w:ind w:left="113" w:right="871" w:firstLine="0"/>
        <w:jc w:val="both"/>
        <w:rPr>
          <w:sz w:val="18"/>
        </w:rPr>
      </w:pPr>
      <w:hyperlink r:id="rId32">
        <w:r>
          <w:rPr>
            <w:color w:val="00007F"/>
            <w:sz w:val="18"/>
          </w:rPr>
          <w:t>Rapport d’évaluation (de référence) du GREVIO sur les mesures d’ordre législatif et autres mesures donnant effet</w:t>
        </w:r>
      </w:hyperlink>
      <w:r>
        <w:rPr>
          <w:color w:val="00007F"/>
          <w:sz w:val="18"/>
        </w:rPr>
        <w:t> </w:t>
      </w:r>
      <w:hyperlink r:id="rId32">
        <w:r>
          <w:rPr>
            <w:color w:val="00007F"/>
            <w:sz w:val="18"/>
          </w:rPr>
          <w:t>aux dispositions de la Convention du Conseil de l’Europe sur la prévention et la lutte contre la violence à l’égard des</w:t>
        </w:r>
      </w:hyperlink>
      <w:r>
        <w:rPr>
          <w:color w:val="00007F"/>
          <w:sz w:val="18"/>
        </w:rPr>
        <w:t> </w:t>
      </w:r>
      <w:hyperlink r:id="rId32">
        <w:r>
          <w:rPr>
            <w:color w:val="00007F"/>
            <w:sz w:val="18"/>
          </w:rPr>
          <w:t>femmes et la violence domestique (Convention d’Istanbul), Serbie</w:t>
        </w:r>
      </w:hyperlink>
      <w:r>
        <w:rPr>
          <w:sz w:val="18"/>
        </w:rPr>
        <w:t>, 29 novembre 2019, GREVIO/Inf(2019)20.</w:t>
      </w:r>
    </w:p>
    <w:p>
      <w:pPr>
        <w:pStyle w:val="ListParagraph"/>
        <w:numPr>
          <w:ilvl w:val="0"/>
          <w:numId w:val="1"/>
        </w:numPr>
        <w:tabs>
          <w:tab w:pos="508" w:val="left" w:leader="none"/>
        </w:tabs>
        <w:spacing w:line="249" w:lineRule="auto" w:before="2" w:after="0"/>
        <w:ind w:left="113" w:right="871" w:firstLine="0"/>
        <w:jc w:val="both"/>
        <w:rPr>
          <w:sz w:val="18"/>
        </w:rPr>
      </w:pPr>
      <w:hyperlink r:id="rId33">
        <w:r>
          <w:rPr>
            <w:color w:val="00007F"/>
            <w:sz w:val="18"/>
          </w:rPr>
          <w:t>Rapport d’évaluation (de référence) du GREVIO sur les mesures d’ordre législatif et autres mesures donnant effet</w:t>
        </w:r>
      </w:hyperlink>
      <w:r>
        <w:rPr>
          <w:color w:val="00007F"/>
          <w:sz w:val="18"/>
        </w:rPr>
        <w:t> </w:t>
      </w:r>
      <w:hyperlink r:id="rId33">
        <w:r>
          <w:rPr>
            <w:color w:val="00007F"/>
            <w:sz w:val="18"/>
          </w:rPr>
          <w:t>aux dispositions de la Convention du Conseil de l’Europe sur la prévention et la lutte contre la violence à l’égard des</w:t>
        </w:r>
      </w:hyperlink>
      <w:r>
        <w:rPr>
          <w:color w:val="00007F"/>
          <w:sz w:val="18"/>
        </w:rPr>
        <w:t> </w:t>
      </w:r>
      <w:hyperlink r:id="rId33">
        <w:r>
          <w:rPr>
            <w:color w:val="00007F"/>
            <w:sz w:val="18"/>
          </w:rPr>
          <w:t>femmes et la violence domestique (Convention d’Istanbul), Allemagne</w:t>
        </w:r>
      </w:hyperlink>
      <w:r>
        <w:rPr>
          <w:sz w:val="18"/>
        </w:rPr>
        <w:t>, 24 juin 2022, GREVIO/Inf(2022)21.</w:t>
      </w:r>
    </w:p>
    <w:p>
      <w:pPr>
        <w:pStyle w:val="ListParagraph"/>
        <w:numPr>
          <w:ilvl w:val="0"/>
          <w:numId w:val="1"/>
        </w:numPr>
        <w:tabs>
          <w:tab w:pos="508" w:val="left" w:leader="none"/>
        </w:tabs>
        <w:spacing w:line="240" w:lineRule="auto" w:before="2" w:after="0"/>
        <w:ind w:left="508" w:right="0" w:hanging="395"/>
        <w:jc w:val="both"/>
        <w:rPr>
          <w:sz w:val="18"/>
        </w:rPr>
      </w:pPr>
      <w:hyperlink r:id="rId34">
        <w:r>
          <w:rPr>
            <w:color w:val="00007F"/>
            <w:sz w:val="18"/>
          </w:rPr>
          <w:t>«Forced</w:t>
        </w:r>
        <w:r>
          <w:rPr>
            <w:color w:val="00007F"/>
            <w:spacing w:val="-13"/>
            <w:sz w:val="18"/>
          </w:rPr>
          <w:t> </w:t>
        </w:r>
        <w:r>
          <w:rPr>
            <w:color w:val="00007F"/>
            <w:sz w:val="18"/>
          </w:rPr>
          <w:t>sterilisation</w:t>
        </w:r>
        <w:r>
          <w:rPr>
            <w:color w:val="00007F"/>
            <w:spacing w:val="-10"/>
            <w:sz w:val="18"/>
          </w:rPr>
          <w:t> </w:t>
        </w:r>
        <w:r>
          <w:rPr>
            <w:color w:val="00007F"/>
            <w:sz w:val="18"/>
          </w:rPr>
          <w:t>of</w:t>
        </w:r>
        <w:r>
          <w:rPr>
            <w:color w:val="00007F"/>
            <w:spacing w:val="-10"/>
            <w:sz w:val="18"/>
          </w:rPr>
          <w:t> </w:t>
        </w:r>
        <w:r>
          <w:rPr>
            <w:color w:val="00007F"/>
            <w:sz w:val="18"/>
          </w:rPr>
          <w:t>persons</w:t>
        </w:r>
        <w:r>
          <w:rPr>
            <w:color w:val="00007F"/>
            <w:spacing w:val="-10"/>
            <w:sz w:val="18"/>
          </w:rPr>
          <w:t> </w:t>
        </w:r>
        <w:r>
          <w:rPr>
            <w:color w:val="00007F"/>
            <w:sz w:val="18"/>
          </w:rPr>
          <w:t>with</w:t>
        </w:r>
        <w:r>
          <w:rPr>
            <w:color w:val="00007F"/>
            <w:spacing w:val="-10"/>
            <w:sz w:val="18"/>
          </w:rPr>
          <w:t> </w:t>
        </w:r>
        <w:r>
          <w:rPr>
            <w:color w:val="00007F"/>
            <w:sz w:val="18"/>
          </w:rPr>
          <w:t>disabilities</w:t>
        </w:r>
        <w:r>
          <w:rPr>
            <w:color w:val="00007F"/>
            <w:spacing w:val="-10"/>
            <w:sz w:val="18"/>
          </w:rPr>
          <w:t> </w:t>
        </w:r>
        <w:r>
          <w:rPr>
            <w:color w:val="00007F"/>
            <w:sz w:val="18"/>
          </w:rPr>
          <w:t>in</w:t>
        </w:r>
        <w:r>
          <w:rPr>
            <w:color w:val="00007F"/>
            <w:spacing w:val="-10"/>
            <w:sz w:val="18"/>
          </w:rPr>
          <w:t> </w:t>
        </w:r>
        <w:r>
          <w:rPr>
            <w:color w:val="00007F"/>
            <w:sz w:val="18"/>
          </w:rPr>
          <w:t>the</w:t>
        </w:r>
        <w:r>
          <w:rPr>
            <w:color w:val="00007F"/>
            <w:spacing w:val="-10"/>
            <w:sz w:val="18"/>
          </w:rPr>
          <w:t> </w:t>
        </w:r>
        <w:r>
          <w:rPr>
            <w:color w:val="00007F"/>
            <w:sz w:val="18"/>
          </w:rPr>
          <w:t>European</w:t>
        </w:r>
        <w:r>
          <w:rPr>
            <w:color w:val="00007F"/>
            <w:spacing w:val="-10"/>
            <w:sz w:val="18"/>
          </w:rPr>
          <w:t> </w:t>
        </w:r>
        <w:r>
          <w:rPr>
            <w:color w:val="00007F"/>
            <w:sz w:val="18"/>
          </w:rPr>
          <w:t>Union</w:t>
        </w:r>
      </w:hyperlink>
      <w:r>
        <w:rPr>
          <w:sz w:val="18"/>
        </w:rPr>
        <w:t>»,</w:t>
      </w:r>
      <w:r>
        <w:rPr>
          <w:spacing w:val="-10"/>
          <w:sz w:val="18"/>
        </w:rPr>
        <w:t> </w:t>
      </w:r>
      <w:r>
        <w:rPr>
          <w:sz w:val="18"/>
        </w:rPr>
        <w:t>FEPH,</w:t>
      </w:r>
      <w:r>
        <w:rPr>
          <w:spacing w:val="-10"/>
          <w:sz w:val="18"/>
        </w:rPr>
        <w:t> </w:t>
      </w:r>
      <w:r>
        <w:rPr>
          <w:spacing w:val="-2"/>
          <w:sz w:val="18"/>
        </w:rPr>
        <w:t>2022.</w:t>
      </w:r>
    </w:p>
    <w:p>
      <w:pPr>
        <w:spacing w:after="0" w:line="240" w:lineRule="auto"/>
        <w:jc w:val="both"/>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49" w:lineRule="auto" w:before="94"/>
      </w:pPr>
      <w:r>
        <w:rPr/>
        <w:t>système</w:t>
      </w:r>
      <w:r>
        <w:rPr>
          <w:spacing w:val="-3"/>
        </w:rPr>
        <w:t> </w:t>
      </w:r>
      <w:r>
        <w:rPr/>
        <w:t>danois</w:t>
      </w:r>
      <w:r>
        <w:rPr>
          <w:spacing w:val="-3"/>
        </w:rPr>
        <w:t> </w:t>
      </w:r>
      <w:r>
        <w:rPr/>
        <w:t>de</w:t>
      </w:r>
      <w:r>
        <w:rPr>
          <w:spacing w:val="-3"/>
        </w:rPr>
        <w:t> </w:t>
      </w:r>
      <w:r>
        <w:rPr/>
        <w:t>couverture</w:t>
      </w:r>
      <w:r>
        <w:rPr>
          <w:spacing w:val="-3"/>
        </w:rPr>
        <w:t> </w:t>
      </w:r>
      <w:r>
        <w:rPr/>
        <w:t>universelle</w:t>
      </w:r>
      <w:r>
        <w:rPr>
          <w:spacing w:val="-3"/>
        </w:rPr>
        <w:t> </w:t>
      </w:r>
      <w:r>
        <w:rPr/>
        <w:t>et</w:t>
      </w:r>
      <w:r>
        <w:rPr>
          <w:spacing w:val="-3"/>
        </w:rPr>
        <w:t> </w:t>
      </w:r>
      <w:r>
        <w:rPr/>
        <w:t>de</w:t>
      </w:r>
      <w:r>
        <w:rPr>
          <w:spacing w:val="-3"/>
        </w:rPr>
        <w:t> </w:t>
      </w:r>
      <w:r>
        <w:rPr/>
        <w:t>soutien</w:t>
      </w:r>
      <w:r>
        <w:rPr>
          <w:spacing w:val="-3"/>
        </w:rPr>
        <w:t> </w:t>
      </w:r>
      <w:r>
        <w:rPr/>
        <w:t>aux</w:t>
      </w:r>
      <w:r>
        <w:rPr>
          <w:spacing w:val="-3"/>
        </w:rPr>
        <w:t> </w:t>
      </w:r>
      <w:r>
        <w:rPr/>
        <w:t>personnes</w:t>
      </w:r>
      <w:r>
        <w:rPr>
          <w:spacing w:val="-3"/>
        </w:rPr>
        <w:t> </w:t>
      </w:r>
      <w:r>
        <w:rPr/>
        <w:t>en</w:t>
      </w:r>
      <w:r>
        <w:rPr>
          <w:spacing w:val="-3"/>
        </w:rPr>
        <w:t> </w:t>
      </w:r>
      <w:r>
        <w:rPr/>
        <w:t>situation</w:t>
      </w:r>
      <w:r>
        <w:rPr>
          <w:spacing w:val="-3"/>
        </w:rPr>
        <w:t> </w:t>
      </w:r>
      <w:r>
        <w:rPr/>
        <w:t>de</w:t>
      </w:r>
      <w:r>
        <w:rPr>
          <w:spacing w:val="-3"/>
        </w:rPr>
        <w:t> </w:t>
      </w:r>
      <w:r>
        <w:rPr/>
        <w:t>handicap.</w:t>
      </w:r>
      <w:r>
        <w:rPr>
          <w:spacing w:val="-3"/>
        </w:rPr>
        <w:t> </w:t>
      </w:r>
      <w:r>
        <w:rPr/>
        <w:t>Ce</w:t>
      </w:r>
      <w:r>
        <w:rPr>
          <w:spacing w:val="-3"/>
        </w:rPr>
        <w:t> </w:t>
      </w:r>
      <w:r>
        <w:rPr/>
        <w:t>système suit le principe selon lequel une personne en situation de handicap ne devrait pas avoir à compenser son handicap par ses propres moyens. La société a le devoir de la soutenir et de «compenser».</w:t>
      </w:r>
    </w:p>
    <w:p>
      <w:pPr>
        <w:pStyle w:val="ListParagraph"/>
        <w:numPr>
          <w:ilvl w:val="0"/>
          <w:numId w:val="3"/>
        </w:numPr>
        <w:tabs>
          <w:tab w:pos="677" w:val="left" w:leader="none"/>
        </w:tabs>
        <w:spacing w:line="249" w:lineRule="auto" w:before="162" w:after="0"/>
        <w:ind w:left="113" w:right="871" w:firstLine="0"/>
        <w:jc w:val="both"/>
        <w:rPr>
          <w:sz w:val="20"/>
        </w:rPr>
      </w:pPr>
      <w:r>
        <w:rPr>
          <w:sz w:val="20"/>
        </w:rPr>
        <w:t>De nombreuses actions sont menées afin d’assurer l’inclusion à l’école. Le soutien aux personnes en situation de handicap relève de la responsabilité des municipalités et de nombreuses structures d’accompagnement sont mises en place. Une assistance pour l’emploi est également fournie. Par exemple, une</w:t>
      </w:r>
      <w:r>
        <w:rPr>
          <w:spacing w:val="40"/>
          <w:sz w:val="20"/>
        </w:rPr>
        <w:t> </w:t>
      </w:r>
      <w:r>
        <w:rPr>
          <w:sz w:val="20"/>
        </w:rPr>
        <w:t>personne</w:t>
      </w:r>
      <w:r>
        <w:rPr>
          <w:spacing w:val="40"/>
          <w:sz w:val="20"/>
        </w:rPr>
        <w:t> </w:t>
      </w:r>
      <w:r>
        <w:rPr>
          <w:sz w:val="20"/>
        </w:rPr>
        <w:t>sourde/malentendante</w:t>
      </w:r>
      <w:r>
        <w:rPr>
          <w:spacing w:val="40"/>
          <w:sz w:val="20"/>
        </w:rPr>
        <w:t> </w:t>
      </w:r>
      <w:r>
        <w:rPr>
          <w:sz w:val="20"/>
        </w:rPr>
        <w:t>peut</w:t>
      </w:r>
      <w:r>
        <w:rPr>
          <w:spacing w:val="40"/>
          <w:sz w:val="20"/>
        </w:rPr>
        <w:t> </w:t>
      </w:r>
      <w:r>
        <w:rPr>
          <w:sz w:val="20"/>
        </w:rPr>
        <w:t>être</w:t>
      </w:r>
      <w:r>
        <w:rPr>
          <w:spacing w:val="40"/>
          <w:sz w:val="20"/>
        </w:rPr>
        <w:t> </w:t>
      </w:r>
      <w:r>
        <w:rPr>
          <w:sz w:val="20"/>
        </w:rPr>
        <w:t>accompagnée</w:t>
      </w:r>
      <w:r>
        <w:rPr>
          <w:spacing w:val="40"/>
          <w:sz w:val="20"/>
        </w:rPr>
        <w:t> </w:t>
      </w:r>
      <w:r>
        <w:rPr>
          <w:sz w:val="20"/>
        </w:rPr>
        <w:t>d’un·e</w:t>
      </w:r>
      <w:r>
        <w:rPr>
          <w:spacing w:val="40"/>
          <w:sz w:val="20"/>
        </w:rPr>
        <w:t> </w:t>
      </w:r>
      <w:r>
        <w:rPr>
          <w:sz w:val="20"/>
        </w:rPr>
        <w:t>interprète</w:t>
      </w:r>
      <w:r>
        <w:rPr>
          <w:spacing w:val="40"/>
          <w:sz w:val="20"/>
        </w:rPr>
        <w:t> </w:t>
      </w:r>
      <w:r>
        <w:rPr>
          <w:sz w:val="20"/>
        </w:rPr>
        <w:t>en</w:t>
      </w:r>
      <w:r>
        <w:rPr>
          <w:spacing w:val="40"/>
          <w:sz w:val="20"/>
        </w:rPr>
        <w:t> </w:t>
      </w:r>
      <w:r>
        <w:rPr>
          <w:sz w:val="20"/>
        </w:rPr>
        <w:t>langue</w:t>
      </w:r>
      <w:r>
        <w:rPr>
          <w:spacing w:val="40"/>
          <w:sz w:val="20"/>
        </w:rPr>
        <w:t> </w:t>
      </w:r>
      <w:r>
        <w:rPr>
          <w:sz w:val="20"/>
        </w:rPr>
        <w:t>des</w:t>
      </w:r>
      <w:r>
        <w:rPr>
          <w:spacing w:val="40"/>
          <w:sz w:val="20"/>
        </w:rPr>
        <w:t> </w:t>
      </w:r>
      <w:r>
        <w:rPr>
          <w:sz w:val="20"/>
        </w:rPr>
        <w:t>signes</w:t>
      </w:r>
      <w:r>
        <w:rPr>
          <w:spacing w:val="80"/>
          <w:w w:val="150"/>
          <w:sz w:val="20"/>
        </w:rPr>
        <w:t> </w:t>
      </w:r>
      <w:r>
        <w:rPr>
          <w:sz w:val="20"/>
        </w:rPr>
        <w:t>20 heures par semaine pour aller travailler.</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L’inclusion</w:t>
      </w:r>
      <w:r>
        <w:rPr>
          <w:spacing w:val="-7"/>
          <w:sz w:val="20"/>
        </w:rPr>
        <w:t> </w:t>
      </w:r>
      <w:r>
        <w:rPr>
          <w:sz w:val="20"/>
        </w:rPr>
        <w:t>des</w:t>
      </w:r>
      <w:r>
        <w:rPr>
          <w:spacing w:val="-7"/>
          <w:sz w:val="20"/>
        </w:rPr>
        <w:t> </w:t>
      </w:r>
      <w:r>
        <w:rPr>
          <w:sz w:val="20"/>
        </w:rPr>
        <w:t>personnes</w:t>
      </w:r>
      <w:r>
        <w:rPr>
          <w:spacing w:val="-7"/>
          <w:sz w:val="20"/>
        </w:rPr>
        <w:t> </w:t>
      </w:r>
      <w:r>
        <w:rPr>
          <w:sz w:val="20"/>
        </w:rPr>
        <w:t>en</w:t>
      </w:r>
      <w:r>
        <w:rPr>
          <w:spacing w:val="-7"/>
          <w:sz w:val="20"/>
        </w:rPr>
        <w:t> </w:t>
      </w:r>
      <w:r>
        <w:rPr>
          <w:sz w:val="20"/>
        </w:rPr>
        <w:t>situation</w:t>
      </w:r>
      <w:r>
        <w:rPr>
          <w:spacing w:val="-7"/>
          <w:sz w:val="20"/>
        </w:rPr>
        <w:t> </w:t>
      </w:r>
      <w:r>
        <w:rPr>
          <w:sz w:val="20"/>
        </w:rPr>
        <w:t>de</w:t>
      </w:r>
      <w:r>
        <w:rPr>
          <w:spacing w:val="-7"/>
          <w:sz w:val="20"/>
        </w:rPr>
        <w:t> </w:t>
      </w:r>
      <w:r>
        <w:rPr>
          <w:sz w:val="20"/>
        </w:rPr>
        <w:t>handicap</w:t>
      </w:r>
      <w:r>
        <w:rPr>
          <w:spacing w:val="-7"/>
          <w:sz w:val="20"/>
        </w:rPr>
        <w:t> </w:t>
      </w:r>
      <w:r>
        <w:rPr>
          <w:sz w:val="20"/>
        </w:rPr>
        <w:t>à</w:t>
      </w:r>
      <w:r>
        <w:rPr>
          <w:spacing w:val="-7"/>
          <w:sz w:val="20"/>
        </w:rPr>
        <w:t> </w:t>
      </w:r>
      <w:r>
        <w:rPr>
          <w:sz w:val="20"/>
        </w:rPr>
        <w:t>l’école</w:t>
      </w:r>
      <w:r>
        <w:rPr>
          <w:spacing w:val="-7"/>
          <w:sz w:val="20"/>
        </w:rPr>
        <w:t> </w:t>
      </w:r>
      <w:r>
        <w:rPr>
          <w:sz w:val="20"/>
        </w:rPr>
        <w:t>et</w:t>
      </w:r>
      <w:r>
        <w:rPr>
          <w:spacing w:val="-7"/>
          <w:sz w:val="20"/>
        </w:rPr>
        <w:t> </w:t>
      </w:r>
      <w:r>
        <w:rPr>
          <w:sz w:val="20"/>
        </w:rPr>
        <w:t>sur</w:t>
      </w:r>
      <w:r>
        <w:rPr>
          <w:spacing w:val="-7"/>
          <w:sz w:val="20"/>
        </w:rPr>
        <w:t> </w:t>
      </w:r>
      <w:r>
        <w:rPr>
          <w:sz w:val="20"/>
        </w:rPr>
        <w:t>le</w:t>
      </w:r>
      <w:r>
        <w:rPr>
          <w:spacing w:val="-7"/>
          <w:sz w:val="20"/>
        </w:rPr>
        <w:t> </w:t>
      </w:r>
      <w:r>
        <w:rPr>
          <w:sz w:val="20"/>
        </w:rPr>
        <w:t>marché</w:t>
      </w:r>
      <w:r>
        <w:rPr>
          <w:spacing w:val="-7"/>
          <w:sz w:val="20"/>
        </w:rPr>
        <w:t> </w:t>
      </w:r>
      <w:r>
        <w:rPr>
          <w:sz w:val="20"/>
        </w:rPr>
        <w:t>du</w:t>
      </w:r>
      <w:r>
        <w:rPr>
          <w:spacing w:val="-7"/>
          <w:sz w:val="20"/>
        </w:rPr>
        <w:t> </w:t>
      </w:r>
      <w:r>
        <w:rPr>
          <w:sz w:val="20"/>
        </w:rPr>
        <w:t>travail</w:t>
      </w:r>
      <w:r>
        <w:rPr>
          <w:spacing w:val="-7"/>
          <w:sz w:val="20"/>
        </w:rPr>
        <w:t> </w:t>
      </w:r>
      <w:r>
        <w:rPr>
          <w:sz w:val="20"/>
        </w:rPr>
        <w:t>est</w:t>
      </w:r>
      <w:r>
        <w:rPr>
          <w:spacing w:val="-7"/>
          <w:sz w:val="20"/>
        </w:rPr>
        <w:t> </w:t>
      </w:r>
      <w:r>
        <w:rPr>
          <w:sz w:val="20"/>
        </w:rPr>
        <w:t>relativement avancée. Néanmoins, la question des violences faites aux femmes en situation de handicap demeure un tabou. «Nous faisons l’expérience du silence», m’a dit une activiste. «Quand une personne a un handicap, elle perd sa sexualité, elle est moins considérée, sa parole est décrédibilisée», a-t-elle poursuivi.</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Le Conseil des femmes a reconnu qu’il y avait un manque de connaissances et de données sur la situation des femmes en situation de handicap. Il n’y a pas de données par genre dans les rapports sur les violences faites aux personnes en situation de handicap et pas de données concernant le handicap dans les rapports sur les violences fondées sur le genre.</w:t>
      </w:r>
    </w:p>
    <w:p>
      <w:pPr>
        <w:pStyle w:val="ListParagraph"/>
        <w:numPr>
          <w:ilvl w:val="0"/>
          <w:numId w:val="3"/>
        </w:numPr>
        <w:tabs>
          <w:tab w:pos="677" w:val="left" w:leader="none"/>
        </w:tabs>
        <w:spacing w:line="240" w:lineRule="auto" w:before="163" w:after="0"/>
        <w:ind w:left="113" w:right="871" w:firstLine="0"/>
        <w:jc w:val="both"/>
        <w:rPr>
          <w:sz w:val="20"/>
        </w:rPr>
      </w:pPr>
      <w:r>
        <w:rPr>
          <w:sz w:val="20"/>
        </w:rPr>
        <w:t>Selon les représentants de l’Institut danois des droits de l’homme avec qui j’ai pu m’entretenir, la violence fondée sur le genre n’est pas encore reconnue comme un problème systémique dans le pays. Leur étude sur les violences et agressions sexuelles dans les institutions démontre que le risque pour une personne en situation de handicap qui résiderait dans ce type d’institution d’être victime d’une agression sexuelle</w:t>
      </w:r>
      <w:r>
        <w:rPr>
          <w:spacing w:val="-2"/>
          <w:sz w:val="20"/>
        </w:rPr>
        <w:t> </w:t>
      </w:r>
      <w:r>
        <w:rPr>
          <w:sz w:val="20"/>
        </w:rPr>
        <w:t>est</w:t>
      </w:r>
      <w:r>
        <w:rPr>
          <w:spacing w:val="-2"/>
          <w:sz w:val="20"/>
        </w:rPr>
        <w:t> </w:t>
      </w:r>
      <w:r>
        <w:rPr>
          <w:sz w:val="20"/>
        </w:rPr>
        <w:t>sept</w:t>
      </w:r>
      <w:r>
        <w:rPr>
          <w:spacing w:val="-2"/>
          <w:sz w:val="20"/>
        </w:rPr>
        <w:t> </w:t>
      </w:r>
      <w:r>
        <w:rPr>
          <w:sz w:val="20"/>
        </w:rPr>
        <w:t>fois</w:t>
      </w:r>
      <w:r>
        <w:rPr>
          <w:spacing w:val="-2"/>
          <w:sz w:val="20"/>
        </w:rPr>
        <w:t> </w:t>
      </w:r>
      <w:r>
        <w:rPr>
          <w:sz w:val="20"/>
        </w:rPr>
        <w:t>plus</w:t>
      </w:r>
      <w:r>
        <w:rPr>
          <w:spacing w:val="-2"/>
          <w:sz w:val="20"/>
        </w:rPr>
        <w:t> </w:t>
      </w:r>
      <w:r>
        <w:rPr>
          <w:sz w:val="20"/>
        </w:rPr>
        <w:t>important</w:t>
      </w:r>
      <w:r>
        <w:rPr>
          <w:spacing w:val="-2"/>
          <w:sz w:val="20"/>
        </w:rPr>
        <w:t> </w:t>
      </w:r>
      <w:r>
        <w:rPr>
          <w:sz w:val="20"/>
        </w:rPr>
        <w:t>que</w:t>
      </w:r>
      <w:r>
        <w:rPr>
          <w:spacing w:val="-2"/>
          <w:sz w:val="20"/>
        </w:rPr>
        <w:t> </w:t>
      </w:r>
      <w:r>
        <w:rPr>
          <w:sz w:val="20"/>
        </w:rPr>
        <w:t>pour</w:t>
      </w:r>
      <w:r>
        <w:rPr>
          <w:spacing w:val="-2"/>
          <w:sz w:val="20"/>
        </w:rPr>
        <w:t> </w:t>
      </w:r>
      <w:r>
        <w:rPr>
          <w:sz w:val="20"/>
        </w:rPr>
        <w:t>une</w:t>
      </w:r>
      <w:r>
        <w:rPr>
          <w:spacing w:val="-2"/>
          <w:sz w:val="20"/>
        </w:rPr>
        <w:t> </w:t>
      </w:r>
      <w:r>
        <w:rPr>
          <w:sz w:val="20"/>
        </w:rPr>
        <w:t>personne</w:t>
      </w:r>
      <w:r>
        <w:rPr>
          <w:spacing w:val="-2"/>
          <w:sz w:val="20"/>
        </w:rPr>
        <w:t> </w:t>
      </w:r>
      <w:r>
        <w:rPr>
          <w:sz w:val="20"/>
        </w:rPr>
        <w:t>qui</w:t>
      </w:r>
      <w:r>
        <w:rPr>
          <w:spacing w:val="-2"/>
          <w:sz w:val="20"/>
        </w:rPr>
        <w:t> </w:t>
      </w:r>
      <w:r>
        <w:rPr>
          <w:sz w:val="20"/>
        </w:rPr>
        <w:t>ne</w:t>
      </w:r>
      <w:r>
        <w:rPr>
          <w:spacing w:val="-2"/>
          <w:sz w:val="20"/>
        </w:rPr>
        <w:t> </w:t>
      </w:r>
      <w:r>
        <w:rPr>
          <w:sz w:val="20"/>
        </w:rPr>
        <w:t>résiderait</w:t>
      </w:r>
      <w:r>
        <w:rPr>
          <w:spacing w:val="-2"/>
          <w:sz w:val="20"/>
        </w:rPr>
        <w:t> </w:t>
      </w:r>
      <w:r>
        <w:rPr>
          <w:sz w:val="20"/>
        </w:rPr>
        <w:t>pas</w:t>
      </w:r>
      <w:r>
        <w:rPr>
          <w:spacing w:val="-2"/>
          <w:sz w:val="20"/>
        </w:rPr>
        <w:t> </w:t>
      </w:r>
      <w:r>
        <w:rPr>
          <w:sz w:val="20"/>
        </w:rPr>
        <w:t>dans</w:t>
      </w:r>
      <w:r>
        <w:rPr>
          <w:spacing w:val="-2"/>
          <w:sz w:val="20"/>
        </w:rPr>
        <w:t> </w:t>
      </w:r>
      <w:r>
        <w:rPr>
          <w:sz w:val="20"/>
        </w:rPr>
        <w:t>ce</w:t>
      </w:r>
      <w:r>
        <w:rPr>
          <w:spacing w:val="-2"/>
          <w:sz w:val="20"/>
        </w:rPr>
        <w:t> </w:t>
      </w:r>
      <w:r>
        <w:rPr>
          <w:sz w:val="20"/>
        </w:rPr>
        <w:t>type</w:t>
      </w:r>
      <w:r>
        <w:rPr>
          <w:spacing w:val="-2"/>
          <w:sz w:val="20"/>
        </w:rPr>
        <w:t> </w:t>
      </w:r>
      <w:r>
        <w:rPr>
          <w:sz w:val="20"/>
        </w:rPr>
        <w:t>d’institution</w:t>
      </w:r>
      <w:r>
        <w:rPr>
          <w:position w:val="7"/>
          <w:sz w:val="16"/>
        </w:rPr>
        <w:t>18</w:t>
      </w:r>
      <w:r>
        <w:rPr>
          <w:sz w:val="20"/>
        </w:rPr>
        <w:t>. Une</w:t>
      </w:r>
      <w:r>
        <w:rPr>
          <w:spacing w:val="-3"/>
          <w:sz w:val="20"/>
        </w:rPr>
        <w:t> </w:t>
      </w:r>
      <w:r>
        <w:rPr>
          <w:sz w:val="20"/>
        </w:rPr>
        <w:t>autre</w:t>
      </w:r>
      <w:r>
        <w:rPr>
          <w:spacing w:val="-3"/>
          <w:sz w:val="20"/>
        </w:rPr>
        <w:t> </w:t>
      </w:r>
      <w:r>
        <w:rPr>
          <w:sz w:val="20"/>
        </w:rPr>
        <w:t>recherche</w:t>
      </w:r>
      <w:r>
        <w:rPr>
          <w:spacing w:val="-3"/>
          <w:sz w:val="20"/>
        </w:rPr>
        <w:t> </w:t>
      </w:r>
      <w:r>
        <w:rPr>
          <w:sz w:val="20"/>
        </w:rPr>
        <w:t>de</w:t>
      </w:r>
      <w:r>
        <w:rPr>
          <w:spacing w:val="-3"/>
          <w:sz w:val="20"/>
        </w:rPr>
        <w:t> </w:t>
      </w:r>
      <w:r>
        <w:rPr>
          <w:sz w:val="20"/>
        </w:rPr>
        <w:t>l’Institut</w:t>
      </w:r>
      <w:r>
        <w:rPr>
          <w:spacing w:val="-3"/>
          <w:sz w:val="20"/>
        </w:rPr>
        <w:t> </w:t>
      </w:r>
      <w:r>
        <w:rPr>
          <w:sz w:val="20"/>
        </w:rPr>
        <w:t>aurait</w:t>
      </w:r>
      <w:r>
        <w:rPr>
          <w:spacing w:val="-3"/>
          <w:sz w:val="20"/>
        </w:rPr>
        <w:t> </w:t>
      </w:r>
      <w:r>
        <w:rPr>
          <w:sz w:val="20"/>
        </w:rPr>
        <w:t>démontré</w:t>
      </w:r>
      <w:r>
        <w:rPr>
          <w:spacing w:val="-3"/>
          <w:sz w:val="20"/>
        </w:rPr>
        <w:t> </w:t>
      </w:r>
      <w:r>
        <w:rPr>
          <w:sz w:val="20"/>
        </w:rPr>
        <w:t>qu’une</w:t>
      </w:r>
      <w:r>
        <w:rPr>
          <w:spacing w:val="-3"/>
          <w:sz w:val="20"/>
        </w:rPr>
        <w:t> </w:t>
      </w:r>
      <w:r>
        <w:rPr>
          <w:sz w:val="20"/>
        </w:rPr>
        <w:t>personne</w:t>
      </w:r>
      <w:r>
        <w:rPr>
          <w:spacing w:val="-3"/>
          <w:sz w:val="20"/>
        </w:rPr>
        <w:t> </w:t>
      </w:r>
      <w:r>
        <w:rPr>
          <w:sz w:val="20"/>
        </w:rPr>
        <w:t>sur</w:t>
      </w:r>
      <w:r>
        <w:rPr>
          <w:spacing w:val="-3"/>
          <w:sz w:val="20"/>
        </w:rPr>
        <w:t> </w:t>
      </w:r>
      <w:r>
        <w:rPr>
          <w:sz w:val="20"/>
        </w:rPr>
        <w:t>cinq</w:t>
      </w:r>
      <w:r>
        <w:rPr>
          <w:spacing w:val="-3"/>
          <w:sz w:val="20"/>
        </w:rPr>
        <w:t> </w:t>
      </w:r>
      <w:r>
        <w:rPr>
          <w:sz w:val="20"/>
        </w:rPr>
        <w:t>victime</w:t>
      </w:r>
      <w:r>
        <w:rPr>
          <w:spacing w:val="-3"/>
          <w:sz w:val="20"/>
        </w:rPr>
        <w:t> </w:t>
      </w:r>
      <w:r>
        <w:rPr>
          <w:sz w:val="20"/>
        </w:rPr>
        <w:t>d’un</w:t>
      </w:r>
      <w:r>
        <w:rPr>
          <w:spacing w:val="-3"/>
          <w:sz w:val="20"/>
        </w:rPr>
        <w:t> </w:t>
      </w:r>
      <w:r>
        <w:rPr>
          <w:sz w:val="20"/>
        </w:rPr>
        <w:t>crime</w:t>
      </w:r>
      <w:r>
        <w:rPr>
          <w:spacing w:val="-3"/>
          <w:sz w:val="20"/>
        </w:rPr>
        <w:t> </w:t>
      </w:r>
      <w:r>
        <w:rPr>
          <w:sz w:val="20"/>
        </w:rPr>
        <w:t>violent</w:t>
      </w:r>
      <w:r>
        <w:rPr>
          <w:spacing w:val="-3"/>
          <w:sz w:val="20"/>
        </w:rPr>
        <w:t> </w:t>
      </w:r>
      <w:r>
        <w:rPr>
          <w:sz w:val="20"/>
        </w:rPr>
        <w:t>avait</w:t>
      </w:r>
      <w:r>
        <w:rPr>
          <w:spacing w:val="-3"/>
          <w:sz w:val="20"/>
        </w:rPr>
        <w:t> </w:t>
      </w:r>
      <w:r>
        <w:rPr>
          <w:sz w:val="20"/>
        </w:rPr>
        <w:t>un handicap psychosocial</w:t>
      </w:r>
      <w:r>
        <w:rPr>
          <w:position w:val="7"/>
          <w:sz w:val="16"/>
        </w:rPr>
        <w:t>19</w:t>
      </w:r>
      <w:r>
        <w:rPr>
          <w:sz w:val="20"/>
        </w:rPr>
        <w:t>.</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Les représentant·e·s d’associations de personnes en situation de handicap ont parlé de la peur de perdre l’assistance reçue au quotidien si une plainte pour violence était déposée. La peur de perdre la garde des enfants après avoir porté plainte, en se retrouvant dans une situation de plus grande vulnérabilité, a également été mentionnée.</w:t>
      </w:r>
    </w:p>
    <w:p>
      <w:pPr>
        <w:pStyle w:val="ListParagraph"/>
        <w:numPr>
          <w:ilvl w:val="0"/>
          <w:numId w:val="3"/>
        </w:numPr>
        <w:tabs>
          <w:tab w:pos="113" w:val="left" w:leader="none"/>
          <w:tab w:pos="677" w:val="left" w:leader="none"/>
        </w:tabs>
        <w:spacing w:line="249" w:lineRule="auto" w:before="163" w:after="0"/>
        <w:ind w:left="113" w:right="871" w:hanging="1"/>
        <w:jc w:val="both"/>
        <w:rPr>
          <w:sz w:val="20"/>
        </w:rPr>
      </w:pPr>
      <w:r>
        <w:rPr>
          <w:sz w:val="20"/>
        </w:rPr>
        <w:t>Sur les 73 refuges pour survivantes de violence au Danemark, 23 sont accessibles aux personnes en situation de handicap. Il y a peu de demandes d’accueil de la part de femmes en situation de handicap. L’assistance juridique et soutien psychologique sont gratuits. L’organisation LEV apporte une aide juridique gratuite à toutes les survivantes de violences. La ligne d’assistance est ouverte 7 jours sur 7, 24 heures sur 24, la visioconférence par Skype est possible pour avoir une conversation en langue des signes. Un groupe de femmes sourdes et malentendantes ont créé l’organisation non gouvernementale «Signing out of violence» (Signer pour sortir de la violence), qui propose des thérapies de groupe en langue des signes danoise aux survivantes de violence.</w:t>
      </w:r>
    </w:p>
    <w:p>
      <w:pPr>
        <w:pStyle w:val="ListParagraph"/>
        <w:numPr>
          <w:ilvl w:val="0"/>
          <w:numId w:val="3"/>
        </w:numPr>
        <w:tabs>
          <w:tab w:pos="677" w:val="left" w:leader="none"/>
        </w:tabs>
        <w:spacing w:line="249" w:lineRule="auto" w:before="167" w:after="0"/>
        <w:ind w:left="113" w:right="871" w:firstLine="0"/>
        <w:jc w:val="both"/>
        <w:rPr>
          <w:sz w:val="20"/>
        </w:rPr>
      </w:pPr>
      <w:r>
        <w:rPr>
          <w:sz w:val="20"/>
        </w:rPr>
        <w:t>Nous avons aussi pu discuter de l’importance de l’éducation sexuelle à l’école et dans les institutions, afin de donner des informations notamment sur le consentement, la prévention des maladies sexuellement transmissibles et la contraception. Je me suis entretenue sur ce sujet avec l’association danoise des jeunes en situation de handicap.</w:t>
      </w:r>
    </w:p>
    <w:p>
      <w:pPr>
        <w:pStyle w:val="BodyText"/>
        <w:ind w:left="0" w:right="0"/>
        <w:jc w:val="left"/>
        <w:rPr>
          <w:sz w:val="22"/>
        </w:rPr>
      </w:pPr>
    </w:p>
    <w:p>
      <w:pPr>
        <w:pStyle w:val="Heading1"/>
        <w:numPr>
          <w:ilvl w:val="1"/>
          <w:numId w:val="2"/>
        </w:numPr>
        <w:tabs>
          <w:tab w:pos="331" w:val="left" w:leader="none"/>
        </w:tabs>
        <w:spacing w:line="240" w:lineRule="auto" w:before="150" w:after="0"/>
        <w:ind w:left="331" w:right="0" w:hanging="218"/>
        <w:jc w:val="both"/>
      </w:pPr>
      <w:bookmarkStart w:name="_bookmark8" w:id="9"/>
      <w:bookmarkEnd w:id="9"/>
      <w:r>
        <w:rPr>
          <w:b w:val="0"/>
        </w:rPr>
      </w:r>
      <w:r>
        <w:rPr/>
        <w:t>Étude</w:t>
      </w:r>
      <w:r>
        <w:rPr>
          <w:spacing w:val="-6"/>
        </w:rPr>
        <w:t> </w:t>
      </w:r>
      <w:r>
        <w:rPr/>
        <w:t>de</w:t>
      </w:r>
      <w:r>
        <w:rPr>
          <w:spacing w:val="-6"/>
        </w:rPr>
        <w:t> </w:t>
      </w:r>
      <w:r>
        <w:rPr/>
        <w:t>cas:</w:t>
      </w:r>
      <w:r>
        <w:rPr>
          <w:spacing w:val="-5"/>
        </w:rPr>
        <w:t> </w:t>
      </w:r>
      <w:r>
        <w:rPr>
          <w:spacing w:val="-2"/>
        </w:rPr>
        <w:t>l’Espagne</w:t>
      </w:r>
    </w:p>
    <w:p>
      <w:pPr>
        <w:pStyle w:val="ListParagraph"/>
        <w:numPr>
          <w:ilvl w:val="0"/>
          <w:numId w:val="3"/>
        </w:numPr>
        <w:tabs>
          <w:tab w:pos="678" w:val="left" w:leader="none"/>
        </w:tabs>
        <w:spacing w:line="240" w:lineRule="exact" w:before="166" w:after="0"/>
        <w:ind w:left="113" w:right="871" w:firstLine="0"/>
        <w:jc w:val="both"/>
        <w:rPr>
          <w:sz w:val="20"/>
        </w:rPr>
      </w:pPr>
      <w:r>
        <w:rPr>
          <w:sz w:val="20"/>
        </w:rPr>
        <w:t>L’Espagne</w:t>
      </w:r>
      <w:r>
        <w:rPr>
          <w:spacing w:val="-7"/>
          <w:sz w:val="20"/>
        </w:rPr>
        <w:t> </w:t>
      </w:r>
      <w:r>
        <w:rPr>
          <w:sz w:val="20"/>
        </w:rPr>
        <w:t>a</w:t>
      </w:r>
      <w:r>
        <w:rPr>
          <w:spacing w:val="-7"/>
          <w:sz w:val="20"/>
        </w:rPr>
        <w:t> </w:t>
      </w:r>
      <w:r>
        <w:rPr>
          <w:sz w:val="20"/>
        </w:rPr>
        <w:t>fait</w:t>
      </w:r>
      <w:r>
        <w:rPr>
          <w:spacing w:val="-7"/>
          <w:sz w:val="20"/>
        </w:rPr>
        <w:t> </w:t>
      </w:r>
      <w:r>
        <w:rPr>
          <w:sz w:val="20"/>
        </w:rPr>
        <w:t>de</w:t>
      </w:r>
      <w:r>
        <w:rPr>
          <w:spacing w:val="-7"/>
          <w:sz w:val="20"/>
        </w:rPr>
        <w:t> </w:t>
      </w:r>
      <w:r>
        <w:rPr>
          <w:sz w:val="20"/>
        </w:rPr>
        <w:t>la</w:t>
      </w:r>
      <w:r>
        <w:rPr>
          <w:spacing w:val="-7"/>
          <w:sz w:val="20"/>
        </w:rPr>
        <w:t> </w:t>
      </w:r>
      <w:r>
        <w:rPr>
          <w:sz w:val="20"/>
        </w:rPr>
        <w:t>prévention</w:t>
      </w:r>
      <w:r>
        <w:rPr>
          <w:spacing w:val="-7"/>
          <w:sz w:val="20"/>
        </w:rPr>
        <w:t> </w:t>
      </w:r>
      <w:r>
        <w:rPr>
          <w:sz w:val="20"/>
        </w:rPr>
        <w:t>et</w:t>
      </w:r>
      <w:r>
        <w:rPr>
          <w:spacing w:val="-7"/>
          <w:sz w:val="20"/>
        </w:rPr>
        <w:t> </w:t>
      </w:r>
      <w:r>
        <w:rPr>
          <w:sz w:val="20"/>
        </w:rPr>
        <w:t>de</w:t>
      </w:r>
      <w:r>
        <w:rPr>
          <w:spacing w:val="-7"/>
          <w:sz w:val="20"/>
        </w:rPr>
        <w:t> </w:t>
      </w:r>
      <w:r>
        <w:rPr>
          <w:sz w:val="20"/>
        </w:rPr>
        <w:t>la</w:t>
      </w:r>
      <w:r>
        <w:rPr>
          <w:spacing w:val="-7"/>
          <w:sz w:val="20"/>
        </w:rPr>
        <w:t> </w:t>
      </w:r>
      <w:r>
        <w:rPr>
          <w:sz w:val="20"/>
        </w:rPr>
        <w:t>lutte</w:t>
      </w:r>
      <w:r>
        <w:rPr>
          <w:spacing w:val="-7"/>
          <w:sz w:val="20"/>
        </w:rPr>
        <w:t> </w:t>
      </w:r>
      <w:r>
        <w:rPr>
          <w:sz w:val="20"/>
        </w:rPr>
        <w:t>contre</w:t>
      </w:r>
      <w:r>
        <w:rPr>
          <w:spacing w:val="-7"/>
          <w:sz w:val="20"/>
        </w:rPr>
        <w:t> </w:t>
      </w:r>
      <w:r>
        <w:rPr>
          <w:sz w:val="20"/>
        </w:rPr>
        <w:t>les</w:t>
      </w:r>
      <w:r>
        <w:rPr>
          <w:spacing w:val="-7"/>
          <w:sz w:val="20"/>
        </w:rPr>
        <w:t> </w:t>
      </w:r>
      <w:r>
        <w:rPr>
          <w:sz w:val="20"/>
        </w:rPr>
        <w:t>violences</w:t>
      </w:r>
      <w:r>
        <w:rPr>
          <w:spacing w:val="-7"/>
          <w:sz w:val="20"/>
        </w:rPr>
        <w:t> </w:t>
      </w:r>
      <w:r>
        <w:rPr>
          <w:sz w:val="20"/>
        </w:rPr>
        <w:t>fondées</w:t>
      </w:r>
      <w:r>
        <w:rPr>
          <w:spacing w:val="-7"/>
          <w:sz w:val="20"/>
        </w:rPr>
        <w:t> </w:t>
      </w:r>
      <w:r>
        <w:rPr>
          <w:sz w:val="20"/>
        </w:rPr>
        <w:t>sur</w:t>
      </w:r>
      <w:r>
        <w:rPr>
          <w:spacing w:val="-7"/>
          <w:sz w:val="20"/>
        </w:rPr>
        <w:t> </w:t>
      </w:r>
      <w:r>
        <w:rPr>
          <w:sz w:val="20"/>
        </w:rPr>
        <w:t>le</w:t>
      </w:r>
      <w:r>
        <w:rPr>
          <w:spacing w:val="-7"/>
          <w:sz w:val="20"/>
        </w:rPr>
        <w:t> </w:t>
      </w:r>
      <w:r>
        <w:rPr>
          <w:sz w:val="20"/>
        </w:rPr>
        <w:t>genre</w:t>
      </w:r>
      <w:r>
        <w:rPr>
          <w:spacing w:val="-7"/>
          <w:sz w:val="20"/>
        </w:rPr>
        <w:t> </w:t>
      </w:r>
      <w:r>
        <w:rPr>
          <w:sz w:val="20"/>
        </w:rPr>
        <w:t>une</w:t>
      </w:r>
      <w:r>
        <w:rPr>
          <w:spacing w:val="-7"/>
          <w:sz w:val="20"/>
        </w:rPr>
        <w:t> </w:t>
      </w:r>
      <w:r>
        <w:rPr>
          <w:sz w:val="20"/>
        </w:rPr>
        <w:t>priorité</w:t>
      </w:r>
      <w:r>
        <w:rPr>
          <w:spacing w:val="-7"/>
          <w:sz w:val="20"/>
        </w:rPr>
        <w:t> </w:t>
      </w:r>
      <w:r>
        <w:rPr>
          <w:sz w:val="20"/>
        </w:rPr>
        <w:t>ces dernières</w:t>
      </w:r>
      <w:r>
        <w:rPr>
          <w:spacing w:val="-3"/>
          <w:sz w:val="20"/>
        </w:rPr>
        <w:t> </w:t>
      </w:r>
      <w:r>
        <w:rPr>
          <w:sz w:val="20"/>
        </w:rPr>
        <w:t>années.</w:t>
      </w:r>
      <w:r>
        <w:rPr>
          <w:spacing w:val="-3"/>
          <w:sz w:val="20"/>
        </w:rPr>
        <w:t> </w:t>
      </w:r>
      <w:r>
        <w:rPr>
          <w:sz w:val="20"/>
        </w:rPr>
        <w:t>Le</w:t>
      </w:r>
      <w:r>
        <w:rPr>
          <w:spacing w:val="-3"/>
          <w:sz w:val="20"/>
        </w:rPr>
        <w:t> </w:t>
      </w:r>
      <w:r>
        <w:rPr>
          <w:sz w:val="20"/>
        </w:rPr>
        <w:t>site</w:t>
      </w:r>
      <w:r>
        <w:rPr>
          <w:spacing w:val="-3"/>
          <w:sz w:val="20"/>
        </w:rPr>
        <w:t> </w:t>
      </w:r>
      <w:r>
        <w:rPr>
          <w:sz w:val="20"/>
        </w:rPr>
        <w:t>internet</w:t>
      </w:r>
      <w:r>
        <w:rPr>
          <w:spacing w:val="-3"/>
          <w:sz w:val="20"/>
        </w:rPr>
        <w:t> </w:t>
      </w:r>
      <w:r>
        <w:rPr>
          <w:sz w:val="20"/>
        </w:rPr>
        <w:t>de</w:t>
      </w:r>
      <w:r>
        <w:rPr>
          <w:spacing w:val="-3"/>
          <w:sz w:val="20"/>
        </w:rPr>
        <w:t> </w:t>
      </w:r>
      <w:r>
        <w:rPr>
          <w:sz w:val="20"/>
        </w:rPr>
        <w:t>la</w:t>
      </w:r>
      <w:r>
        <w:rPr>
          <w:spacing w:val="-3"/>
          <w:sz w:val="20"/>
        </w:rPr>
        <w:t> </w:t>
      </w:r>
      <w:r>
        <w:rPr>
          <w:sz w:val="20"/>
        </w:rPr>
        <w:t>Délégation</w:t>
      </w:r>
      <w:r>
        <w:rPr>
          <w:spacing w:val="-3"/>
          <w:sz w:val="20"/>
        </w:rPr>
        <w:t> </w:t>
      </w:r>
      <w:r>
        <w:rPr>
          <w:sz w:val="20"/>
        </w:rPr>
        <w:t>gouvernementale</w:t>
      </w:r>
      <w:r>
        <w:rPr>
          <w:spacing w:val="-3"/>
          <w:sz w:val="20"/>
        </w:rPr>
        <w:t> </w:t>
      </w:r>
      <w:r>
        <w:rPr>
          <w:sz w:val="20"/>
        </w:rPr>
        <w:t>contre</w:t>
      </w:r>
      <w:r>
        <w:rPr>
          <w:spacing w:val="-3"/>
          <w:sz w:val="20"/>
        </w:rPr>
        <w:t> </w:t>
      </w:r>
      <w:r>
        <w:rPr>
          <w:sz w:val="20"/>
        </w:rPr>
        <w:t>la</w:t>
      </w:r>
      <w:r>
        <w:rPr>
          <w:spacing w:val="-3"/>
          <w:sz w:val="20"/>
        </w:rPr>
        <w:t> </w:t>
      </w:r>
      <w:r>
        <w:rPr>
          <w:sz w:val="20"/>
        </w:rPr>
        <w:t>violence</w:t>
      </w:r>
      <w:r>
        <w:rPr>
          <w:spacing w:val="-3"/>
          <w:sz w:val="20"/>
        </w:rPr>
        <w:t> </w:t>
      </w:r>
      <w:r>
        <w:rPr>
          <w:sz w:val="20"/>
        </w:rPr>
        <w:t>fondée</w:t>
      </w:r>
      <w:r>
        <w:rPr>
          <w:spacing w:val="-3"/>
          <w:sz w:val="20"/>
        </w:rPr>
        <w:t> </w:t>
      </w:r>
      <w:r>
        <w:rPr>
          <w:sz w:val="20"/>
        </w:rPr>
        <w:t>sur</w:t>
      </w:r>
      <w:r>
        <w:rPr>
          <w:spacing w:val="-3"/>
          <w:sz w:val="20"/>
        </w:rPr>
        <w:t> </w:t>
      </w:r>
      <w:r>
        <w:rPr>
          <w:sz w:val="20"/>
        </w:rPr>
        <w:t>le</w:t>
      </w:r>
      <w:r>
        <w:rPr>
          <w:spacing w:val="-3"/>
          <w:sz w:val="20"/>
        </w:rPr>
        <w:t> </w:t>
      </w:r>
      <w:r>
        <w:rPr>
          <w:sz w:val="20"/>
        </w:rPr>
        <w:t>genre</w:t>
      </w:r>
      <w:r>
        <w:rPr>
          <w:position w:val="7"/>
          <w:sz w:val="16"/>
        </w:rPr>
        <w:t>20 </w:t>
      </w:r>
      <w:r>
        <w:rPr>
          <w:sz w:val="20"/>
        </w:rPr>
        <w:t>offre</w:t>
      </w:r>
      <w:r>
        <w:rPr>
          <w:spacing w:val="-8"/>
          <w:sz w:val="20"/>
        </w:rPr>
        <w:t> </w:t>
      </w:r>
      <w:r>
        <w:rPr>
          <w:sz w:val="20"/>
        </w:rPr>
        <w:t>de</w:t>
      </w:r>
      <w:r>
        <w:rPr>
          <w:spacing w:val="-8"/>
          <w:sz w:val="20"/>
        </w:rPr>
        <w:t> </w:t>
      </w:r>
      <w:r>
        <w:rPr>
          <w:sz w:val="20"/>
        </w:rPr>
        <w:t>nombreuses</w:t>
      </w:r>
      <w:r>
        <w:rPr>
          <w:spacing w:val="-8"/>
          <w:sz w:val="20"/>
        </w:rPr>
        <w:t> </w:t>
      </w:r>
      <w:r>
        <w:rPr>
          <w:sz w:val="20"/>
        </w:rPr>
        <w:t>ressources</w:t>
      </w:r>
      <w:r>
        <w:rPr>
          <w:spacing w:val="-8"/>
          <w:sz w:val="20"/>
        </w:rPr>
        <w:t> </w:t>
      </w:r>
      <w:r>
        <w:rPr>
          <w:sz w:val="20"/>
        </w:rPr>
        <w:t>utiles</w:t>
      </w:r>
      <w:r>
        <w:rPr>
          <w:spacing w:val="-8"/>
          <w:sz w:val="20"/>
        </w:rPr>
        <w:t> </w:t>
      </w:r>
      <w:r>
        <w:rPr>
          <w:sz w:val="20"/>
        </w:rPr>
        <w:t>afin</w:t>
      </w:r>
      <w:r>
        <w:rPr>
          <w:spacing w:val="-8"/>
          <w:sz w:val="20"/>
        </w:rPr>
        <w:t> </w:t>
      </w:r>
      <w:r>
        <w:rPr>
          <w:sz w:val="20"/>
        </w:rPr>
        <w:t>de</w:t>
      </w:r>
      <w:r>
        <w:rPr>
          <w:spacing w:val="-8"/>
          <w:sz w:val="20"/>
        </w:rPr>
        <w:t> </w:t>
      </w:r>
      <w:r>
        <w:rPr>
          <w:sz w:val="20"/>
        </w:rPr>
        <w:t>prévenir</w:t>
      </w:r>
      <w:r>
        <w:rPr>
          <w:spacing w:val="-8"/>
          <w:sz w:val="20"/>
        </w:rPr>
        <w:t> </w:t>
      </w:r>
      <w:r>
        <w:rPr>
          <w:sz w:val="20"/>
        </w:rPr>
        <w:t>et</w:t>
      </w:r>
      <w:r>
        <w:rPr>
          <w:spacing w:val="-8"/>
          <w:sz w:val="20"/>
        </w:rPr>
        <w:t> </w:t>
      </w:r>
      <w:r>
        <w:rPr>
          <w:sz w:val="20"/>
        </w:rPr>
        <w:t>de</w:t>
      </w:r>
      <w:r>
        <w:rPr>
          <w:spacing w:val="-8"/>
          <w:sz w:val="20"/>
        </w:rPr>
        <w:t> </w:t>
      </w:r>
      <w:r>
        <w:rPr>
          <w:sz w:val="20"/>
        </w:rPr>
        <w:t>s’informer</w:t>
      </w:r>
      <w:r>
        <w:rPr>
          <w:spacing w:val="-8"/>
          <w:sz w:val="20"/>
        </w:rPr>
        <w:t> </w:t>
      </w:r>
      <w:r>
        <w:rPr>
          <w:sz w:val="20"/>
        </w:rPr>
        <w:t>sur</w:t>
      </w:r>
      <w:r>
        <w:rPr>
          <w:spacing w:val="-8"/>
          <w:sz w:val="20"/>
        </w:rPr>
        <w:t> </w:t>
      </w:r>
      <w:r>
        <w:rPr>
          <w:sz w:val="20"/>
        </w:rPr>
        <w:t>la</w:t>
      </w:r>
      <w:r>
        <w:rPr>
          <w:spacing w:val="-8"/>
          <w:sz w:val="20"/>
        </w:rPr>
        <w:t> </w:t>
      </w:r>
      <w:r>
        <w:rPr>
          <w:sz w:val="20"/>
        </w:rPr>
        <w:t>violence</w:t>
      </w:r>
      <w:r>
        <w:rPr>
          <w:spacing w:val="-8"/>
          <w:sz w:val="20"/>
        </w:rPr>
        <w:t> </w:t>
      </w:r>
      <w:r>
        <w:rPr>
          <w:sz w:val="20"/>
        </w:rPr>
        <w:t>fondée</w:t>
      </w:r>
      <w:r>
        <w:rPr>
          <w:spacing w:val="-8"/>
          <w:sz w:val="20"/>
        </w:rPr>
        <w:t> </w:t>
      </w:r>
      <w:r>
        <w:rPr>
          <w:sz w:val="20"/>
        </w:rPr>
        <w:t>sur</w:t>
      </w:r>
      <w:r>
        <w:rPr>
          <w:spacing w:val="-8"/>
          <w:sz w:val="20"/>
        </w:rPr>
        <w:t> </w:t>
      </w:r>
      <w:r>
        <w:rPr>
          <w:sz w:val="20"/>
        </w:rPr>
        <w:t>le</w:t>
      </w:r>
      <w:r>
        <w:rPr>
          <w:spacing w:val="-8"/>
          <w:sz w:val="20"/>
        </w:rPr>
        <w:t> </w:t>
      </w:r>
      <w:r>
        <w:rPr>
          <w:sz w:val="20"/>
        </w:rPr>
        <w:t>genre.</w:t>
      </w:r>
      <w:r>
        <w:rPr>
          <w:spacing w:val="-8"/>
          <w:sz w:val="20"/>
        </w:rPr>
        <w:t> </w:t>
      </w:r>
      <w:r>
        <w:rPr>
          <w:sz w:val="20"/>
        </w:rPr>
        <w:t>Ce site, accessible en lecture à voix haute, diffuse de nombreux guides, numéros de contact, ou encore des statistiques et données à ce sujet.</w:t>
      </w:r>
    </w:p>
    <w:p>
      <w:pPr>
        <w:pStyle w:val="BodyText"/>
        <w:ind w:left="0" w:right="0"/>
        <w:jc w:val="left"/>
      </w:pPr>
    </w:p>
    <w:p>
      <w:pPr>
        <w:pStyle w:val="BodyText"/>
        <w:ind w:left="0" w:right="0"/>
        <w:jc w:val="left"/>
      </w:pPr>
    </w:p>
    <w:p>
      <w:pPr>
        <w:pStyle w:val="BodyText"/>
        <w:ind w:left="0" w:right="0"/>
        <w:jc w:val="left"/>
      </w:pPr>
    </w:p>
    <w:p>
      <w:pPr>
        <w:pStyle w:val="BodyText"/>
        <w:spacing w:before="7"/>
        <w:ind w:left="0" w:right="0"/>
        <w:jc w:val="left"/>
        <w:rPr>
          <w:sz w:val="23"/>
        </w:rPr>
      </w:pPr>
      <w:r>
        <w:rPr/>
        <mc:AlternateContent>
          <mc:Choice Requires="wps">
            <w:drawing>
              <wp:anchor distT="0" distB="0" distL="0" distR="0" allowOverlap="1" layoutInCell="1" locked="0" behindDoc="1" simplePos="0" relativeHeight="487593984">
                <wp:simplePos x="0" y="0"/>
                <wp:positionH relativeFrom="page">
                  <wp:posOffset>720000</wp:posOffset>
                </wp:positionH>
                <wp:positionV relativeFrom="paragraph">
                  <wp:posOffset>187964</wp:posOffset>
                </wp:positionV>
                <wp:extent cx="180022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4.800358pt;width:141.75pt;height:.1pt;mso-position-horizontal-relative:page;mso-position-vertical-relative:paragraph;z-index:-15722496;mso-wrap-distance-left:0;mso-wrap-distance-right:0" id="docshape28" coordorigin="1134,296" coordsize="2835,0" path="m3969,296l1134,296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9" w:lineRule="auto" w:before="94" w:after="0"/>
        <w:ind w:left="113" w:right="871" w:firstLine="0"/>
        <w:jc w:val="left"/>
        <w:rPr>
          <w:sz w:val="18"/>
        </w:rPr>
      </w:pPr>
      <w:hyperlink r:id="rId35">
        <w:r>
          <w:rPr>
            <w:color w:val="00007F"/>
            <w:sz w:val="18"/>
          </w:rPr>
          <w:t>«Sexual</w:t>
        </w:r>
        <w:r>
          <w:rPr>
            <w:color w:val="00007F"/>
            <w:spacing w:val="-8"/>
            <w:sz w:val="18"/>
          </w:rPr>
          <w:t> </w:t>
        </w:r>
        <w:r>
          <w:rPr>
            <w:color w:val="00007F"/>
            <w:sz w:val="18"/>
          </w:rPr>
          <w:t>Assault</w:t>
        </w:r>
        <w:r>
          <w:rPr>
            <w:color w:val="00007F"/>
            <w:spacing w:val="-8"/>
            <w:sz w:val="18"/>
          </w:rPr>
          <w:t> </w:t>
        </w:r>
        <w:r>
          <w:rPr>
            <w:color w:val="00007F"/>
            <w:sz w:val="18"/>
          </w:rPr>
          <w:t>in</w:t>
        </w:r>
        <w:r>
          <w:rPr>
            <w:color w:val="00007F"/>
            <w:spacing w:val="-8"/>
            <w:sz w:val="18"/>
          </w:rPr>
          <w:t> </w:t>
        </w:r>
        <w:r>
          <w:rPr>
            <w:color w:val="00007F"/>
            <w:sz w:val="18"/>
          </w:rPr>
          <w:t>Residential</w:t>
        </w:r>
        <w:r>
          <w:rPr>
            <w:color w:val="00007F"/>
            <w:spacing w:val="-8"/>
            <w:sz w:val="18"/>
          </w:rPr>
          <w:t> </w:t>
        </w:r>
        <w:r>
          <w:rPr>
            <w:color w:val="00007F"/>
            <w:sz w:val="18"/>
          </w:rPr>
          <w:t>Care</w:t>
        </w:r>
        <w:r>
          <w:rPr>
            <w:color w:val="00007F"/>
            <w:spacing w:val="-8"/>
            <w:sz w:val="18"/>
          </w:rPr>
          <w:t> </w:t>
        </w:r>
        <w:r>
          <w:rPr>
            <w:color w:val="00007F"/>
            <w:sz w:val="18"/>
          </w:rPr>
          <w:t>Facilities</w:t>
        </w:r>
        <w:r>
          <w:rPr>
            <w:color w:val="00007F"/>
            <w:spacing w:val="-8"/>
            <w:sz w:val="18"/>
          </w:rPr>
          <w:t> </w:t>
        </w:r>
        <w:r>
          <w:rPr>
            <w:color w:val="00007F"/>
            <w:sz w:val="18"/>
          </w:rPr>
          <w:t>–</w:t>
        </w:r>
        <w:r>
          <w:rPr>
            <w:color w:val="00007F"/>
            <w:spacing w:val="-8"/>
            <w:sz w:val="18"/>
          </w:rPr>
          <w:t> </w:t>
        </w:r>
        <w:r>
          <w:rPr>
            <w:color w:val="00007F"/>
            <w:sz w:val="18"/>
          </w:rPr>
          <w:t>Analysis</w:t>
        </w:r>
        <w:r>
          <w:rPr>
            <w:color w:val="00007F"/>
            <w:spacing w:val="-8"/>
            <w:sz w:val="18"/>
          </w:rPr>
          <w:t> </w:t>
        </w:r>
        <w:r>
          <w:rPr>
            <w:color w:val="00007F"/>
            <w:sz w:val="18"/>
          </w:rPr>
          <w:t>of</w:t>
        </w:r>
        <w:r>
          <w:rPr>
            <w:color w:val="00007F"/>
            <w:spacing w:val="-8"/>
            <w:sz w:val="18"/>
          </w:rPr>
          <w:t> </w:t>
        </w:r>
        <w:r>
          <w:rPr>
            <w:color w:val="00007F"/>
            <w:sz w:val="18"/>
          </w:rPr>
          <w:t>Vulnerability</w:t>
        </w:r>
        <w:r>
          <w:rPr>
            <w:color w:val="00007F"/>
            <w:spacing w:val="-8"/>
            <w:sz w:val="18"/>
          </w:rPr>
          <w:t> </w:t>
        </w:r>
        <w:r>
          <w:rPr>
            <w:color w:val="00007F"/>
            <w:sz w:val="18"/>
          </w:rPr>
          <w:t>for</w:t>
        </w:r>
        <w:r>
          <w:rPr>
            <w:color w:val="00007F"/>
            <w:spacing w:val="-8"/>
            <w:sz w:val="18"/>
          </w:rPr>
          <w:t> </w:t>
        </w:r>
        <w:r>
          <w:rPr>
            <w:color w:val="00007F"/>
            <w:sz w:val="18"/>
          </w:rPr>
          <w:t>People</w:t>
        </w:r>
        <w:r>
          <w:rPr>
            <w:color w:val="00007F"/>
            <w:spacing w:val="-8"/>
            <w:sz w:val="18"/>
          </w:rPr>
          <w:t> </w:t>
        </w:r>
        <w:r>
          <w:rPr>
            <w:color w:val="00007F"/>
            <w:sz w:val="18"/>
          </w:rPr>
          <w:t>with</w:t>
        </w:r>
        <w:r>
          <w:rPr>
            <w:color w:val="00007F"/>
            <w:spacing w:val="-8"/>
            <w:sz w:val="18"/>
          </w:rPr>
          <w:t> </w:t>
        </w:r>
        <w:r>
          <w:rPr>
            <w:color w:val="00007F"/>
            <w:sz w:val="18"/>
          </w:rPr>
          <w:t>Disabilities</w:t>
        </w:r>
      </w:hyperlink>
      <w:r>
        <w:rPr>
          <w:sz w:val="18"/>
        </w:rPr>
        <w:t>»</w:t>
      </w:r>
      <w:r>
        <w:rPr>
          <w:spacing w:val="-8"/>
          <w:sz w:val="18"/>
        </w:rPr>
        <w:t> </w:t>
      </w:r>
      <w:r>
        <w:rPr>
          <w:sz w:val="18"/>
        </w:rPr>
        <w:t>(DIHR</w:t>
      </w:r>
      <w:r>
        <w:rPr>
          <w:spacing w:val="-8"/>
          <w:sz w:val="18"/>
        </w:rPr>
        <w:t> </w:t>
      </w:r>
      <w:r>
        <w:rPr>
          <w:sz w:val="18"/>
        </w:rPr>
        <w:t>2022),</w:t>
      </w:r>
      <w:r>
        <w:rPr>
          <w:spacing w:val="-8"/>
          <w:sz w:val="18"/>
        </w:rPr>
        <w:t> </w:t>
      </w:r>
      <w:r>
        <w:rPr>
          <w:sz w:val="18"/>
        </w:rPr>
        <w:t>en danois, résumé en anglais, page 8.</w:t>
      </w:r>
    </w:p>
    <w:p>
      <w:pPr>
        <w:pStyle w:val="ListParagraph"/>
        <w:numPr>
          <w:ilvl w:val="0"/>
          <w:numId w:val="1"/>
        </w:numPr>
        <w:tabs>
          <w:tab w:pos="113" w:val="left" w:leader="none"/>
          <w:tab w:pos="507" w:val="left" w:leader="none"/>
        </w:tabs>
        <w:spacing w:line="249" w:lineRule="auto" w:before="2" w:after="0"/>
        <w:ind w:left="113" w:right="871" w:hanging="1"/>
        <w:jc w:val="left"/>
        <w:rPr>
          <w:sz w:val="18"/>
        </w:rPr>
      </w:pPr>
      <w:hyperlink r:id="rId36">
        <w:r>
          <w:rPr>
            <w:color w:val="00007F"/>
            <w:sz w:val="18"/>
          </w:rPr>
          <w:t>«Victims</w:t>
        </w:r>
        <w:r>
          <w:rPr>
            <w:color w:val="00007F"/>
            <w:spacing w:val="24"/>
            <w:sz w:val="18"/>
          </w:rPr>
          <w:t> </w:t>
        </w:r>
        <w:r>
          <w:rPr>
            <w:color w:val="00007F"/>
            <w:sz w:val="18"/>
          </w:rPr>
          <w:t>of</w:t>
        </w:r>
        <w:r>
          <w:rPr>
            <w:color w:val="00007F"/>
            <w:spacing w:val="24"/>
            <w:sz w:val="18"/>
          </w:rPr>
          <w:t> </w:t>
        </w:r>
        <w:r>
          <w:rPr>
            <w:color w:val="00007F"/>
            <w:sz w:val="18"/>
          </w:rPr>
          <w:t>Violence</w:t>
        </w:r>
        <w:r>
          <w:rPr>
            <w:color w:val="00007F"/>
            <w:spacing w:val="24"/>
            <w:sz w:val="18"/>
          </w:rPr>
          <w:t> </w:t>
        </w:r>
        <w:r>
          <w:rPr>
            <w:color w:val="00007F"/>
            <w:sz w:val="18"/>
          </w:rPr>
          <w:t>with</w:t>
        </w:r>
        <w:r>
          <w:rPr>
            <w:color w:val="00007F"/>
            <w:spacing w:val="24"/>
            <w:sz w:val="18"/>
          </w:rPr>
          <w:t> </w:t>
        </w:r>
        <w:r>
          <w:rPr>
            <w:color w:val="00007F"/>
            <w:sz w:val="18"/>
          </w:rPr>
          <w:t>Psychological</w:t>
        </w:r>
        <w:r>
          <w:rPr>
            <w:color w:val="00007F"/>
            <w:spacing w:val="24"/>
            <w:sz w:val="18"/>
          </w:rPr>
          <w:t> </w:t>
        </w:r>
        <w:r>
          <w:rPr>
            <w:color w:val="00007F"/>
            <w:sz w:val="18"/>
          </w:rPr>
          <w:t>and</w:t>
        </w:r>
        <w:r>
          <w:rPr>
            <w:color w:val="00007F"/>
            <w:spacing w:val="24"/>
            <w:sz w:val="18"/>
          </w:rPr>
          <w:t> </w:t>
        </w:r>
        <w:r>
          <w:rPr>
            <w:color w:val="00007F"/>
            <w:sz w:val="18"/>
          </w:rPr>
          <w:t>Cognitive</w:t>
        </w:r>
        <w:r>
          <w:rPr>
            <w:color w:val="00007F"/>
            <w:spacing w:val="24"/>
            <w:sz w:val="18"/>
          </w:rPr>
          <w:t> </w:t>
        </w:r>
        <w:r>
          <w:rPr>
            <w:color w:val="00007F"/>
            <w:sz w:val="18"/>
          </w:rPr>
          <w:t>Disabilities</w:t>
        </w:r>
      </w:hyperlink>
      <w:r>
        <w:rPr>
          <w:sz w:val="18"/>
        </w:rPr>
        <w:t>»</w:t>
      </w:r>
      <w:r>
        <w:rPr>
          <w:spacing w:val="24"/>
          <w:sz w:val="18"/>
        </w:rPr>
        <w:t> </w:t>
      </w:r>
      <w:r>
        <w:rPr>
          <w:sz w:val="18"/>
        </w:rPr>
        <w:t>(DIHR</w:t>
      </w:r>
      <w:r>
        <w:rPr>
          <w:spacing w:val="24"/>
          <w:sz w:val="18"/>
        </w:rPr>
        <w:t> </w:t>
      </w:r>
      <w:r>
        <w:rPr>
          <w:sz w:val="18"/>
        </w:rPr>
        <w:t>2020),</w:t>
      </w:r>
      <w:r>
        <w:rPr>
          <w:spacing w:val="24"/>
          <w:sz w:val="18"/>
        </w:rPr>
        <w:t> </w:t>
      </w:r>
      <w:r>
        <w:rPr>
          <w:sz w:val="18"/>
        </w:rPr>
        <w:t>en</w:t>
      </w:r>
      <w:r>
        <w:rPr>
          <w:spacing w:val="24"/>
          <w:sz w:val="18"/>
        </w:rPr>
        <w:t> </w:t>
      </w:r>
      <w:r>
        <w:rPr>
          <w:sz w:val="18"/>
        </w:rPr>
        <w:t>danois,</w:t>
      </w:r>
      <w:r>
        <w:rPr>
          <w:spacing w:val="24"/>
          <w:sz w:val="18"/>
        </w:rPr>
        <w:t> </w:t>
      </w:r>
      <w:r>
        <w:rPr>
          <w:sz w:val="18"/>
        </w:rPr>
        <w:t>résumé</w:t>
      </w:r>
      <w:r>
        <w:rPr>
          <w:spacing w:val="24"/>
          <w:sz w:val="18"/>
        </w:rPr>
        <w:t> </w:t>
      </w:r>
      <w:r>
        <w:rPr>
          <w:sz w:val="18"/>
        </w:rPr>
        <w:t>en</w:t>
      </w:r>
      <w:r>
        <w:rPr>
          <w:spacing w:val="24"/>
          <w:sz w:val="18"/>
        </w:rPr>
        <w:t> </w:t>
      </w:r>
      <w:r>
        <w:rPr>
          <w:sz w:val="18"/>
        </w:rPr>
        <w:t>anglais, page 68.</w:t>
      </w:r>
    </w:p>
    <w:p>
      <w:pPr>
        <w:pStyle w:val="ListParagraph"/>
        <w:numPr>
          <w:ilvl w:val="0"/>
          <w:numId w:val="1"/>
        </w:numPr>
        <w:tabs>
          <w:tab w:pos="508" w:val="left" w:leader="none"/>
        </w:tabs>
        <w:spacing w:line="240" w:lineRule="auto" w:before="1" w:after="0"/>
        <w:ind w:left="508" w:right="0" w:hanging="395"/>
        <w:jc w:val="left"/>
        <w:rPr>
          <w:sz w:val="18"/>
        </w:rPr>
      </w:pPr>
      <w:hyperlink r:id="rId37">
        <w:r>
          <w:rPr>
            <w:color w:val="00007F"/>
            <w:sz w:val="18"/>
          </w:rPr>
          <w:t>Site</w:t>
        </w:r>
        <w:r>
          <w:rPr>
            <w:color w:val="00007F"/>
            <w:spacing w:val="-12"/>
            <w:sz w:val="18"/>
          </w:rPr>
          <w:t> </w:t>
        </w:r>
        <w:r>
          <w:rPr>
            <w:color w:val="00007F"/>
            <w:sz w:val="18"/>
          </w:rPr>
          <w:t>internet</w:t>
        </w:r>
        <w:r>
          <w:rPr>
            <w:color w:val="00007F"/>
            <w:spacing w:val="-10"/>
            <w:sz w:val="18"/>
          </w:rPr>
          <w:t> </w:t>
        </w:r>
        <w:r>
          <w:rPr>
            <w:color w:val="00007F"/>
            <w:sz w:val="18"/>
          </w:rPr>
          <w:t>de</w:t>
        </w:r>
        <w:r>
          <w:rPr>
            <w:color w:val="00007F"/>
            <w:spacing w:val="-9"/>
            <w:sz w:val="18"/>
          </w:rPr>
          <w:t> </w:t>
        </w:r>
        <w:r>
          <w:rPr>
            <w:color w:val="00007F"/>
            <w:sz w:val="18"/>
          </w:rPr>
          <w:t>la</w:t>
        </w:r>
        <w:r>
          <w:rPr>
            <w:color w:val="00007F"/>
            <w:spacing w:val="-9"/>
            <w:sz w:val="18"/>
          </w:rPr>
          <w:t> </w:t>
        </w:r>
        <w:r>
          <w:rPr>
            <w:color w:val="00007F"/>
            <w:sz w:val="18"/>
          </w:rPr>
          <w:t>Délégation</w:t>
        </w:r>
        <w:r>
          <w:rPr>
            <w:color w:val="00007F"/>
            <w:spacing w:val="-9"/>
            <w:sz w:val="18"/>
          </w:rPr>
          <w:t> </w:t>
        </w:r>
        <w:r>
          <w:rPr>
            <w:color w:val="00007F"/>
            <w:sz w:val="18"/>
          </w:rPr>
          <w:t>gouvernementale</w:t>
        </w:r>
        <w:r>
          <w:rPr>
            <w:color w:val="00007F"/>
            <w:spacing w:val="-9"/>
            <w:sz w:val="18"/>
          </w:rPr>
          <w:t> </w:t>
        </w:r>
        <w:r>
          <w:rPr>
            <w:color w:val="00007F"/>
            <w:sz w:val="18"/>
          </w:rPr>
          <w:t>contre</w:t>
        </w:r>
        <w:r>
          <w:rPr>
            <w:color w:val="00007F"/>
            <w:spacing w:val="-10"/>
            <w:sz w:val="18"/>
          </w:rPr>
          <w:t> </w:t>
        </w:r>
        <w:r>
          <w:rPr>
            <w:color w:val="00007F"/>
            <w:sz w:val="18"/>
          </w:rPr>
          <w:t>la</w:t>
        </w:r>
        <w:r>
          <w:rPr>
            <w:color w:val="00007F"/>
            <w:spacing w:val="-9"/>
            <w:sz w:val="18"/>
          </w:rPr>
          <w:t> </w:t>
        </w:r>
        <w:r>
          <w:rPr>
            <w:color w:val="00007F"/>
            <w:sz w:val="18"/>
          </w:rPr>
          <w:t>violence</w:t>
        </w:r>
        <w:r>
          <w:rPr>
            <w:color w:val="00007F"/>
            <w:spacing w:val="-9"/>
            <w:sz w:val="18"/>
          </w:rPr>
          <w:t> </w:t>
        </w:r>
        <w:r>
          <w:rPr>
            <w:color w:val="00007F"/>
            <w:sz w:val="18"/>
          </w:rPr>
          <w:t>de</w:t>
        </w:r>
        <w:r>
          <w:rPr>
            <w:color w:val="00007F"/>
            <w:spacing w:val="-9"/>
            <w:sz w:val="18"/>
          </w:rPr>
          <w:t> </w:t>
        </w:r>
        <w:r>
          <w:rPr>
            <w:color w:val="00007F"/>
            <w:spacing w:val="-2"/>
            <w:sz w:val="18"/>
          </w:rPr>
          <w:t>genre</w:t>
        </w:r>
      </w:hyperlink>
      <w:r>
        <w:rPr>
          <w:spacing w:val="-2"/>
          <w:sz w:val="18"/>
        </w:rPr>
        <w:t>.</w:t>
      </w:r>
    </w:p>
    <w:p>
      <w:pPr>
        <w:spacing w:after="0" w:line="240" w:lineRule="auto"/>
        <w:jc w:val="left"/>
        <w:rPr>
          <w:sz w:val="18"/>
        </w:rPr>
        <w:sectPr>
          <w:pgSz w:w="11910" w:h="16840"/>
          <w:pgMar w:header="677" w:footer="534" w:top="860" w:bottom="720" w:left="1020" w:right="260"/>
        </w:sectPr>
      </w:pPr>
    </w:p>
    <w:p>
      <w:pPr>
        <w:pStyle w:val="BodyText"/>
        <w:spacing w:before="1"/>
        <w:ind w:left="0" w:right="0"/>
        <w:jc w:val="left"/>
        <w:rPr>
          <w:sz w:val="10"/>
        </w:rPr>
      </w:pPr>
    </w:p>
    <w:p>
      <w:pPr>
        <w:pStyle w:val="ListParagraph"/>
        <w:numPr>
          <w:ilvl w:val="0"/>
          <w:numId w:val="3"/>
        </w:numPr>
        <w:tabs>
          <w:tab w:pos="677" w:val="left" w:leader="none"/>
        </w:tabs>
        <w:spacing w:line="249" w:lineRule="auto" w:before="97" w:after="0"/>
        <w:ind w:left="113" w:right="871" w:firstLine="0"/>
        <w:jc w:val="both"/>
        <w:rPr>
          <w:sz w:val="20"/>
        </w:rPr>
      </w:pPr>
      <w:r>
        <w:rPr>
          <w:sz w:val="20"/>
        </w:rPr>
        <w:t>Selon les chiffres du ministère espagnol pour l’Égalité</w:t>
      </w:r>
      <w:r>
        <w:rPr>
          <w:position w:val="7"/>
          <w:sz w:val="16"/>
        </w:rPr>
        <w:t>21</w:t>
      </w:r>
      <w:r>
        <w:rPr>
          <w:sz w:val="20"/>
        </w:rPr>
        <w:t>, 20,7% des femmes en situation de handicap ont été exposées à des violences physiques ou sexuelles par l’un de leur partenaire, contre 13,8% pour les femmes n’ayant pas un handicap. 40,4% des femmes en situation de handicap ont subi des violences, quel que soit leur type, au sein d’une relation de couple, contre 31,9% pour les femmes n’ayant pas un handicap. 23,4%</w:t>
      </w:r>
      <w:r>
        <w:rPr>
          <w:spacing w:val="-3"/>
          <w:sz w:val="20"/>
        </w:rPr>
        <w:t> </w:t>
      </w:r>
      <w:r>
        <w:rPr>
          <w:sz w:val="20"/>
        </w:rPr>
        <w:t>des</w:t>
      </w:r>
      <w:r>
        <w:rPr>
          <w:spacing w:val="-3"/>
          <w:sz w:val="20"/>
        </w:rPr>
        <w:t> </w:t>
      </w:r>
      <w:r>
        <w:rPr>
          <w:sz w:val="20"/>
        </w:rPr>
        <w:t>femmes</w:t>
      </w:r>
      <w:r>
        <w:rPr>
          <w:spacing w:val="-3"/>
          <w:sz w:val="20"/>
        </w:rPr>
        <w:t> </w:t>
      </w:r>
      <w:r>
        <w:rPr>
          <w:sz w:val="20"/>
        </w:rPr>
        <w:t>en</w:t>
      </w:r>
      <w:r>
        <w:rPr>
          <w:spacing w:val="-3"/>
          <w:sz w:val="20"/>
        </w:rPr>
        <w:t> </w:t>
      </w:r>
      <w:r>
        <w:rPr>
          <w:sz w:val="20"/>
        </w:rPr>
        <w:t>situation</w:t>
      </w:r>
      <w:r>
        <w:rPr>
          <w:spacing w:val="-3"/>
          <w:sz w:val="20"/>
        </w:rPr>
        <w:t> </w:t>
      </w:r>
      <w:r>
        <w:rPr>
          <w:sz w:val="20"/>
        </w:rPr>
        <w:t>de</w:t>
      </w:r>
      <w:r>
        <w:rPr>
          <w:spacing w:val="-3"/>
          <w:sz w:val="20"/>
        </w:rPr>
        <w:t> </w:t>
      </w:r>
      <w:r>
        <w:rPr>
          <w:sz w:val="20"/>
        </w:rPr>
        <w:t>handicap</w:t>
      </w:r>
      <w:r>
        <w:rPr>
          <w:spacing w:val="-3"/>
          <w:sz w:val="20"/>
        </w:rPr>
        <w:t> </w:t>
      </w:r>
      <w:r>
        <w:rPr>
          <w:sz w:val="20"/>
        </w:rPr>
        <w:t>affirment</w:t>
      </w:r>
      <w:r>
        <w:rPr>
          <w:spacing w:val="-3"/>
          <w:sz w:val="20"/>
        </w:rPr>
        <w:t> </w:t>
      </w:r>
      <w:r>
        <w:rPr>
          <w:sz w:val="20"/>
        </w:rPr>
        <w:t>que</w:t>
      </w:r>
      <w:r>
        <w:rPr>
          <w:spacing w:val="-3"/>
          <w:sz w:val="20"/>
        </w:rPr>
        <w:t> </w:t>
      </w:r>
      <w:r>
        <w:rPr>
          <w:sz w:val="20"/>
        </w:rPr>
        <w:t>leur</w:t>
      </w:r>
      <w:r>
        <w:rPr>
          <w:spacing w:val="-3"/>
          <w:sz w:val="20"/>
        </w:rPr>
        <w:t> </w:t>
      </w:r>
      <w:r>
        <w:rPr>
          <w:sz w:val="20"/>
        </w:rPr>
        <w:t>handicap</w:t>
      </w:r>
      <w:r>
        <w:rPr>
          <w:spacing w:val="-3"/>
          <w:sz w:val="20"/>
        </w:rPr>
        <w:t> </w:t>
      </w:r>
      <w:r>
        <w:rPr>
          <w:sz w:val="20"/>
        </w:rPr>
        <w:t>est</w:t>
      </w:r>
      <w:r>
        <w:rPr>
          <w:spacing w:val="-3"/>
          <w:sz w:val="20"/>
        </w:rPr>
        <w:t> </w:t>
      </w:r>
      <w:r>
        <w:rPr>
          <w:sz w:val="20"/>
        </w:rPr>
        <w:t>une</w:t>
      </w:r>
      <w:r>
        <w:rPr>
          <w:spacing w:val="-3"/>
          <w:sz w:val="20"/>
        </w:rPr>
        <w:t> </w:t>
      </w:r>
      <w:r>
        <w:rPr>
          <w:sz w:val="20"/>
        </w:rPr>
        <w:t>conséquence</w:t>
      </w:r>
      <w:r>
        <w:rPr>
          <w:spacing w:val="-3"/>
          <w:sz w:val="20"/>
        </w:rPr>
        <w:t> </w:t>
      </w:r>
      <w:r>
        <w:rPr>
          <w:sz w:val="20"/>
        </w:rPr>
        <w:t>des</w:t>
      </w:r>
      <w:r>
        <w:rPr>
          <w:spacing w:val="-3"/>
          <w:sz w:val="20"/>
        </w:rPr>
        <w:t> </w:t>
      </w:r>
      <w:r>
        <w:rPr>
          <w:sz w:val="20"/>
        </w:rPr>
        <w:t>violences physiques</w:t>
      </w:r>
      <w:r>
        <w:rPr>
          <w:spacing w:val="-6"/>
          <w:sz w:val="20"/>
        </w:rPr>
        <w:t> </w:t>
      </w:r>
      <w:r>
        <w:rPr>
          <w:sz w:val="20"/>
        </w:rPr>
        <w:t>ou</w:t>
      </w:r>
      <w:r>
        <w:rPr>
          <w:spacing w:val="-6"/>
          <w:sz w:val="20"/>
        </w:rPr>
        <w:t> </w:t>
      </w:r>
      <w:r>
        <w:rPr>
          <w:sz w:val="20"/>
        </w:rPr>
        <w:t>sexuelles</w:t>
      </w:r>
      <w:r>
        <w:rPr>
          <w:spacing w:val="-6"/>
          <w:sz w:val="20"/>
        </w:rPr>
        <w:t> </w:t>
      </w:r>
      <w:r>
        <w:rPr>
          <w:sz w:val="20"/>
        </w:rPr>
        <w:t>commises</w:t>
      </w:r>
      <w:r>
        <w:rPr>
          <w:spacing w:val="-6"/>
          <w:sz w:val="20"/>
        </w:rPr>
        <w:t> </w:t>
      </w:r>
      <w:r>
        <w:rPr>
          <w:sz w:val="20"/>
        </w:rPr>
        <w:t>par</w:t>
      </w:r>
      <w:r>
        <w:rPr>
          <w:spacing w:val="-6"/>
          <w:sz w:val="20"/>
        </w:rPr>
        <w:t> </w:t>
      </w:r>
      <w:r>
        <w:rPr>
          <w:sz w:val="20"/>
        </w:rPr>
        <w:t>un</w:t>
      </w:r>
      <w:r>
        <w:rPr>
          <w:spacing w:val="-6"/>
          <w:sz w:val="20"/>
        </w:rPr>
        <w:t> </w:t>
      </w:r>
      <w:r>
        <w:rPr>
          <w:sz w:val="20"/>
        </w:rPr>
        <w:t>partenaire</w:t>
      </w:r>
      <w:r>
        <w:rPr>
          <w:spacing w:val="-6"/>
          <w:sz w:val="20"/>
        </w:rPr>
        <w:t> </w:t>
      </w:r>
      <w:r>
        <w:rPr>
          <w:sz w:val="20"/>
        </w:rPr>
        <w:t>ou</w:t>
      </w:r>
      <w:r>
        <w:rPr>
          <w:spacing w:val="-6"/>
          <w:sz w:val="20"/>
        </w:rPr>
        <w:t> </w:t>
      </w:r>
      <w:r>
        <w:rPr>
          <w:sz w:val="20"/>
        </w:rPr>
        <w:t>ex-partenaire.</w:t>
      </w:r>
      <w:r>
        <w:rPr>
          <w:spacing w:val="-6"/>
          <w:sz w:val="20"/>
        </w:rPr>
        <w:t> </w:t>
      </w:r>
      <w:r>
        <w:rPr>
          <w:sz w:val="20"/>
        </w:rPr>
        <w:t>13,7%</w:t>
      </w:r>
      <w:r>
        <w:rPr>
          <w:spacing w:val="-6"/>
          <w:sz w:val="20"/>
        </w:rPr>
        <w:t> </w:t>
      </w:r>
      <w:r>
        <w:rPr>
          <w:sz w:val="20"/>
        </w:rPr>
        <w:t>des</w:t>
      </w:r>
      <w:r>
        <w:rPr>
          <w:spacing w:val="-6"/>
          <w:sz w:val="20"/>
        </w:rPr>
        <w:t> </w:t>
      </w:r>
      <w:r>
        <w:rPr>
          <w:sz w:val="20"/>
        </w:rPr>
        <w:t>survivantes</w:t>
      </w:r>
      <w:r>
        <w:rPr>
          <w:spacing w:val="-6"/>
          <w:sz w:val="20"/>
        </w:rPr>
        <w:t> </w:t>
      </w:r>
      <w:r>
        <w:rPr>
          <w:sz w:val="20"/>
        </w:rPr>
        <w:t>de</w:t>
      </w:r>
      <w:r>
        <w:rPr>
          <w:spacing w:val="-6"/>
          <w:sz w:val="20"/>
        </w:rPr>
        <w:t> </w:t>
      </w:r>
      <w:r>
        <w:rPr>
          <w:sz w:val="20"/>
        </w:rPr>
        <w:t>violences</w:t>
      </w:r>
      <w:r>
        <w:rPr>
          <w:spacing w:val="-6"/>
          <w:sz w:val="20"/>
        </w:rPr>
        <w:t> </w:t>
      </w:r>
      <w:r>
        <w:rPr>
          <w:sz w:val="20"/>
        </w:rPr>
        <w:t>en situation de handicap ont recours à une assistance juridique.</w:t>
      </w:r>
    </w:p>
    <w:p>
      <w:pPr>
        <w:pStyle w:val="ListParagraph"/>
        <w:numPr>
          <w:ilvl w:val="0"/>
          <w:numId w:val="3"/>
        </w:numPr>
        <w:tabs>
          <w:tab w:pos="678" w:val="left" w:leader="none"/>
        </w:tabs>
        <w:spacing w:line="235" w:lineRule="auto" w:before="169" w:after="0"/>
        <w:ind w:left="113" w:right="871" w:firstLine="0"/>
        <w:jc w:val="both"/>
        <w:rPr>
          <w:sz w:val="20"/>
        </w:rPr>
      </w:pPr>
      <w:r>
        <w:rPr>
          <w:sz w:val="20"/>
        </w:rPr>
        <w:t>La loi-cadre du 28 décembre 2004 relative aux mesures de protection intégrale contre la violence de genre</w:t>
      </w:r>
      <w:r>
        <w:rPr>
          <w:position w:val="7"/>
          <w:sz w:val="16"/>
        </w:rPr>
        <w:t>22 </w:t>
      </w:r>
      <w:r>
        <w:rPr>
          <w:sz w:val="20"/>
        </w:rPr>
        <w:t>a entraîné la mise en place de nombreuses initiatives. Des agent·e·s de police spécialisés sur les violences faites aux femmes</w:t>
      </w:r>
      <w:r>
        <w:rPr>
          <w:position w:val="7"/>
          <w:sz w:val="16"/>
        </w:rPr>
        <w:t>23 </w:t>
      </w:r>
      <w:r>
        <w:rPr>
          <w:sz w:val="20"/>
        </w:rPr>
        <w:t>sont disponibles à tout moment pour recueillir la parole des personnes concernées. Différentes unités territoriales de la Guardia civil ont reçu un guide</w:t>
      </w:r>
      <w:r>
        <w:rPr>
          <w:position w:val="7"/>
          <w:sz w:val="16"/>
        </w:rPr>
        <w:t>24</w:t>
      </w:r>
      <w:r>
        <w:rPr>
          <w:spacing w:val="14"/>
          <w:position w:val="7"/>
          <w:sz w:val="16"/>
        </w:rPr>
        <w:t> </w:t>
      </w:r>
      <w:r>
        <w:rPr>
          <w:sz w:val="20"/>
        </w:rPr>
        <w:t>à propos de l’accueil et de la prise en charge par la police des personnes en situation de handicap cognitif. Des tribunaux spécialisés sont</w:t>
      </w:r>
      <w:r>
        <w:rPr>
          <w:spacing w:val="-3"/>
          <w:sz w:val="20"/>
        </w:rPr>
        <w:t> </w:t>
      </w:r>
      <w:r>
        <w:rPr>
          <w:sz w:val="20"/>
        </w:rPr>
        <w:t>présents</w:t>
      </w:r>
      <w:r>
        <w:rPr>
          <w:spacing w:val="-3"/>
          <w:sz w:val="20"/>
        </w:rPr>
        <w:t> </w:t>
      </w:r>
      <w:r>
        <w:rPr>
          <w:sz w:val="20"/>
        </w:rPr>
        <w:t>sur</w:t>
      </w:r>
      <w:r>
        <w:rPr>
          <w:spacing w:val="-3"/>
          <w:sz w:val="20"/>
        </w:rPr>
        <w:t> </w:t>
      </w:r>
      <w:r>
        <w:rPr>
          <w:sz w:val="20"/>
        </w:rPr>
        <w:t>tout</w:t>
      </w:r>
      <w:r>
        <w:rPr>
          <w:spacing w:val="-3"/>
          <w:sz w:val="20"/>
        </w:rPr>
        <w:t> </w:t>
      </w:r>
      <w:r>
        <w:rPr>
          <w:sz w:val="20"/>
        </w:rPr>
        <w:t>le</w:t>
      </w:r>
      <w:r>
        <w:rPr>
          <w:spacing w:val="-3"/>
          <w:sz w:val="20"/>
        </w:rPr>
        <w:t> </w:t>
      </w:r>
      <w:r>
        <w:rPr>
          <w:sz w:val="20"/>
        </w:rPr>
        <w:t>territoire</w:t>
      </w:r>
      <w:r>
        <w:rPr>
          <w:spacing w:val="-3"/>
          <w:sz w:val="20"/>
        </w:rPr>
        <w:t> </w:t>
      </w:r>
      <w:r>
        <w:rPr>
          <w:sz w:val="20"/>
        </w:rPr>
        <w:t>et</w:t>
      </w:r>
      <w:r>
        <w:rPr>
          <w:spacing w:val="-3"/>
          <w:sz w:val="20"/>
        </w:rPr>
        <w:t> </w:t>
      </w:r>
      <w:r>
        <w:rPr>
          <w:sz w:val="20"/>
        </w:rPr>
        <w:t>avec</w:t>
      </w:r>
      <w:r>
        <w:rPr>
          <w:spacing w:val="-3"/>
          <w:sz w:val="20"/>
        </w:rPr>
        <w:t> </w:t>
      </w:r>
      <w:r>
        <w:rPr>
          <w:sz w:val="20"/>
        </w:rPr>
        <w:t>une</w:t>
      </w:r>
      <w:r>
        <w:rPr>
          <w:spacing w:val="-3"/>
          <w:sz w:val="20"/>
        </w:rPr>
        <w:t> </w:t>
      </w:r>
      <w:r>
        <w:rPr>
          <w:sz w:val="20"/>
        </w:rPr>
        <w:t>compétence</w:t>
      </w:r>
      <w:r>
        <w:rPr>
          <w:spacing w:val="-3"/>
          <w:sz w:val="20"/>
        </w:rPr>
        <w:t> </w:t>
      </w:r>
      <w:r>
        <w:rPr>
          <w:sz w:val="20"/>
        </w:rPr>
        <w:t>tant</w:t>
      </w:r>
      <w:r>
        <w:rPr>
          <w:spacing w:val="-3"/>
          <w:sz w:val="20"/>
        </w:rPr>
        <w:t> </w:t>
      </w:r>
      <w:r>
        <w:rPr>
          <w:sz w:val="20"/>
        </w:rPr>
        <w:t>civile</w:t>
      </w:r>
      <w:r>
        <w:rPr>
          <w:spacing w:val="-3"/>
          <w:sz w:val="20"/>
        </w:rPr>
        <w:t> </w:t>
      </w:r>
      <w:r>
        <w:rPr>
          <w:sz w:val="20"/>
        </w:rPr>
        <w:t>que</w:t>
      </w:r>
      <w:r>
        <w:rPr>
          <w:spacing w:val="-3"/>
          <w:sz w:val="20"/>
        </w:rPr>
        <w:t> </w:t>
      </w:r>
      <w:r>
        <w:rPr>
          <w:sz w:val="20"/>
        </w:rPr>
        <w:t>pénale.</w:t>
      </w:r>
      <w:r>
        <w:rPr>
          <w:spacing w:val="-3"/>
          <w:sz w:val="20"/>
        </w:rPr>
        <w:t> </w:t>
      </w:r>
      <w:r>
        <w:rPr>
          <w:sz w:val="20"/>
        </w:rPr>
        <w:t>Les</w:t>
      </w:r>
      <w:r>
        <w:rPr>
          <w:spacing w:val="-3"/>
          <w:sz w:val="20"/>
        </w:rPr>
        <w:t> </w:t>
      </w:r>
      <w:r>
        <w:rPr>
          <w:sz w:val="20"/>
        </w:rPr>
        <w:t>bracelets</w:t>
      </w:r>
      <w:r>
        <w:rPr>
          <w:spacing w:val="-3"/>
          <w:sz w:val="20"/>
        </w:rPr>
        <w:t> </w:t>
      </w:r>
      <w:r>
        <w:rPr>
          <w:sz w:val="20"/>
        </w:rPr>
        <w:t>électroniques antirapprochements pour les auteurs de violence, avec une géolocalisation en temps réel, ont été diffusés à grande échelle. Plus de 25 000 de ces bracelets ont été attribués en 2020.</w:t>
      </w:r>
    </w:p>
    <w:p>
      <w:pPr>
        <w:pStyle w:val="ListParagraph"/>
        <w:numPr>
          <w:ilvl w:val="0"/>
          <w:numId w:val="3"/>
        </w:numPr>
        <w:tabs>
          <w:tab w:pos="677" w:val="left" w:leader="none"/>
        </w:tabs>
        <w:spacing w:line="240" w:lineRule="exact" w:before="172" w:after="0"/>
        <w:ind w:left="113" w:right="871" w:firstLine="0"/>
        <w:jc w:val="both"/>
        <w:rPr>
          <w:sz w:val="20"/>
        </w:rPr>
      </w:pPr>
      <w:r>
        <w:rPr>
          <w:sz w:val="20"/>
        </w:rPr>
        <w:t>L’ensemble de ces mesures a été renforcé par le «Pacto de Estado»</w:t>
      </w:r>
      <w:r>
        <w:rPr>
          <w:position w:val="7"/>
          <w:sz w:val="16"/>
        </w:rPr>
        <w:t>25</w:t>
      </w:r>
      <w:r>
        <w:rPr>
          <w:spacing w:val="21"/>
          <w:position w:val="7"/>
          <w:sz w:val="16"/>
        </w:rPr>
        <w:t> </w:t>
      </w:r>
      <w:r>
        <w:rPr>
          <w:sz w:val="20"/>
        </w:rPr>
        <w:t>ratifié en décembre 2017 par les groupes parlementaires, les communautés autonomes et entités locales, contenant 292 mesures concrètes</w:t>
      </w:r>
      <w:r>
        <w:rPr>
          <w:spacing w:val="-6"/>
          <w:sz w:val="20"/>
        </w:rPr>
        <w:t> </w:t>
      </w:r>
      <w:r>
        <w:rPr>
          <w:sz w:val="20"/>
        </w:rPr>
        <w:t>réparties</w:t>
      </w:r>
      <w:r>
        <w:rPr>
          <w:spacing w:val="-5"/>
          <w:sz w:val="20"/>
        </w:rPr>
        <w:t> </w:t>
      </w:r>
      <w:r>
        <w:rPr>
          <w:sz w:val="20"/>
        </w:rPr>
        <w:t>en</w:t>
      </w:r>
      <w:r>
        <w:rPr>
          <w:spacing w:val="-5"/>
          <w:sz w:val="20"/>
        </w:rPr>
        <w:t> </w:t>
      </w:r>
      <w:r>
        <w:rPr>
          <w:sz w:val="20"/>
        </w:rPr>
        <w:t>10</w:t>
      </w:r>
      <w:r>
        <w:rPr>
          <w:spacing w:val="-5"/>
          <w:sz w:val="20"/>
        </w:rPr>
        <w:t> </w:t>
      </w:r>
      <w:r>
        <w:rPr>
          <w:sz w:val="20"/>
        </w:rPr>
        <w:t>axes</w:t>
      </w:r>
      <w:r>
        <w:rPr>
          <w:spacing w:val="-6"/>
          <w:sz w:val="20"/>
        </w:rPr>
        <w:t> </w:t>
      </w:r>
      <w:r>
        <w:rPr>
          <w:sz w:val="20"/>
        </w:rPr>
        <w:t>d’action</w:t>
      </w:r>
      <w:r>
        <w:rPr>
          <w:spacing w:val="-5"/>
          <w:sz w:val="20"/>
        </w:rPr>
        <w:t> </w:t>
      </w:r>
      <w:r>
        <w:rPr>
          <w:sz w:val="20"/>
        </w:rPr>
        <w:t>afin</w:t>
      </w:r>
      <w:r>
        <w:rPr>
          <w:spacing w:val="-5"/>
          <w:sz w:val="20"/>
        </w:rPr>
        <w:t> </w:t>
      </w:r>
      <w:r>
        <w:rPr>
          <w:sz w:val="20"/>
        </w:rPr>
        <w:t>de</w:t>
      </w:r>
      <w:r>
        <w:rPr>
          <w:spacing w:val="-5"/>
          <w:sz w:val="20"/>
        </w:rPr>
        <w:t> </w:t>
      </w:r>
      <w:r>
        <w:rPr>
          <w:sz w:val="20"/>
        </w:rPr>
        <w:t>lutter</w:t>
      </w:r>
      <w:r>
        <w:rPr>
          <w:spacing w:val="-5"/>
          <w:sz w:val="20"/>
        </w:rPr>
        <w:t> </w:t>
      </w:r>
      <w:r>
        <w:rPr>
          <w:sz w:val="20"/>
        </w:rPr>
        <w:t>efficacement</w:t>
      </w:r>
      <w:r>
        <w:rPr>
          <w:spacing w:val="-5"/>
          <w:sz w:val="20"/>
        </w:rPr>
        <w:t> </w:t>
      </w:r>
      <w:r>
        <w:rPr>
          <w:sz w:val="20"/>
        </w:rPr>
        <w:t>contre</w:t>
      </w:r>
      <w:r>
        <w:rPr>
          <w:spacing w:val="-5"/>
          <w:sz w:val="20"/>
        </w:rPr>
        <w:t> </w:t>
      </w:r>
      <w:r>
        <w:rPr>
          <w:sz w:val="20"/>
        </w:rPr>
        <w:t>les</w:t>
      </w:r>
      <w:r>
        <w:rPr>
          <w:spacing w:val="-5"/>
          <w:sz w:val="20"/>
        </w:rPr>
        <w:t> </w:t>
      </w:r>
      <w:r>
        <w:rPr>
          <w:sz w:val="20"/>
        </w:rPr>
        <w:t>violences</w:t>
      </w:r>
      <w:r>
        <w:rPr>
          <w:spacing w:val="-5"/>
          <w:sz w:val="20"/>
        </w:rPr>
        <w:t> </w:t>
      </w:r>
      <w:r>
        <w:rPr>
          <w:sz w:val="20"/>
        </w:rPr>
        <w:t>faites</w:t>
      </w:r>
      <w:r>
        <w:rPr>
          <w:spacing w:val="-5"/>
          <w:sz w:val="20"/>
        </w:rPr>
        <w:t> </w:t>
      </w:r>
      <w:r>
        <w:rPr>
          <w:sz w:val="20"/>
        </w:rPr>
        <w:t>aux</w:t>
      </w:r>
      <w:r>
        <w:rPr>
          <w:spacing w:val="-5"/>
          <w:sz w:val="20"/>
        </w:rPr>
        <w:t> </w:t>
      </w:r>
      <w:r>
        <w:rPr>
          <w:sz w:val="20"/>
        </w:rPr>
        <w:t>femmes.</w:t>
      </w:r>
      <w:r>
        <w:rPr>
          <w:spacing w:val="-5"/>
          <w:sz w:val="20"/>
        </w:rPr>
        <w:t> </w:t>
      </w:r>
      <w:r>
        <w:rPr>
          <w:sz w:val="20"/>
        </w:rPr>
        <w:t>Un milliard</w:t>
      </w:r>
      <w:r>
        <w:rPr>
          <w:spacing w:val="-2"/>
          <w:sz w:val="20"/>
        </w:rPr>
        <w:t> </w:t>
      </w:r>
      <w:r>
        <w:rPr>
          <w:sz w:val="20"/>
        </w:rPr>
        <w:t>d’euros,</w:t>
      </w:r>
      <w:r>
        <w:rPr>
          <w:spacing w:val="-2"/>
          <w:sz w:val="20"/>
        </w:rPr>
        <w:t> </w:t>
      </w:r>
      <w:r>
        <w:rPr>
          <w:sz w:val="20"/>
        </w:rPr>
        <w:t>réparti</w:t>
      </w:r>
      <w:r>
        <w:rPr>
          <w:spacing w:val="-2"/>
          <w:sz w:val="20"/>
        </w:rPr>
        <w:t> </w:t>
      </w:r>
      <w:r>
        <w:rPr>
          <w:sz w:val="20"/>
        </w:rPr>
        <w:t>entre</w:t>
      </w:r>
      <w:r>
        <w:rPr>
          <w:spacing w:val="-2"/>
          <w:sz w:val="20"/>
        </w:rPr>
        <w:t> </w:t>
      </w:r>
      <w:r>
        <w:rPr>
          <w:sz w:val="20"/>
        </w:rPr>
        <w:t>les</w:t>
      </w:r>
      <w:r>
        <w:rPr>
          <w:spacing w:val="-1"/>
          <w:sz w:val="20"/>
        </w:rPr>
        <w:t> </w:t>
      </w:r>
      <w:r>
        <w:rPr>
          <w:sz w:val="20"/>
        </w:rPr>
        <w:t>différentes</w:t>
      </w:r>
      <w:r>
        <w:rPr>
          <w:spacing w:val="-1"/>
          <w:sz w:val="20"/>
        </w:rPr>
        <w:t> </w:t>
      </w:r>
      <w:r>
        <w:rPr>
          <w:sz w:val="20"/>
        </w:rPr>
        <w:t>communautés</w:t>
      </w:r>
      <w:r>
        <w:rPr>
          <w:spacing w:val="-1"/>
          <w:sz w:val="20"/>
        </w:rPr>
        <w:t> </w:t>
      </w:r>
      <w:r>
        <w:rPr>
          <w:sz w:val="20"/>
        </w:rPr>
        <w:t>autonomes,</w:t>
      </w:r>
      <w:r>
        <w:rPr>
          <w:spacing w:val="-2"/>
          <w:sz w:val="20"/>
        </w:rPr>
        <w:t> </w:t>
      </w:r>
      <w:r>
        <w:rPr>
          <w:sz w:val="20"/>
        </w:rPr>
        <w:t>a</w:t>
      </w:r>
      <w:r>
        <w:rPr>
          <w:spacing w:val="-2"/>
          <w:sz w:val="20"/>
        </w:rPr>
        <w:t> </w:t>
      </w:r>
      <w:r>
        <w:rPr>
          <w:sz w:val="20"/>
        </w:rPr>
        <w:t>été</w:t>
      </w:r>
      <w:r>
        <w:rPr>
          <w:spacing w:val="-2"/>
          <w:sz w:val="20"/>
        </w:rPr>
        <w:t> </w:t>
      </w:r>
      <w:r>
        <w:rPr>
          <w:sz w:val="20"/>
        </w:rPr>
        <w:t>alloué</w:t>
      </w:r>
      <w:r>
        <w:rPr>
          <w:spacing w:val="-2"/>
          <w:sz w:val="20"/>
        </w:rPr>
        <w:t> </w:t>
      </w:r>
      <w:r>
        <w:rPr>
          <w:sz w:val="20"/>
        </w:rPr>
        <w:t>exclusivement</w:t>
      </w:r>
      <w:r>
        <w:rPr>
          <w:spacing w:val="-1"/>
          <w:sz w:val="20"/>
        </w:rPr>
        <w:t> </w:t>
      </w:r>
      <w:r>
        <w:rPr>
          <w:sz w:val="20"/>
        </w:rPr>
        <w:t>pour</w:t>
      </w:r>
      <w:r>
        <w:rPr>
          <w:spacing w:val="-1"/>
          <w:sz w:val="20"/>
        </w:rPr>
        <w:t> </w:t>
      </w:r>
      <w:r>
        <w:rPr>
          <w:sz w:val="20"/>
        </w:rPr>
        <w:t>lutter contre</w:t>
      </w:r>
      <w:r>
        <w:rPr>
          <w:spacing w:val="-6"/>
          <w:sz w:val="20"/>
        </w:rPr>
        <w:t> </w:t>
      </w:r>
      <w:r>
        <w:rPr>
          <w:sz w:val="20"/>
        </w:rPr>
        <w:t>ces</w:t>
      </w:r>
      <w:r>
        <w:rPr>
          <w:spacing w:val="-6"/>
          <w:sz w:val="20"/>
        </w:rPr>
        <w:t> </w:t>
      </w:r>
      <w:r>
        <w:rPr>
          <w:sz w:val="20"/>
        </w:rPr>
        <w:t>violences.</w:t>
      </w:r>
      <w:r>
        <w:rPr>
          <w:spacing w:val="-6"/>
          <w:sz w:val="20"/>
        </w:rPr>
        <w:t> </w:t>
      </w:r>
      <w:r>
        <w:rPr>
          <w:sz w:val="20"/>
        </w:rPr>
        <w:t>La</w:t>
      </w:r>
      <w:r>
        <w:rPr>
          <w:spacing w:val="-6"/>
          <w:sz w:val="20"/>
        </w:rPr>
        <w:t> </w:t>
      </w:r>
      <w:r>
        <w:rPr>
          <w:sz w:val="20"/>
        </w:rPr>
        <w:t>loi</w:t>
      </w:r>
      <w:r>
        <w:rPr>
          <w:spacing w:val="-6"/>
          <w:sz w:val="20"/>
        </w:rPr>
        <w:t> </w:t>
      </w:r>
      <w:r>
        <w:rPr>
          <w:sz w:val="20"/>
        </w:rPr>
        <w:t>dite</w:t>
      </w:r>
      <w:r>
        <w:rPr>
          <w:spacing w:val="-6"/>
          <w:sz w:val="20"/>
        </w:rPr>
        <w:t> </w:t>
      </w:r>
      <w:r>
        <w:rPr>
          <w:sz w:val="20"/>
        </w:rPr>
        <w:t>«solo</w:t>
      </w:r>
      <w:r>
        <w:rPr>
          <w:spacing w:val="-6"/>
          <w:sz w:val="20"/>
        </w:rPr>
        <w:t> </w:t>
      </w:r>
      <w:r>
        <w:rPr>
          <w:sz w:val="20"/>
        </w:rPr>
        <w:t>sí</w:t>
      </w:r>
      <w:r>
        <w:rPr>
          <w:spacing w:val="-6"/>
          <w:sz w:val="20"/>
        </w:rPr>
        <w:t> </w:t>
      </w:r>
      <w:r>
        <w:rPr>
          <w:sz w:val="20"/>
        </w:rPr>
        <w:t>es</w:t>
      </w:r>
      <w:r>
        <w:rPr>
          <w:spacing w:val="-6"/>
          <w:sz w:val="20"/>
        </w:rPr>
        <w:t> </w:t>
      </w:r>
      <w:r>
        <w:rPr>
          <w:sz w:val="20"/>
        </w:rPr>
        <w:t>sí»</w:t>
      </w:r>
      <w:r>
        <w:rPr>
          <w:position w:val="7"/>
          <w:sz w:val="16"/>
        </w:rPr>
        <w:t>26 </w:t>
      </w:r>
      <w:r>
        <w:rPr>
          <w:sz w:val="20"/>
        </w:rPr>
        <w:t>consacre</w:t>
      </w:r>
      <w:r>
        <w:rPr>
          <w:spacing w:val="-6"/>
          <w:sz w:val="20"/>
        </w:rPr>
        <w:t> </w:t>
      </w:r>
      <w:r>
        <w:rPr>
          <w:sz w:val="20"/>
        </w:rPr>
        <w:t>une</w:t>
      </w:r>
      <w:r>
        <w:rPr>
          <w:spacing w:val="-6"/>
          <w:sz w:val="20"/>
        </w:rPr>
        <w:t> </w:t>
      </w:r>
      <w:r>
        <w:rPr>
          <w:sz w:val="20"/>
        </w:rPr>
        <w:t>place</w:t>
      </w:r>
      <w:r>
        <w:rPr>
          <w:spacing w:val="-6"/>
          <w:sz w:val="20"/>
        </w:rPr>
        <w:t> </w:t>
      </w:r>
      <w:r>
        <w:rPr>
          <w:sz w:val="20"/>
        </w:rPr>
        <w:t>centrale</w:t>
      </w:r>
      <w:r>
        <w:rPr>
          <w:spacing w:val="-6"/>
          <w:sz w:val="20"/>
        </w:rPr>
        <w:t> </w:t>
      </w:r>
      <w:r>
        <w:rPr>
          <w:sz w:val="20"/>
        </w:rPr>
        <w:t>au</w:t>
      </w:r>
      <w:r>
        <w:rPr>
          <w:spacing w:val="-6"/>
          <w:sz w:val="20"/>
        </w:rPr>
        <w:t> </w:t>
      </w:r>
      <w:r>
        <w:rPr>
          <w:sz w:val="20"/>
        </w:rPr>
        <w:t>consentement</w:t>
      </w:r>
      <w:r>
        <w:rPr>
          <w:spacing w:val="-6"/>
          <w:sz w:val="20"/>
        </w:rPr>
        <w:t> </w:t>
      </w:r>
      <w:r>
        <w:rPr>
          <w:sz w:val="20"/>
        </w:rPr>
        <w:t>et</w:t>
      </w:r>
      <w:r>
        <w:rPr>
          <w:spacing w:val="-6"/>
          <w:sz w:val="20"/>
        </w:rPr>
        <w:t> </w:t>
      </w:r>
      <w:r>
        <w:rPr>
          <w:sz w:val="20"/>
        </w:rPr>
        <w:t>renverse</w:t>
      </w:r>
      <w:r>
        <w:rPr>
          <w:spacing w:val="-6"/>
          <w:sz w:val="20"/>
        </w:rPr>
        <w:t> </w:t>
      </w:r>
      <w:r>
        <w:rPr>
          <w:sz w:val="20"/>
        </w:rPr>
        <w:t>la charge de la preuve, en permettant aux femmes survivantes de violences de ne plus avoir à apporter la preuve d’une violence ou intimidation pour qu’une agression sexuelle soit considérée comme telle. Cependant,</w:t>
      </w:r>
      <w:r>
        <w:rPr>
          <w:spacing w:val="-5"/>
          <w:sz w:val="20"/>
        </w:rPr>
        <w:t> </w:t>
      </w:r>
      <w:r>
        <w:rPr>
          <w:sz w:val="20"/>
        </w:rPr>
        <w:t>cette</w:t>
      </w:r>
      <w:r>
        <w:rPr>
          <w:spacing w:val="-5"/>
          <w:sz w:val="20"/>
        </w:rPr>
        <w:t> </w:t>
      </w:r>
      <w:r>
        <w:rPr>
          <w:sz w:val="20"/>
        </w:rPr>
        <w:t>loi</w:t>
      </w:r>
      <w:r>
        <w:rPr>
          <w:spacing w:val="-5"/>
          <w:sz w:val="20"/>
        </w:rPr>
        <w:t> </w:t>
      </w:r>
      <w:r>
        <w:rPr>
          <w:sz w:val="20"/>
        </w:rPr>
        <w:t>a</w:t>
      </w:r>
      <w:r>
        <w:rPr>
          <w:spacing w:val="-5"/>
          <w:sz w:val="20"/>
        </w:rPr>
        <w:t> </w:t>
      </w:r>
      <w:r>
        <w:rPr>
          <w:sz w:val="20"/>
        </w:rPr>
        <w:t>également</w:t>
      </w:r>
      <w:r>
        <w:rPr>
          <w:spacing w:val="-5"/>
          <w:sz w:val="20"/>
        </w:rPr>
        <w:t> </w:t>
      </w:r>
      <w:r>
        <w:rPr>
          <w:sz w:val="20"/>
        </w:rPr>
        <w:t>fait</w:t>
      </w:r>
      <w:r>
        <w:rPr>
          <w:spacing w:val="-5"/>
          <w:sz w:val="20"/>
        </w:rPr>
        <w:t> </w:t>
      </w:r>
      <w:r>
        <w:rPr>
          <w:sz w:val="20"/>
        </w:rPr>
        <w:t>l’objet</w:t>
      </w:r>
      <w:r>
        <w:rPr>
          <w:spacing w:val="-5"/>
          <w:sz w:val="20"/>
        </w:rPr>
        <w:t> </w:t>
      </w:r>
      <w:r>
        <w:rPr>
          <w:sz w:val="20"/>
        </w:rPr>
        <w:t>de</w:t>
      </w:r>
      <w:r>
        <w:rPr>
          <w:spacing w:val="-5"/>
          <w:sz w:val="20"/>
        </w:rPr>
        <w:t> </w:t>
      </w:r>
      <w:r>
        <w:rPr>
          <w:sz w:val="20"/>
        </w:rPr>
        <w:t>critiques,</w:t>
      </w:r>
      <w:r>
        <w:rPr>
          <w:spacing w:val="-5"/>
          <w:sz w:val="20"/>
        </w:rPr>
        <w:t> </w:t>
      </w:r>
      <w:r>
        <w:rPr>
          <w:sz w:val="20"/>
        </w:rPr>
        <w:t>notamment</w:t>
      </w:r>
      <w:r>
        <w:rPr>
          <w:spacing w:val="-5"/>
          <w:sz w:val="20"/>
        </w:rPr>
        <w:t> </w:t>
      </w:r>
      <w:r>
        <w:rPr>
          <w:sz w:val="20"/>
        </w:rPr>
        <w:t>car</w:t>
      </w:r>
      <w:r>
        <w:rPr>
          <w:spacing w:val="-5"/>
          <w:sz w:val="20"/>
        </w:rPr>
        <w:t> </w:t>
      </w:r>
      <w:r>
        <w:rPr>
          <w:sz w:val="20"/>
        </w:rPr>
        <w:t>elle</w:t>
      </w:r>
      <w:r>
        <w:rPr>
          <w:spacing w:val="-5"/>
          <w:sz w:val="20"/>
        </w:rPr>
        <w:t> </w:t>
      </w:r>
      <w:r>
        <w:rPr>
          <w:sz w:val="20"/>
        </w:rPr>
        <w:t>a</w:t>
      </w:r>
      <w:r>
        <w:rPr>
          <w:spacing w:val="-5"/>
          <w:sz w:val="20"/>
        </w:rPr>
        <w:t> </w:t>
      </w:r>
      <w:r>
        <w:rPr>
          <w:sz w:val="20"/>
        </w:rPr>
        <w:t>supprimé</w:t>
      </w:r>
      <w:r>
        <w:rPr>
          <w:spacing w:val="-5"/>
          <w:sz w:val="20"/>
        </w:rPr>
        <w:t> </w:t>
      </w:r>
      <w:r>
        <w:rPr>
          <w:sz w:val="20"/>
        </w:rPr>
        <w:t>l’ancienne</w:t>
      </w:r>
      <w:r>
        <w:rPr>
          <w:spacing w:val="-5"/>
          <w:sz w:val="20"/>
        </w:rPr>
        <w:t> </w:t>
      </w:r>
      <w:r>
        <w:rPr>
          <w:sz w:val="20"/>
        </w:rPr>
        <w:t>distinction qui</w:t>
      </w:r>
      <w:r>
        <w:rPr>
          <w:spacing w:val="-4"/>
          <w:sz w:val="20"/>
        </w:rPr>
        <w:t> </w:t>
      </w:r>
      <w:r>
        <w:rPr>
          <w:sz w:val="20"/>
        </w:rPr>
        <w:t>était</w:t>
      </w:r>
      <w:r>
        <w:rPr>
          <w:spacing w:val="-4"/>
          <w:sz w:val="20"/>
        </w:rPr>
        <w:t> </w:t>
      </w:r>
      <w:r>
        <w:rPr>
          <w:sz w:val="20"/>
        </w:rPr>
        <w:t>faite</w:t>
      </w:r>
      <w:r>
        <w:rPr>
          <w:spacing w:val="-4"/>
          <w:sz w:val="20"/>
        </w:rPr>
        <w:t> </w:t>
      </w:r>
      <w:r>
        <w:rPr>
          <w:sz w:val="20"/>
        </w:rPr>
        <w:t>entre</w:t>
      </w:r>
      <w:r>
        <w:rPr>
          <w:spacing w:val="-4"/>
          <w:sz w:val="20"/>
        </w:rPr>
        <w:t> </w:t>
      </w:r>
      <w:r>
        <w:rPr>
          <w:sz w:val="20"/>
        </w:rPr>
        <w:t>les</w:t>
      </w:r>
      <w:r>
        <w:rPr>
          <w:spacing w:val="-4"/>
          <w:sz w:val="20"/>
        </w:rPr>
        <w:t> </w:t>
      </w:r>
      <w:r>
        <w:rPr>
          <w:sz w:val="20"/>
        </w:rPr>
        <w:t>cas</w:t>
      </w:r>
      <w:r>
        <w:rPr>
          <w:spacing w:val="-4"/>
          <w:sz w:val="20"/>
        </w:rPr>
        <w:t> </w:t>
      </w:r>
      <w:r>
        <w:rPr>
          <w:sz w:val="20"/>
        </w:rPr>
        <w:t>d’abus</w:t>
      </w:r>
      <w:r>
        <w:rPr>
          <w:spacing w:val="-4"/>
          <w:sz w:val="20"/>
        </w:rPr>
        <w:t> </w:t>
      </w:r>
      <w:r>
        <w:rPr>
          <w:sz w:val="20"/>
        </w:rPr>
        <w:t>sexuels</w:t>
      </w:r>
      <w:r>
        <w:rPr>
          <w:spacing w:val="-4"/>
          <w:sz w:val="20"/>
        </w:rPr>
        <w:t> </w:t>
      </w:r>
      <w:r>
        <w:rPr>
          <w:sz w:val="20"/>
        </w:rPr>
        <w:t>et</w:t>
      </w:r>
      <w:r>
        <w:rPr>
          <w:spacing w:val="-4"/>
          <w:sz w:val="20"/>
        </w:rPr>
        <w:t> </w:t>
      </w:r>
      <w:r>
        <w:rPr>
          <w:sz w:val="20"/>
        </w:rPr>
        <w:t>d’agressions</w:t>
      </w:r>
      <w:r>
        <w:rPr>
          <w:spacing w:val="-4"/>
          <w:sz w:val="20"/>
        </w:rPr>
        <w:t> </w:t>
      </w:r>
      <w:r>
        <w:rPr>
          <w:sz w:val="20"/>
        </w:rPr>
        <w:t>sexuelles,</w:t>
      </w:r>
      <w:r>
        <w:rPr>
          <w:spacing w:val="-4"/>
          <w:sz w:val="20"/>
        </w:rPr>
        <w:t> </w:t>
      </w:r>
      <w:r>
        <w:rPr>
          <w:sz w:val="20"/>
        </w:rPr>
        <w:t>désormais</w:t>
      </w:r>
      <w:r>
        <w:rPr>
          <w:spacing w:val="-4"/>
          <w:sz w:val="20"/>
        </w:rPr>
        <w:t> </w:t>
      </w:r>
      <w:r>
        <w:rPr>
          <w:sz w:val="20"/>
        </w:rPr>
        <w:t>tous</w:t>
      </w:r>
      <w:r>
        <w:rPr>
          <w:spacing w:val="-4"/>
          <w:sz w:val="20"/>
        </w:rPr>
        <w:t> </w:t>
      </w:r>
      <w:r>
        <w:rPr>
          <w:sz w:val="20"/>
        </w:rPr>
        <w:t>les</w:t>
      </w:r>
      <w:r>
        <w:rPr>
          <w:spacing w:val="-4"/>
          <w:sz w:val="20"/>
        </w:rPr>
        <w:t> </w:t>
      </w:r>
      <w:r>
        <w:rPr>
          <w:sz w:val="20"/>
        </w:rPr>
        <w:t>cas</w:t>
      </w:r>
      <w:r>
        <w:rPr>
          <w:spacing w:val="-4"/>
          <w:sz w:val="20"/>
        </w:rPr>
        <w:t> </w:t>
      </w:r>
      <w:r>
        <w:rPr>
          <w:sz w:val="20"/>
        </w:rPr>
        <w:t>étant</w:t>
      </w:r>
      <w:r>
        <w:rPr>
          <w:spacing w:val="-4"/>
          <w:sz w:val="20"/>
        </w:rPr>
        <w:t> </w:t>
      </w:r>
      <w:r>
        <w:rPr>
          <w:sz w:val="20"/>
        </w:rPr>
        <w:t>considérés systématiquement comme des agressions sexuelles passibles d’un à quatre ans d’emprisonnement</w:t>
      </w:r>
      <w:r>
        <w:rPr>
          <w:position w:val="7"/>
          <w:sz w:val="16"/>
        </w:rPr>
        <w:t>27</w:t>
      </w:r>
      <w:r>
        <w:rPr>
          <w:sz w:val="20"/>
        </w:rPr>
        <w:t>.</w:t>
      </w:r>
    </w:p>
    <w:p>
      <w:pPr>
        <w:pStyle w:val="ListParagraph"/>
        <w:numPr>
          <w:ilvl w:val="0"/>
          <w:numId w:val="3"/>
        </w:numPr>
        <w:tabs>
          <w:tab w:pos="677" w:val="left" w:leader="none"/>
        </w:tabs>
        <w:spacing w:line="249" w:lineRule="auto" w:before="132" w:after="0"/>
        <w:ind w:left="113" w:right="871" w:firstLine="0"/>
        <w:jc w:val="both"/>
        <w:rPr>
          <w:sz w:val="20"/>
        </w:rPr>
      </w:pPr>
      <w:r>
        <w:rPr>
          <w:sz w:val="20"/>
        </w:rPr>
        <w:t>L’ONG CERMI Mujeres</w:t>
      </w:r>
      <w:r>
        <w:rPr>
          <w:position w:val="7"/>
          <w:sz w:val="16"/>
        </w:rPr>
        <w:t>28 </w:t>
      </w:r>
      <w:r>
        <w:rPr>
          <w:sz w:val="20"/>
        </w:rPr>
        <w:t>encourage à également prendre en compte les autres violences liées à l’incapacité</w:t>
      </w:r>
      <w:r>
        <w:rPr>
          <w:spacing w:val="-9"/>
          <w:sz w:val="20"/>
        </w:rPr>
        <w:t> </w:t>
      </w:r>
      <w:r>
        <w:rPr>
          <w:sz w:val="20"/>
        </w:rPr>
        <w:t>juridique,</w:t>
      </w:r>
      <w:r>
        <w:rPr>
          <w:spacing w:val="-9"/>
          <w:sz w:val="20"/>
        </w:rPr>
        <w:t> </w:t>
      </w:r>
      <w:r>
        <w:rPr>
          <w:sz w:val="20"/>
        </w:rPr>
        <w:t>à</w:t>
      </w:r>
      <w:r>
        <w:rPr>
          <w:spacing w:val="-9"/>
          <w:sz w:val="20"/>
        </w:rPr>
        <w:t> </w:t>
      </w:r>
      <w:r>
        <w:rPr>
          <w:sz w:val="20"/>
        </w:rPr>
        <w:t>l’institutionnalisation</w:t>
      </w:r>
      <w:r>
        <w:rPr>
          <w:spacing w:val="-9"/>
          <w:sz w:val="20"/>
        </w:rPr>
        <w:t> </w:t>
      </w:r>
      <w:r>
        <w:rPr>
          <w:sz w:val="20"/>
        </w:rPr>
        <w:t>ou</w:t>
      </w:r>
      <w:r>
        <w:rPr>
          <w:spacing w:val="-9"/>
          <w:sz w:val="20"/>
        </w:rPr>
        <w:t> </w:t>
      </w:r>
      <w:r>
        <w:rPr>
          <w:sz w:val="20"/>
        </w:rPr>
        <w:t>à</w:t>
      </w:r>
      <w:r>
        <w:rPr>
          <w:spacing w:val="-9"/>
          <w:sz w:val="20"/>
        </w:rPr>
        <w:t> </w:t>
      </w:r>
      <w:r>
        <w:rPr>
          <w:sz w:val="20"/>
        </w:rPr>
        <w:t>la</w:t>
      </w:r>
      <w:r>
        <w:rPr>
          <w:spacing w:val="-9"/>
          <w:sz w:val="20"/>
        </w:rPr>
        <w:t> </w:t>
      </w:r>
      <w:r>
        <w:rPr>
          <w:sz w:val="20"/>
        </w:rPr>
        <w:t>pauvreté.</w:t>
      </w:r>
      <w:r>
        <w:rPr>
          <w:spacing w:val="-9"/>
          <w:sz w:val="20"/>
        </w:rPr>
        <w:t> </w:t>
      </w:r>
      <w:r>
        <w:rPr>
          <w:sz w:val="20"/>
        </w:rPr>
        <w:t>De</w:t>
      </w:r>
      <w:r>
        <w:rPr>
          <w:spacing w:val="-9"/>
          <w:sz w:val="20"/>
        </w:rPr>
        <w:t> </w:t>
      </w:r>
      <w:r>
        <w:rPr>
          <w:sz w:val="20"/>
        </w:rPr>
        <w:t>plus,</w:t>
      </w:r>
      <w:r>
        <w:rPr>
          <w:spacing w:val="-9"/>
          <w:sz w:val="20"/>
        </w:rPr>
        <w:t> </w:t>
      </w:r>
      <w:r>
        <w:rPr>
          <w:sz w:val="20"/>
        </w:rPr>
        <w:t>même</w:t>
      </w:r>
      <w:r>
        <w:rPr>
          <w:spacing w:val="-9"/>
          <w:sz w:val="20"/>
        </w:rPr>
        <w:t> </w:t>
      </w:r>
      <w:r>
        <w:rPr>
          <w:sz w:val="20"/>
        </w:rPr>
        <w:t>si</w:t>
      </w:r>
      <w:r>
        <w:rPr>
          <w:spacing w:val="-9"/>
          <w:sz w:val="20"/>
        </w:rPr>
        <w:t> </w:t>
      </w:r>
      <w:r>
        <w:rPr>
          <w:sz w:val="20"/>
        </w:rPr>
        <w:t>des</w:t>
      </w:r>
      <w:r>
        <w:rPr>
          <w:spacing w:val="-9"/>
          <w:sz w:val="20"/>
        </w:rPr>
        <w:t> </w:t>
      </w:r>
      <w:r>
        <w:rPr>
          <w:sz w:val="20"/>
        </w:rPr>
        <w:t>progrès</w:t>
      </w:r>
      <w:r>
        <w:rPr>
          <w:spacing w:val="-9"/>
          <w:sz w:val="20"/>
        </w:rPr>
        <w:t> </w:t>
      </w:r>
      <w:r>
        <w:rPr>
          <w:sz w:val="20"/>
        </w:rPr>
        <w:t>sont</w:t>
      </w:r>
      <w:r>
        <w:rPr>
          <w:spacing w:val="-9"/>
          <w:sz w:val="20"/>
        </w:rPr>
        <w:t> </w:t>
      </w:r>
      <w:r>
        <w:rPr>
          <w:sz w:val="20"/>
        </w:rPr>
        <w:t>observables, tel que la suppression de la mention à l’article 156 du Code pénal selon laquelle il était légal de procéder à une stérilisation non consentie à l’égard des personnes dont l’incapacité juridique a été reconnue par un·e juge, CERMI Mujeres recommande tout de même dans son rapport d’aller plus loin en visibilisant davantage dans les formes de violences, la stérilisation forcée, l’avortement forcé, ou encore l’institutionnalisation. Marine Uldry a souligné lors de notre entretien que l’Espagne avait utilisé la Convention d’Istanbul pour procéder au changement de législation sur les stérilisations forcées.</w:t>
      </w:r>
    </w:p>
    <w:p>
      <w:pPr>
        <w:pStyle w:val="ListParagraph"/>
        <w:numPr>
          <w:ilvl w:val="0"/>
          <w:numId w:val="3"/>
        </w:numPr>
        <w:tabs>
          <w:tab w:pos="677" w:val="left" w:leader="none"/>
        </w:tabs>
        <w:spacing w:line="240" w:lineRule="exact" w:before="162" w:after="0"/>
        <w:ind w:left="113" w:right="871" w:firstLine="0"/>
        <w:jc w:val="both"/>
        <w:rPr>
          <w:sz w:val="20"/>
        </w:rPr>
      </w:pPr>
      <w:r>
        <w:rPr>
          <w:sz w:val="20"/>
        </w:rPr>
        <w:t>Les femmes victimes de violences ont à leur disposition une ligne d’écoute, le 016, une adresse mail, un</w:t>
      </w:r>
      <w:r>
        <w:rPr>
          <w:spacing w:val="-4"/>
          <w:sz w:val="20"/>
        </w:rPr>
        <w:t> </w:t>
      </w:r>
      <w:r>
        <w:rPr>
          <w:sz w:val="20"/>
        </w:rPr>
        <w:t>numéro</w:t>
      </w:r>
      <w:r>
        <w:rPr>
          <w:spacing w:val="-4"/>
          <w:sz w:val="20"/>
        </w:rPr>
        <w:t> </w:t>
      </w:r>
      <w:r>
        <w:rPr>
          <w:sz w:val="20"/>
        </w:rPr>
        <w:t>WhatsApp</w:t>
      </w:r>
      <w:r>
        <w:rPr>
          <w:spacing w:val="-4"/>
          <w:sz w:val="20"/>
        </w:rPr>
        <w:t> </w:t>
      </w:r>
      <w:r>
        <w:rPr>
          <w:sz w:val="20"/>
        </w:rPr>
        <w:t>ainsi</w:t>
      </w:r>
      <w:r>
        <w:rPr>
          <w:spacing w:val="-4"/>
          <w:sz w:val="20"/>
        </w:rPr>
        <w:t> </w:t>
      </w:r>
      <w:r>
        <w:rPr>
          <w:sz w:val="20"/>
        </w:rPr>
        <w:t>qu’un</w:t>
      </w:r>
      <w:r>
        <w:rPr>
          <w:spacing w:val="-4"/>
          <w:sz w:val="20"/>
        </w:rPr>
        <w:t> </w:t>
      </w:r>
      <w:r>
        <w:rPr>
          <w:i/>
          <w:sz w:val="20"/>
        </w:rPr>
        <w:t>chat</w:t>
      </w:r>
      <w:r>
        <w:rPr>
          <w:i/>
          <w:spacing w:val="-4"/>
          <w:sz w:val="20"/>
        </w:rPr>
        <w:t> </w:t>
      </w:r>
      <w:r>
        <w:rPr>
          <w:sz w:val="20"/>
        </w:rPr>
        <w:t>en</w:t>
      </w:r>
      <w:r>
        <w:rPr>
          <w:spacing w:val="-4"/>
          <w:sz w:val="20"/>
        </w:rPr>
        <w:t> </w:t>
      </w:r>
      <w:r>
        <w:rPr>
          <w:sz w:val="20"/>
        </w:rPr>
        <w:t>ligne</w:t>
      </w:r>
      <w:r>
        <w:rPr>
          <w:position w:val="7"/>
          <w:sz w:val="16"/>
        </w:rPr>
        <w:t>29</w:t>
      </w:r>
      <w:r>
        <w:rPr>
          <w:sz w:val="20"/>
        </w:rPr>
        <w:t>.</w:t>
      </w:r>
      <w:r>
        <w:rPr>
          <w:spacing w:val="-4"/>
          <w:sz w:val="20"/>
        </w:rPr>
        <w:t> </w:t>
      </w:r>
      <w:r>
        <w:rPr>
          <w:sz w:val="20"/>
        </w:rPr>
        <w:t>La</w:t>
      </w:r>
      <w:r>
        <w:rPr>
          <w:spacing w:val="-4"/>
          <w:sz w:val="20"/>
        </w:rPr>
        <w:t> </w:t>
      </w:r>
      <w:r>
        <w:rPr>
          <w:sz w:val="20"/>
        </w:rPr>
        <w:t>ligne</w:t>
      </w:r>
      <w:r>
        <w:rPr>
          <w:spacing w:val="-4"/>
          <w:sz w:val="20"/>
        </w:rPr>
        <w:t> </w:t>
      </w:r>
      <w:r>
        <w:rPr>
          <w:sz w:val="20"/>
        </w:rPr>
        <w:t>d’écoute</w:t>
      </w:r>
      <w:r>
        <w:rPr>
          <w:spacing w:val="-4"/>
          <w:sz w:val="20"/>
        </w:rPr>
        <w:t> </w:t>
      </w:r>
      <w:r>
        <w:rPr>
          <w:sz w:val="20"/>
        </w:rPr>
        <w:t>est</w:t>
      </w:r>
      <w:r>
        <w:rPr>
          <w:spacing w:val="-4"/>
          <w:sz w:val="20"/>
        </w:rPr>
        <w:t> </w:t>
      </w:r>
      <w:r>
        <w:rPr>
          <w:sz w:val="20"/>
        </w:rPr>
        <w:t>accessible</w:t>
      </w:r>
      <w:r>
        <w:rPr>
          <w:spacing w:val="-4"/>
          <w:sz w:val="20"/>
        </w:rPr>
        <w:t> </w:t>
      </w:r>
      <w:r>
        <w:rPr>
          <w:sz w:val="20"/>
        </w:rPr>
        <w:t>en</w:t>
      </w:r>
      <w:r>
        <w:rPr>
          <w:spacing w:val="-4"/>
          <w:sz w:val="20"/>
        </w:rPr>
        <w:t> </w:t>
      </w:r>
      <w:r>
        <w:rPr>
          <w:sz w:val="20"/>
        </w:rPr>
        <w:t>53</w:t>
      </w:r>
      <w:r>
        <w:rPr>
          <w:spacing w:val="-4"/>
          <w:sz w:val="20"/>
        </w:rPr>
        <w:t> </w:t>
      </w:r>
      <w:r>
        <w:rPr>
          <w:sz w:val="20"/>
        </w:rPr>
        <w:t>langues,</w:t>
      </w:r>
      <w:r>
        <w:rPr>
          <w:spacing w:val="-4"/>
          <w:sz w:val="20"/>
        </w:rPr>
        <w:t> </w:t>
      </w:r>
      <w:r>
        <w:rPr>
          <w:sz w:val="20"/>
        </w:rPr>
        <w:t>est</w:t>
      </w:r>
      <w:r>
        <w:rPr>
          <w:spacing w:val="-4"/>
          <w:sz w:val="20"/>
        </w:rPr>
        <w:t> </w:t>
      </w:r>
      <w:r>
        <w:rPr>
          <w:sz w:val="20"/>
        </w:rPr>
        <w:t>gratuite et confidentielle. Elle permet aux femmes concernées de bénéficier d’informations, de conseils juridiques mais aussi d’une assistance psychosociale délivrée par des personnes qualifiées. Cette ligne est accessible aux femmes en situation de handicap auditif ou lié à la parole, via l’utilisation d’outils spécialisés comme SVIsual ou Telesor, mais aussi aux personnes malvoyantes.</w:t>
      </w:r>
    </w:p>
    <w:p>
      <w:pPr>
        <w:pStyle w:val="ListParagraph"/>
        <w:numPr>
          <w:ilvl w:val="0"/>
          <w:numId w:val="3"/>
        </w:numPr>
        <w:tabs>
          <w:tab w:pos="113" w:val="left" w:leader="none"/>
          <w:tab w:pos="677" w:val="left" w:leader="none"/>
        </w:tabs>
        <w:spacing w:line="240" w:lineRule="auto" w:before="164" w:after="0"/>
        <w:ind w:left="113" w:right="871" w:hanging="1"/>
        <w:jc w:val="both"/>
        <w:rPr>
          <w:sz w:val="20"/>
        </w:rPr>
      </w:pPr>
      <w:r>
        <w:rPr>
          <w:sz w:val="20"/>
        </w:rPr>
        <w:t>En outre, l’accessibilité des services de police est progressivement rendue possible grâce à des initiatives</w:t>
      </w:r>
      <w:r>
        <w:rPr>
          <w:spacing w:val="-8"/>
          <w:sz w:val="20"/>
        </w:rPr>
        <w:t> </w:t>
      </w:r>
      <w:r>
        <w:rPr>
          <w:sz w:val="20"/>
        </w:rPr>
        <w:t>de</w:t>
      </w:r>
      <w:r>
        <w:rPr>
          <w:spacing w:val="-8"/>
          <w:sz w:val="20"/>
        </w:rPr>
        <w:t> </w:t>
      </w:r>
      <w:r>
        <w:rPr>
          <w:sz w:val="20"/>
        </w:rPr>
        <w:t>certaines</w:t>
      </w:r>
      <w:r>
        <w:rPr>
          <w:spacing w:val="-8"/>
          <w:sz w:val="20"/>
        </w:rPr>
        <w:t> </w:t>
      </w:r>
      <w:r>
        <w:rPr>
          <w:sz w:val="20"/>
        </w:rPr>
        <w:t>communautés</w:t>
      </w:r>
      <w:r>
        <w:rPr>
          <w:spacing w:val="-8"/>
          <w:sz w:val="20"/>
        </w:rPr>
        <w:t> </w:t>
      </w:r>
      <w:r>
        <w:rPr>
          <w:sz w:val="20"/>
        </w:rPr>
        <w:t>autonomes,</w:t>
      </w:r>
      <w:r>
        <w:rPr>
          <w:spacing w:val="-8"/>
          <w:sz w:val="20"/>
        </w:rPr>
        <w:t> </w:t>
      </w:r>
      <w:r>
        <w:rPr>
          <w:sz w:val="20"/>
        </w:rPr>
        <w:t>comme</w:t>
      </w:r>
      <w:r>
        <w:rPr>
          <w:spacing w:val="-8"/>
          <w:sz w:val="20"/>
        </w:rPr>
        <w:t> </w:t>
      </w:r>
      <w:r>
        <w:rPr>
          <w:sz w:val="20"/>
        </w:rPr>
        <w:t>aux</w:t>
      </w:r>
      <w:r>
        <w:rPr>
          <w:spacing w:val="-8"/>
          <w:sz w:val="20"/>
        </w:rPr>
        <w:t> </w:t>
      </w:r>
      <w:r>
        <w:rPr>
          <w:sz w:val="20"/>
        </w:rPr>
        <w:t>Asturies</w:t>
      </w:r>
      <w:r>
        <w:rPr>
          <w:position w:val="7"/>
          <w:sz w:val="16"/>
        </w:rPr>
        <w:t>30</w:t>
      </w:r>
      <w:r>
        <w:rPr>
          <w:sz w:val="20"/>
        </w:rPr>
        <w:t>,</w:t>
      </w:r>
      <w:r>
        <w:rPr>
          <w:spacing w:val="-8"/>
          <w:sz w:val="20"/>
        </w:rPr>
        <w:t> </w:t>
      </w:r>
      <w:r>
        <w:rPr>
          <w:sz w:val="20"/>
        </w:rPr>
        <w:t>qui</w:t>
      </w:r>
      <w:r>
        <w:rPr>
          <w:spacing w:val="-8"/>
          <w:sz w:val="20"/>
        </w:rPr>
        <w:t> </w:t>
      </w:r>
      <w:r>
        <w:rPr>
          <w:sz w:val="20"/>
        </w:rPr>
        <w:t>mettent</w:t>
      </w:r>
      <w:r>
        <w:rPr>
          <w:spacing w:val="-8"/>
          <w:sz w:val="20"/>
        </w:rPr>
        <w:t> </w:t>
      </w:r>
      <w:r>
        <w:rPr>
          <w:sz w:val="20"/>
        </w:rPr>
        <w:t>en</w:t>
      </w:r>
      <w:r>
        <w:rPr>
          <w:spacing w:val="-8"/>
          <w:sz w:val="20"/>
        </w:rPr>
        <w:t> </w:t>
      </w:r>
      <w:r>
        <w:rPr>
          <w:sz w:val="20"/>
        </w:rPr>
        <w:t>place</w:t>
      </w:r>
      <w:r>
        <w:rPr>
          <w:spacing w:val="-8"/>
          <w:sz w:val="20"/>
        </w:rPr>
        <w:t> </w:t>
      </w:r>
      <w:r>
        <w:rPr>
          <w:sz w:val="20"/>
        </w:rPr>
        <w:t>des</w:t>
      </w:r>
      <w:r>
        <w:rPr>
          <w:spacing w:val="-8"/>
          <w:sz w:val="20"/>
        </w:rPr>
        <w:t> </w:t>
      </w:r>
      <w:r>
        <w:rPr>
          <w:sz w:val="20"/>
        </w:rPr>
        <w:t>formations et développent l’utilisation de SVIsual ou encore de boucles auditives pour permettre une meilleure prise en charge des personnes en situation de handicap.</w:t>
      </w:r>
    </w:p>
    <w:p>
      <w:pPr>
        <w:pStyle w:val="BodyText"/>
        <w:ind w:left="0" w:right="0"/>
        <w:jc w:val="left"/>
      </w:pPr>
    </w:p>
    <w:p>
      <w:pPr>
        <w:pStyle w:val="BodyText"/>
        <w:ind w:left="0" w:right="0"/>
        <w:jc w:val="left"/>
      </w:pPr>
    </w:p>
    <w:p>
      <w:pPr>
        <w:pStyle w:val="BodyText"/>
        <w:spacing w:before="10"/>
        <w:ind w:left="0" w:right="0"/>
        <w:jc w:val="left"/>
        <w:rPr>
          <w:sz w:val="11"/>
        </w:rPr>
      </w:pPr>
      <w:r>
        <w:rPr/>
        <mc:AlternateContent>
          <mc:Choice Requires="wps">
            <w:drawing>
              <wp:anchor distT="0" distB="0" distL="0" distR="0" allowOverlap="1" layoutInCell="1" locked="0" behindDoc="1" simplePos="0" relativeHeight="487594496">
                <wp:simplePos x="0" y="0"/>
                <wp:positionH relativeFrom="page">
                  <wp:posOffset>720000</wp:posOffset>
                </wp:positionH>
                <wp:positionV relativeFrom="paragraph">
                  <wp:posOffset>102533</wp:posOffset>
                </wp:positionV>
                <wp:extent cx="1800225"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8.073521pt;width:141.75pt;height:.1pt;mso-position-horizontal-relative:page;mso-position-vertical-relative:paragraph;z-index:-15721984;mso-wrap-distance-left:0;mso-wrap-distance-right:0" id="docshape29" coordorigin="1134,161" coordsize="2835,0" path="m3969,161l1134,161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0" w:lineRule="auto" w:before="94" w:after="0"/>
        <w:ind w:left="508" w:right="0" w:hanging="395"/>
        <w:jc w:val="both"/>
        <w:rPr>
          <w:sz w:val="18"/>
        </w:rPr>
      </w:pPr>
      <w:hyperlink r:id="rId38">
        <w:r>
          <w:rPr>
            <w:color w:val="00007F"/>
            <w:sz w:val="18"/>
          </w:rPr>
          <w:t>«Macroencuesta</w:t>
        </w:r>
        <w:r>
          <w:rPr>
            <w:color w:val="00007F"/>
            <w:spacing w:val="-11"/>
            <w:sz w:val="18"/>
          </w:rPr>
          <w:t> </w:t>
        </w:r>
        <w:r>
          <w:rPr>
            <w:color w:val="00007F"/>
            <w:sz w:val="18"/>
          </w:rPr>
          <w:t>de</w:t>
        </w:r>
        <w:r>
          <w:rPr>
            <w:color w:val="00007F"/>
            <w:spacing w:val="-10"/>
            <w:sz w:val="18"/>
          </w:rPr>
          <w:t> </w:t>
        </w:r>
        <w:r>
          <w:rPr>
            <w:color w:val="00007F"/>
            <w:sz w:val="18"/>
          </w:rPr>
          <w:t>violencia</w:t>
        </w:r>
        <w:r>
          <w:rPr>
            <w:color w:val="00007F"/>
            <w:spacing w:val="-11"/>
            <w:sz w:val="18"/>
          </w:rPr>
          <w:t> </w:t>
        </w:r>
        <w:r>
          <w:rPr>
            <w:color w:val="00007F"/>
            <w:sz w:val="18"/>
          </w:rPr>
          <w:t>contra</w:t>
        </w:r>
        <w:r>
          <w:rPr>
            <w:color w:val="00007F"/>
            <w:spacing w:val="-11"/>
            <w:sz w:val="18"/>
          </w:rPr>
          <w:t> </w:t>
        </w:r>
        <w:r>
          <w:rPr>
            <w:color w:val="00007F"/>
            <w:sz w:val="18"/>
          </w:rPr>
          <w:t>la</w:t>
        </w:r>
        <w:r>
          <w:rPr>
            <w:color w:val="00007F"/>
            <w:spacing w:val="-10"/>
            <w:sz w:val="18"/>
          </w:rPr>
          <w:t> </w:t>
        </w:r>
        <w:r>
          <w:rPr>
            <w:color w:val="00007F"/>
            <w:sz w:val="18"/>
          </w:rPr>
          <w:t>mujer</w:t>
        </w:r>
      </w:hyperlink>
      <w:r>
        <w:rPr>
          <w:sz w:val="18"/>
        </w:rPr>
        <w:t>»,</w:t>
      </w:r>
      <w:r>
        <w:rPr>
          <w:spacing w:val="-10"/>
          <w:sz w:val="18"/>
        </w:rPr>
        <w:t> </w:t>
      </w:r>
      <w:r>
        <w:rPr>
          <w:spacing w:val="-4"/>
          <w:sz w:val="18"/>
        </w:rPr>
        <w:t>2019.</w:t>
      </w:r>
    </w:p>
    <w:p>
      <w:pPr>
        <w:pStyle w:val="ListParagraph"/>
        <w:numPr>
          <w:ilvl w:val="0"/>
          <w:numId w:val="1"/>
        </w:numPr>
        <w:tabs>
          <w:tab w:pos="508" w:val="left" w:leader="none"/>
        </w:tabs>
        <w:spacing w:line="240" w:lineRule="auto" w:before="9" w:after="0"/>
        <w:ind w:left="508" w:right="0" w:hanging="395"/>
        <w:jc w:val="both"/>
        <w:rPr>
          <w:sz w:val="18"/>
        </w:rPr>
      </w:pPr>
      <w:hyperlink r:id="rId39">
        <w:r>
          <w:rPr>
            <w:color w:val="00007F"/>
            <w:sz w:val="18"/>
          </w:rPr>
          <w:t>Ley</w:t>
        </w:r>
        <w:r>
          <w:rPr>
            <w:color w:val="00007F"/>
            <w:spacing w:val="-11"/>
            <w:sz w:val="18"/>
          </w:rPr>
          <w:t> </w:t>
        </w:r>
        <w:r>
          <w:rPr>
            <w:color w:val="00007F"/>
            <w:sz w:val="18"/>
          </w:rPr>
          <w:t>Orgánica</w:t>
        </w:r>
        <w:r>
          <w:rPr>
            <w:color w:val="00007F"/>
            <w:spacing w:val="-8"/>
            <w:sz w:val="18"/>
          </w:rPr>
          <w:t> </w:t>
        </w:r>
        <w:r>
          <w:rPr>
            <w:color w:val="00007F"/>
            <w:sz w:val="18"/>
          </w:rPr>
          <w:t>1/2004,</w:t>
        </w:r>
        <w:r>
          <w:rPr>
            <w:color w:val="00007F"/>
            <w:spacing w:val="-8"/>
            <w:sz w:val="18"/>
          </w:rPr>
          <w:t> </w:t>
        </w:r>
        <w:r>
          <w:rPr>
            <w:color w:val="00007F"/>
            <w:sz w:val="18"/>
          </w:rPr>
          <w:t>de</w:t>
        </w:r>
        <w:r>
          <w:rPr>
            <w:color w:val="00007F"/>
            <w:spacing w:val="-8"/>
            <w:sz w:val="18"/>
          </w:rPr>
          <w:t> </w:t>
        </w:r>
        <w:r>
          <w:rPr>
            <w:color w:val="00007F"/>
            <w:sz w:val="18"/>
          </w:rPr>
          <w:t>28</w:t>
        </w:r>
        <w:r>
          <w:rPr>
            <w:color w:val="00007F"/>
            <w:spacing w:val="-8"/>
            <w:sz w:val="18"/>
          </w:rPr>
          <w:t> </w:t>
        </w:r>
        <w:r>
          <w:rPr>
            <w:color w:val="00007F"/>
            <w:sz w:val="18"/>
          </w:rPr>
          <w:t>de</w:t>
        </w:r>
        <w:r>
          <w:rPr>
            <w:color w:val="00007F"/>
            <w:spacing w:val="-9"/>
            <w:sz w:val="18"/>
          </w:rPr>
          <w:t> </w:t>
        </w:r>
        <w:r>
          <w:rPr>
            <w:color w:val="00007F"/>
            <w:sz w:val="18"/>
          </w:rPr>
          <w:t>diciembre,</w:t>
        </w:r>
        <w:r>
          <w:rPr>
            <w:color w:val="00007F"/>
            <w:spacing w:val="-8"/>
            <w:sz w:val="18"/>
          </w:rPr>
          <w:t> </w:t>
        </w:r>
        <w:r>
          <w:rPr>
            <w:color w:val="00007F"/>
            <w:sz w:val="18"/>
          </w:rPr>
          <w:t>de</w:t>
        </w:r>
        <w:r>
          <w:rPr>
            <w:color w:val="00007F"/>
            <w:spacing w:val="-8"/>
            <w:sz w:val="18"/>
          </w:rPr>
          <w:t> </w:t>
        </w:r>
        <w:r>
          <w:rPr>
            <w:color w:val="00007F"/>
            <w:sz w:val="18"/>
          </w:rPr>
          <w:t>Medidas</w:t>
        </w:r>
        <w:r>
          <w:rPr>
            <w:color w:val="00007F"/>
            <w:spacing w:val="-9"/>
            <w:sz w:val="18"/>
          </w:rPr>
          <w:t> </w:t>
        </w:r>
        <w:r>
          <w:rPr>
            <w:color w:val="00007F"/>
            <w:sz w:val="18"/>
          </w:rPr>
          <w:t>de</w:t>
        </w:r>
        <w:r>
          <w:rPr>
            <w:color w:val="00007F"/>
            <w:spacing w:val="-8"/>
            <w:sz w:val="18"/>
          </w:rPr>
          <w:t> </w:t>
        </w:r>
        <w:r>
          <w:rPr>
            <w:color w:val="00007F"/>
            <w:sz w:val="18"/>
          </w:rPr>
          <w:t>Protección</w:t>
        </w:r>
        <w:r>
          <w:rPr>
            <w:color w:val="00007F"/>
            <w:spacing w:val="-9"/>
            <w:sz w:val="18"/>
          </w:rPr>
          <w:t> </w:t>
        </w:r>
        <w:r>
          <w:rPr>
            <w:color w:val="00007F"/>
            <w:sz w:val="18"/>
          </w:rPr>
          <w:t>Integral</w:t>
        </w:r>
        <w:r>
          <w:rPr>
            <w:color w:val="00007F"/>
            <w:spacing w:val="-8"/>
            <w:sz w:val="18"/>
          </w:rPr>
          <w:t> </w:t>
        </w:r>
        <w:r>
          <w:rPr>
            <w:color w:val="00007F"/>
            <w:sz w:val="18"/>
          </w:rPr>
          <w:t>contra</w:t>
        </w:r>
        <w:r>
          <w:rPr>
            <w:color w:val="00007F"/>
            <w:spacing w:val="-8"/>
            <w:sz w:val="18"/>
          </w:rPr>
          <w:t> </w:t>
        </w:r>
        <w:r>
          <w:rPr>
            <w:color w:val="00007F"/>
            <w:sz w:val="18"/>
          </w:rPr>
          <w:t>la</w:t>
        </w:r>
        <w:r>
          <w:rPr>
            <w:color w:val="00007F"/>
            <w:spacing w:val="-8"/>
            <w:sz w:val="18"/>
          </w:rPr>
          <w:t> </w:t>
        </w:r>
        <w:r>
          <w:rPr>
            <w:color w:val="00007F"/>
            <w:sz w:val="18"/>
          </w:rPr>
          <w:t>Violencia</w:t>
        </w:r>
        <w:r>
          <w:rPr>
            <w:color w:val="00007F"/>
            <w:spacing w:val="-8"/>
            <w:sz w:val="18"/>
          </w:rPr>
          <w:t> </w:t>
        </w:r>
        <w:r>
          <w:rPr>
            <w:color w:val="00007F"/>
            <w:sz w:val="18"/>
          </w:rPr>
          <w:t>de</w:t>
        </w:r>
        <w:r>
          <w:rPr>
            <w:color w:val="00007F"/>
            <w:spacing w:val="-8"/>
            <w:sz w:val="18"/>
          </w:rPr>
          <w:t> </w:t>
        </w:r>
        <w:r>
          <w:rPr>
            <w:color w:val="00007F"/>
            <w:spacing w:val="-2"/>
            <w:sz w:val="18"/>
          </w:rPr>
          <w:t>Género</w:t>
        </w:r>
      </w:hyperlink>
      <w:r>
        <w:rPr>
          <w:spacing w:val="-2"/>
          <w:sz w:val="18"/>
        </w:rPr>
        <w:t>.</w:t>
      </w:r>
    </w:p>
    <w:p>
      <w:pPr>
        <w:pStyle w:val="ListParagraph"/>
        <w:numPr>
          <w:ilvl w:val="0"/>
          <w:numId w:val="1"/>
        </w:numPr>
        <w:tabs>
          <w:tab w:pos="508" w:val="left" w:leader="none"/>
        </w:tabs>
        <w:spacing w:line="249" w:lineRule="auto" w:before="9" w:after="0"/>
        <w:ind w:left="113" w:right="871" w:firstLine="0"/>
        <w:jc w:val="both"/>
        <w:rPr>
          <w:sz w:val="18"/>
        </w:rPr>
      </w:pPr>
      <w:r>
        <w:rPr>
          <w:sz w:val="18"/>
        </w:rPr>
        <w:t>A titre d’exemple, 380 agent·e·s spécialisés agissent sur le territoire de Madrid. Il y a aussi les «EMUME» qui sont des</w:t>
      </w:r>
      <w:r>
        <w:rPr>
          <w:spacing w:val="-2"/>
          <w:sz w:val="18"/>
        </w:rPr>
        <w:t> </w:t>
      </w:r>
      <w:r>
        <w:rPr>
          <w:sz w:val="18"/>
        </w:rPr>
        <w:t>agent·e·s</w:t>
      </w:r>
      <w:r>
        <w:rPr>
          <w:spacing w:val="-2"/>
          <w:sz w:val="18"/>
        </w:rPr>
        <w:t> </w:t>
      </w:r>
      <w:r>
        <w:rPr>
          <w:sz w:val="18"/>
        </w:rPr>
        <w:t>spécialisé·e·s</w:t>
      </w:r>
      <w:r>
        <w:rPr>
          <w:spacing w:val="-3"/>
          <w:sz w:val="18"/>
        </w:rPr>
        <w:t> </w:t>
      </w:r>
      <w:r>
        <w:rPr>
          <w:sz w:val="18"/>
        </w:rPr>
        <w:t>pour</w:t>
      </w:r>
      <w:r>
        <w:rPr>
          <w:spacing w:val="-2"/>
          <w:sz w:val="18"/>
        </w:rPr>
        <w:t> </w:t>
      </w:r>
      <w:r>
        <w:rPr>
          <w:sz w:val="18"/>
        </w:rPr>
        <w:t>la</w:t>
      </w:r>
      <w:r>
        <w:rPr>
          <w:spacing w:val="-3"/>
          <w:sz w:val="18"/>
        </w:rPr>
        <w:t> </w:t>
      </w:r>
      <w:r>
        <w:rPr>
          <w:sz w:val="18"/>
        </w:rPr>
        <w:t>protection</w:t>
      </w:r>
      <w:r>
        <w:rPr>
          <w:spacing w:val="-2"/>
          <w:sz w:val="18"/>
        </w:rPr>
        <w:t> </w:t>
      </w:r>
      <w:r>
        <w:rPr>
          <w:sz w:val="18"/>
        </w:rPr>
        <w:t>des</w:t>
      </w:r>
      <w:r>
        <w:rPr>
          <w:spacing w:val="-2"/>
          <w:sz w:val="18"/>
        </w:rPr>
        <w:t> </w:t>
      </w:r>
      <w:r>
        <w:rPr>
          <w:sz w:val="18"/>
        </w:rPr>
        <w:t>femmes</w:t>
      </w:r>
      <w:r>
        <w:rPr>
          <w:spacing w:val="-2"/>
          <w:sz w:val="18"/>
        </w:rPr>
        <w:t> </w:t>
      </w:r>
      <w:r>
        <w:rPr>
          <w:sz w:val="18"/>
        </w:rPr>
        <w:t>et</w:t>
      </w:r>
      <w:r>
        <w:rPr>
          <w:spacing w:val="-2"/>
          <w:sz w:val="18"/>
        </w:rPr>
        <w:t> </w:t>
      </w:r>
      <w:r>
        <w:rPr>
          <w:sz w:val="18"/>
        </w:rPr>
        <w:t>des</w:t>
      </w:r>
      <w:r>
        <w:rPr>
          <w:spacing w:val="-2"/>
          <w:sz w:val="18"/>
        </w:rPr>
        <w:t> </w:t>
      </w:r>
      <w:r>
        <w:rPr>
          <w:sz w:val="18"/>
        </w:rPr>
        <w:t>mineur·e·s,</w:t>
      </w:r>
      <w:r>
        <w:rPr>
          <w:spacing w:val="-2"/>
          <w:sz w:val="18"/>
        </w:rPr>
        <w:t> </w:t>
      </w:r>
      <w:r>
        <w:rPr>
          <w:sz w:val="18"/>
        </w:rPr>
        <w:t>qui</w:t>
      </w:r>
      <w:r>
        <w:rPr>
          <w:spacing w:val="-2"/>
          <w:sz w:val="18"/>
        </w:rPr>
        <w:t> </w:t>
      </w:r>
      <w:r>
        <w:rPr>
          <w:sz w:val="18"/>
        </w:rPr>
        <w:t>ont</w:t>
      </w:r>
      <w:r>
        <w:rPr>
          <w:spacing w:val="-2"/>
          <w:sz w:val="18"/>
        </w:rPr>
        <w:t> </w:t>
      </w:r>
      <w:r>
        <w:rPr>
          <w:sz w:val="18"/>
        </w:rPr>
        <w:t>également</w:t>
      </w:r>
      <w:r>
        <w:rPr>
          <w:spacing w:val="-2"/>
          <w:sz w:val="18"/>
        </w:rPr>
        <w:t> </w:t>
      </w:r>
      <w:r>
        <w:rPr>
          <w:sz w:val="18"/>
        </w:rPr>
        <w:t>comme</w:t>
      </w:r>
      <w:r>
        <w:rPr>
          <w:spacing w:val="-2"/>
          <w:sz w:val="18"/>
        </w:rPr>
        <w:t> </w:t>
      </w:r>
      <w:r>
        <w:rPr>
          <w:sz w:val="18"/>
        </w:rPr>
        <w:t>mission</w:t>
      </w:r>
      <w:r>
        <w:rPr>
          <w:spacing w:val="-2"/>
          <w:sz w:val="18"/>
        </w:rPr>
        <w:t> </w:t>
      </w:r>
      <w:r>
        <w:rPr>
          <w:sz w:val="18"/>
        </w:rPr>
        <w:t>la</w:t>
      </w:r>
      <w:r>
        <w:rPr>
          <w:spacing w:val="-2"/>
          <w:sz w:val="18"/>
        </w:rPr>
        <w:t> </w:t>
      </w:r>
      <w:r>
        <w:rPr>
          <w:sz w:val="18"/>
        </w:rPr>
        <w:t>prise en charge des femmes en situation de handicap cognitif.</w:t>
      </w:r>
    </w:p>
    <w:p>
      <w:pPr>
        <w:pStyle w:val="ListParagraph"/>
        <w:numPr>
          <w:ilvl w:val="0"/>
          <w:numId w:val="1"/>
        </w:numPr>
        <w:tabs>
          <w:tab w:pos="508" w:val="left" w:leader="none"/>
        </w:tabs>
        <w:spacing w:line="240" w:lineRule="auto" w:before="3" w:after="0"/>
        <w:ind w:left="508" w:right="0" w:hanging="395"/>
        <w:jc w:val="left"/>
        <w:rPr>
          <w:sz w:val="18"/>
        </w:rPr>
      </w:pPr>
      <w:r>
        <w:rPr>
          <w:sz w:val="18"/>
        </w:rPr>
        <w:t>Ce</w:t>
      </w:r>
      <w:r>
        <w:rPr>
          <w:spacing w:val="-7"/>
          <w:sz w:val="18"/>
        </w:rPr>
        <w:t> </w:t>
      </w:r>
      <w:hyperlink r:id="rId40">
        <w:r>
          <w:rPr>
            <w:color w:val="00007F"/>
            <w:sz w:val="18"/>
          </w:rPr>
          <w:t>guide</w:t>
        </w:r>
      </w:hyperlink>
      <w:r>
        <w:rPr>
          <w:color w:val="00007F"/>
          <w:spacing w:val="-7"/>
          <w:sz w:val="18"/>
        </w:rPr>
        <w:t> </w:t>
      </w:r>
      <w:r>
        <w:rPr>
          <w:sz w:val="18"/>
        </w:rPr>
        <w:t>peut</w:t>
      </w:r>
      <w:r>
        <w:rPr>
          <w:spacing w:val="-7"/>
          <w:sz w:val="18"/>
        </w:rPr>
        <w:t> </w:t>
      </w:r>
      <w:r>
        <w:rPr>
          <w:sz w:val="18"/>
        </w:rPr>
        <w:t>être</w:t>
      </w:r>
      <w:r>
        <w:rPr>
          <w:spacing w:val="-7"/>
          <w:sz w:val="18"/>
        </w:rPr>
        <w:t> </w:t>
      </w:r>
      <w:r>
        <w:rPr>
          <w:sz w:val="18"/>
        </w:rPr>
        <w:t>consulté</w:t>
      </w:r>
      <w:r>
        <w:rPr>
          <w:spacing w:val="-7"/>
          <w:sz w:val="18"/>
        </w:rPr>
        <w:t> </w:t>
      </w:r>
      <w:r>
        <w:rPr>
          <w:sz w:val="18"/>
        </w:rPr>
        <w:t>en</w:t>
      </w:r>
      <w:r>
        <w:rPr>
          <w:spacing w:val="-6"/>
          <w:sz w:val="18"/>
        </w:rPr>
        <w:t> </w:t>
      </w:r>
      <w:r>
        <w:rPr>
          <w:spacing w:val="-2"/>
          <w:sz w:val="18"/>
        </w:rPr>
        <w:t>ligne.</w:t>
      </w:r>
    </w:p>
    <w:p>
      <w:pPr>
        <w:pStyle w:val="ListParagraph"/>
        <w:numPr>
          <w:ilvl w:val="0"/>
          <w:numId w:val="1"/>
        </w:numPr>
        <w:tabs>
          <w:tab w:pos="508" w:val="left" w:leader="none"/>
        </w:tabs>
        <w:spacing w:line="240" w:lineRule="auto" w:before="9" w:after="0"/>
        <w:ind w:left="508" w:right="0" w:hanging="395"/>
        <w:jc w:val="left"/>
        <w:rPr>
          <w:sz w:val="18"/>
        </w:rPr>
      </w:pPr>
      <w:r>
        <w:rPr>
          <w:sz w:val="18"/>
        </w:rPr>
        <w:t>Texte</w:t>
      </w:r>
      <w:r>
        <w:rPr>
          <w:spacing w:val="-8"/>
          <w:sz w:val="18"/>
        </w:rPr>
        <w:t> </w:t>
      </w:r>
      <w:r>
        <w:rPr>
          <w:sz w:val="18"/>
        </w:rPr>
        <w:t>en</w:t>
      </w:r>
      <w:r>
        <w:rPr>
          <w:spacing w:val="-8"/>
          <w:sz w:val="18"/>
        </w:rPr>
        <w:t> </w:t>
      </w:r>
      <w:hyperlink r:id="rId41">
        <w:r>
          <w:rPr>
            <w:color w:val="00007F"/>
            <w:sz w:val="18"/>
          </w:rPr>
          <w:t>version</w:t>
        </w:r>
        <w:r>
          <w:rPr>
            <w:color w:val="00007F"/>
            <w:spacing w:val="-7"/>
            <w:sz w:val="18"/>
          </w:rPr>
          <w:t> </w:t>
        </w:r>
        <w:r>
          <w:rPr>
            <w:color w:val="00007F"/>
            <w:spacing w:val="-2"/>
            <w:sz w:val="18"/>
          </w:rPr>
          <w:t>anglaise</w:t>
        </w:r>
      </w:hyperlink>
      <w:r>
        <w:rPr>
          <w:spacing w:val="-2"/>
          <w:sz w:val="18"/>
        </w:rPr>
        <w:t>.</w:t>
      </w:r>
    </w:p>
    <w:p>
      <w:pPr>
        <w:pStyle w:val="ListParagraph"/>
        <w:numPr>
          <w:ilvl w:val="0"/>
          <w:numId w:val="1"/>
        </w:numPr>
        <w:tabs>
          <w:tab w:pos="508" w:val="left" w:leader="none"/>
        </w:tabs>
        <w:spacing w:line="240" w:lineRule="auto" w:before="9" w:after="0"/>
        <w:ind w:left="508" w:right="0" w:hanging="395"/>
        <w:jc w:val="left"/>
        <w:rPr>
          <w:sz w:val="18"/>
        </w:rPr>
      </w:pPr>
      <w:r>
        <w:rPr>
          <w:sz w:val="18"/>
        </w:rPr>
        <w:t>La</w:t>
      </w:r>
      <w:r>
        <w:rPr>
          <w:spacing w:val="-11"/>
          <w:sz w:val="18"/>
        </w:rPr>
        <w:t> </w:t>
      </w:r>
      <w:r>
        <w:rPr>
          <w:sz w:val="18"/>
        </w:rPr>
        <w:t>loi</w:t>
      </w:r>
      <w:r>
        <w:rPr>
          <w:spacing w:val="-8"/>
          <w:sz w:val="18"/>
        </w:rPr>
        <w:t> </w:t>
      </w:r>
      <w:r>
        <w:rPr>
          <w:sz w:val="18"/>
        </w:rPr>
        <w:t>officielle,</w:t>
      </w:r>
      <w:r>
        <w:rPr>
          <w:spacing w:val="-9"/>
          <w:sz w:val="18"/>
        </w:rPr>
        <w:t> </w:t>
      </w:r>
      <w:r>
        <w:rPr>
          <w:sz w:val="18"/>
        </w:rPr>
        <w:t>entrée</w:t>
      </w:r>
      <w:r>
        <w:rPr>
          <w:spacing w:val="-8"/>
          <w:sz w:val="18"/>
        </w:rPr>
        <w:t> </w:t>
      </w:r>
      <w:r>
        <w:rPr>
          <w:sz w:val="18"/>
        </w:rPr>
        <w:t>en</w:t>
      </w:r>
      <w:r>
        <w:rPr>
          <w:spacing w:val="-8"/>
          <w:sz w:val="18"/>
        </w:rPr>
        <w:t> </w:t>
      </w:r>
      <w:r>
        <w:rPr>
          <w:sz w:val="18"/>
        </w:rPr>
        <w:t>vigueur</w:t>
      </w:r>
      <w:r>
        <w:rPr>
          <w:spacing w:val="-8"/>
          <w:sz w:val="18"/>
        </w:rPr>
        <w:t> </w:t>
      </w:r>
      <w:r>
        <w:rPr>
          <w:sz w:val="18"/>
        </w:rPr>
        <w:t>le</w:t>
      </w:r>
      <w:r>
        <w:rPr>
          <w:spacing w:val="-8"/>
          <w:sz w:val="18"/>
        </w:rPr>
        <w:t> </w:t>
      </w:r>
      <w:r>
        <w:rPr>
          <w:sz w:val="18"/>
        </w:rPr>
        <w:t>7</w:t>
      </w:r>
      <w:r>
        <w:rPr>
          <w:spacing w:val="-8"/>
          <w:sz w:val="18"/>
        </w:rPr>
        <w:t> </w:t>
      </w:r>
      <w:r>
        <w:rPr>
          <w:sz w:val="18"/>
        </w:rPr>
        <w:t>octobre</w:t>
      </w:r>
      <w:r>
        <w:rPr>
          <w:spacing w:val="-9"/>
          <w:sz w:val="18"/>
        </w:rPr>
        <w:t> </w:t>
      </w:r>
      <w:r>
        <w:rPr>
          <w:sz w:val="18"/>
        </w:rPr>
        <w:t>2022,</w:t>
      </w:r>
      <w:r>
        <w:rPr>
          <w:spacing w:val="-9"/>
          <w:sz w:val="18"/>
        </w:rPr>
        <w:t> </w:t>
      </w:r>
      <w:r>
        <w:rPr>
          <w:sz w:val="18"/>
        </w:rPr>
        <w:t>s’intitule</w:t>
      </w:r>
      <w:r>
        <w:rPr>
          <w:spacing w:val="-8"/>
          <w:sz w:val="18"/>
        </w:rPr>
        <w:t> </w:t>
      </w:r>
      <w:r>
        <w:rPr>
          <w:sz w:val="18"/>
        </w:rPr>
        <w:t>«</w:t>
      </w:r>
      <w:hyperlink r:id="rId42">
        <w:r>
          <w:rPr>
            <w:color w:val="00007F"/>
            <w:sz w:val="18"/>
          </w:rPr>
          <w:t>Ley</w:t>
        </w:r>
        <w:r>
          <w:rPr>
            <w:color w:val="00007F"/>
            <w:spacing w:val="-9"/>
            <w:sz w:val="18"/>
          </w:rPr>
          <w:t> </w:t>
        </w:r>
        <w:r>
          <w:rPr>
            <w:color w:val="00007F"/>
            <w:sz w:val="18"/>
          </w:rPr>
          <w:t>de</w:t>
        </w:r>
        <w:r>
          <w:rPr>
            <w:color w:val="00007F"/>
            <w:spacing w:val="-8"/>
            <w:sz w:val="18"/>
          </w:rPr>
          <w:t> </w:t>
        </w:r>
        <w:r>
          <w:rPr>
            <w:color w:val="00007F"/>
            <w:sz w:val="18"/>
          </w:rPr>
          <w:t>garantía</w:t>
        </w:r>
        <w:r>
          <w:rPr>
            <w:color w:val="00007F"/>
            <w:spacing w:val="-8"/>
            <w:sz w:val="18"/>
          </w:rPr>
          <w:t> </w:t>
        </w:r>
        <w:r>
          <w:rPr>
            <w:color w:val="00007F"/>
            <w:sz w:val="18"/>
          </w:rPr>
          <w:t>integral</w:t>
        </w:r>
        <w:r>
          <w:rPr>
            <w:color w:val="00007F"/>
            <w:spacing w:val="-8"/>
            <w:sz w:val="18"/>
          </w:rPr>
          <w:t> </w:t>
        </w:r>
        <w:r>
          <w:rPr>
            <w:color w:val="00007F"/>
            <w:sz w:val="18"/>
          </w:rPr>
          <w:t>de</w:t>
        </w:r>
        <w:r>
          <w:rPr>
            <w:color w:val="00007F"/>
            <w:spacing w:val="-8"/>
            <w:sz w:val="18"/>
          </w:rPr>
          <w:t> </w:t>
        </w:r>
        <w:r>
          <w:rPr>
            <w:color w:val="00007F"/>
            <w:sz w:val="18"/>
          </w:rPr>
          <w:t>libertad</w:t>
        </w:r>
        <w:r>
          <w:rPr>
            <w:color w:val="00007F"/>
            <w:spacing w:val="-8"/>
            <w:sz w:val="18"/>
          </w:rPr>
          <w:t> </w:t>
        </w:r>
        <w:r>
          <w:rPr>
            <w:color w:val="00007F"/>
            <w:spacing w:val="-2"/>
            <w:sz w:val="18"/>
          </w:rPr>
          <w:t>sexual</w:t>
        </w:r>
      </w:hyperlink>
      <w:r>
        <w:rPr>
          <w:spacing w:val="-2"/>
          <w:sz w:val="18"/>
        </w:rPr>
        <w:t>».</w:t>
      </w:r>
    </w:p>
    <w:p>
      <w:pPr>
        <w:pStyle w:val="ListParagraph"/>
        <w:numPr>
          <w:ilvl w:val="0"/>
          <w:numId w:val="1"/>
        </w:numPr>
        <w:tabs>
          <w:tab w:pos="508" w:val="left" w:leader="none"/>
        </w:tabs>
        <w:spacing w:line="249" w:lineRule="auto" w:before="9" w:after="0"/>
        <w:ind w:left="113" w:right="871" w:firstLine="0"/>
        <w:jc w:val="left"/>
        <w:rPr>
          <w:sz w:val="18"/>
        </w:rPr>
      </w:pPr>
      <w:r>
        <w:rPr>
          <w:sz w:val="18"/>
        </w:rPr>
        <w:t>Faute</w:t>
      </w:r>
      <w:r>
        <w:rPr>
          <w:spacing w:val="-1"/>
          <w:sz w:val="18"/>
        </w:rPr>
        <w:t> </w:t>
      </w:r>
      <w:r>
        <w:rPr>
          <w:sz w:val="18"/>
        </w:rPr>
        <w:t>de dispositions transitoires, l’entrée en vigueur</w:t>
      </w:r>
      <w:r>
        <w:rPr>
          <w:spacing w:val="-1"/>
          <w:sz w:val="18"/>
        </w:rPr>
        <w:t> </w:t>
      </w:r>
      <w:r>
        <w:rPr>
          <w:sz w:val="18"/>
        </w:rPr>
        <w:t>de cette loi</w:t>
      </w:r>
      <w:r>
        <w:rPr>
          <w:spacing w:val="-1"/>
          <w:sz w:val="18"/>
        </w:rPr>
        <w:t> </w:t>
      </w:r>
      <w:r>
        <w:rPr>
          <w:sz w:val="18"/>
        </w:rPr>
        <w:t>a permis des remises de peine et sorties de prison pour des détenus ayant précédemment été incarcérés pour des infractions sexuelles.</w:t>
      </w:r>
    </w:p>
    <w:p>
      <w:pPr>
        <w:pStyle w:val="ListParagraph"/>
        <w:numPr>
          <w:ilvl w:val="0"/>
          <w:numId w:val="1"/>
        </w:numPr>
        <w:tabs>
          <w:tab w:pos="508" w:val="left" w:leader="none"/>
        </w:tabs>
        <w:spacing w:line="240" w:lineRule="auto" w:before="1" w:after="0"/>
        <w:ind w:left="508" w:right="0" w:hanging="395"/>
        <w:jc w:val="left"/>
        <w:rPr>
          <w:sz w:val="18"/>
        </w:rPr>
      </w:pPr>
      <w:hyperlink r:id="rId43">
        <w:r>
          <w:rPr>
            <w:color w:val="00007F"/>
            <w:sz w:val="18"/>
          </w:rPr>
          <w:t>Rapport</w:t>
        </w:r>
        <w:r>
          <w:rPr>
            <w:color w:val="00007F"/>
            <w:spacing w:val="-10"/>
            <w:sz w:val="18"/>
          </w:rPr>
          <w:t> </w:t>
        </w:r>
        <w:r>
          <w:rPr>
            <w:color w:val="00007F"/>
            <w:sz w:val="18"/>
          </w:rPr>
          <w:t>de</w:t>
        </w:r>
        <w:r>
          <w:rPr>
            <w:color w:val="00007F"/>
            <w:spacing w:val="-9"/>
            <w:sz w:val="18"/>
          </w:rPr>
          <w:t> </w:t>
        </w:r>
        <w:r>
          <w:rPr>
            <w:color w:val="00007F"/>
            <w:sz w:val="18"/>
          </w:rPr>
          <w:t>la</w:t>
        </w:r>
        <w:r>
          <w:rPr>
            <w:color w:val="00007F"/>
            <w:spacing w:val="-7"/>
            <w:sz w:val="18"/>
          </w:rPr>
          <w:t> </w:t>
        </w:r>
        <w:r>
          <w:rPr>
            <w:color w:val="00007F"/>
            <w:sz w:val="18"/>
          </w:rPr>
          <w:t>CERMI</w:t>
        </w:r>
        <w:r>
          <w:rPr>
            <w:color w:val="00007F"/>
            <w:spacing w:val="-8"/>
            <w:sz w:val="18"/>
          </w:rPr>
          <w:t> </w:t>
        </w:r>
        <w:r>
          <w:rPr>
            <w:color w:val="00007F"/>
            <w:sz w:val="18"/>
          </w:rPr>
          <w:t>sur</w:t>
        </w:r>
        <w:r>
          <w:rPr>
            <w:color w:val="00007F"/>
            <w:spacing w:val="-8"/>
            <w:sz w:val="18"/>
          </w:rPr>
          <w:t> </w:t>
        </w:r>
        <w:r>
          <w:rPr>
            <w:color w:val="00007F"/>
            <w:sz w:val="18"/>
          </w:rPr>
          <w:t>les</w:t>
        </w:r>
        <w:r>
          <w:rPr>
            <w:color w:val="00007F"/>
            <w:spacing w:val="-9"/>
            <w:sz w:val="18"/>
          </w:rPr>
          <w:t> </w:t>
        </w:r>
        <w:r>
          <w:rPr>
            <w:color w:val="00007F"/>
            <w:sz w:val="18"/>
          </w:rPr>
          <w:t>violences</w:t>
        </w:r>
        <w:r>
          <w:rPr>
            <w:color w:val="00007F"/>
            <w:spacing w:val="-7"/>
            <w:sz w:val="18"/>
          </w:rPr>
          <w:t> </w:t>
        </w:r>
        <w:r>
          <w:rPr>
            <w:color w:val="00007F"/>
            <w:sz w:val="18"/>
          </w:rPr>
          <w:t>faites</w:t>
        </w:r>
        <w:r>
          <w:rPr>
            <w:color w:val="00007F"/>
            <w:spacing w:val="-8"/>
            <w:sz w:val="18"/>
          </w:rPr>
          <w:t> </w:t>
        </w:r>
        <w:r>
          <w:rPr>
            <w:color w:val="00007F"/>
            <w:sz w:val="18"/>
          </w:rPr>
          <w:t>aux</w:t>
        </w:r>
        <w:r>
          <w:rPr>
            <w:color w:val="00007F"/>
            <w:spacing w:val="-8"/>
            <w:sz w:val="18"/>
          </w:rPr>
          <w:t> </w:t>
        </w:r>
        <w:r>
          <w:rPr>
            <w:color w:val="00007F"/>
            <w:sz w:val="18"/>
          </w:rPr>
          <w:t>femmes</w:t>
        </w:r>
        <w:r>
          <w:rPr>
            <w:color w:val="00007F"/>
            <w:spacing w:val="-7"/>
            <w:sz w:val="18"/>
          </w:rPr>
          <w:t> </w:t>
        </w:r>
        <w:r>
          <w:rPr>
            <w:color w:val="00007F"/>
            <w:sz w:val="18"/>
          </w:rPr>
          <w:t>en</w:t>
        </w:r>
        <w:r>
          <w:rPr>
            <w:color w:val="00007F"/>
            <w:spacing w:val="-8"/>
            <w:sz w:val="18"/>
          </w:rPr>
          <w:t> </w:t>
        </w:r>
        <w:r>
          <w:rPr>
            <w:color w:val="00007F"/>
            <w:sz w:val="18"/>
          </w:rPr>
          <w:t>situation</w:t>
        </w:r>
        <w:r>
          <w:rPr>
            <w:color w:val="00007F"/>
            <w:spacing w:val="-7"/>
            <w:sz w:val="18"/>
          </w:rPr>
          <w:t> </w:t>
        </w:r>
        <w:r>
          <w:rPr>
            <w:color w:val="00007F"/>
            <w:sz w:val="18"/>
          </w:rPr>
          <w:t>de</w:t>
        </w:r>
        <w:r>
          <w:rPr>
            <w:color w:val="00007F"/>
            <w:spacing w:val="-9"/>
            <w:sz w:val="18"/>
          </w:rPr>
          <w:t> </w:t>
        </w:r>
        <w:r>
          <w:rPr>
            <w:color w:val="00007F"/>
            <w:sz w:val="18"/>
          </w:rPr>
          <w:t>handicap</w:t>
        </w:r>
      </w:hyperlink>
      <w:r>
        <w:rPr>
          <w:sz w:val="18"/>
        </w:rPr>
        <w:t>,</w:t>
      </w:r>
      <w:r>
        <w:rPr>
          <w:spacing w:val="-7"/>
          <w:sz w:val="18"/>
        </w:rPr>
        <w:t> </w:t>
      </w:r>
      <w:r>
        <w:rPr>
          <w:spacing w:val="-2"/>
          <w:sz w:val="18"/>
        </w:rPr>
        <w:t>2022.</w:t>
      </w:r>
    </w:p>
    <w:p>
      <w:pPr>
        <w:pStyle w:val="ListParagraph"/>
        <w:numPr>
          <w:ilvl w:val="0"/>
          <w:numId w:val="1"/>
        </w:numPr>
        <w:tabs>
          <w:tab w:pos="508" w:val="left" w:leader="none"/>
        </w:tabs>
        <w:spacing w:line="240" w:lineRule="auto" w:before="9" w:after="0"/>
        <w:ind w:left="508" w:right="0" w:hanging="395"/>
        <w:jc w:val="left"/>
        <w:rPr>
          <w:sz w:val="18"/>
        </w:rPr>
      </w:pPr>
      <w:hyperlink r:id="rId44">
        <w:r>
          <w:rPr>
            <w:color w:val="00007F"/>
            <w:sz w:val="18"/>
          </w:rPr>
          <w:t>Informations</w:t>
        </w:r>
        <w:r>
          <w:rPr>
            <w:color w:val="00007F"/>
            <w:spacing w:val="-9"/>
            <w:sz w:val="18"/>
          </w:rPr>
          <w:t> </w:t>
        </w:r>
        <w:r>
          <w:rPr>
            <w:color w:val="00007F"/>
            <w:sz w:val="18"/>
          </w:rPr>
          <w:t>sur</w:t>
        </w:r>
        <w:r>
          <w:rPr>
            <w:color w:val="00007F"/>
            <w:spacing w:val="-9"/>
            <w:sz w:val="18"/>
          </w:rPr>
          <w:t> </w:t>
        </w:r>
        <w:r>
          <w:rPr>
            <w:color w:val="00007F"/>
            <w:sz w:val="18"/>
          </w:rPr>
          <w:t>la</w:t>
        </w:r>
        <w:r>
          <w:rPr>
            <w:color w:val="00007F"/>
            <w:spacing w:val="-8"/>
            <w:sz w:val="18"/>
          </w:rPr>
          <w:t> </w:t>
        </w:r>
        <w:r>
          <w:rPr>
            <w:color w:val="00007F"/>
            <w:sz w:val="18"/>
          </w:rPr>
          <w:t>ligne</w:t>
        </w:r>
        <w:r>
          <w:rPr>
            <w:color w:val="00007F"/>
            <w:spacing w:val="-9"/>
            <w:sz w:val="18"/>
          </w:rPr>
          <w:t> </w:t>
        </w:r>
        <w:r>
          <w:rPr>
            <w:color w:val="00007F"/>
            <w:sz w:val="18"/>
          </w:rPr>
          <w:t>d’écoute</w:t>
        </w:r>
        <w:r>
          <w:rPr>
            <w:color w:val="00007F"/>
            <w:spacing w:val="-8"/>
            <w:sz w:val="18"/>
          </w:rPr>
          <w:t> </w:t>
        </w:r>
        <w:r>
          <w:rPr>
            <w:color w:val="00007F"/>
            <w:sz w:val="18"/>
          </w:rPr>
          <w:t>et</w:t>
        </w:r>
        <w:r>
          <w:rPr>
            <w:color w:val="00007F"/>
            <w:spacing w:val="-9"/>
            <w:sz w:val="18"/>
          </w:rPr>
          <w:t> </w:t>
        </w:r>
        <w:r>
          <w:rPr>
            <w:color w:val="00007F"/>
            <w:spacing w:val="-2"/>
            <w:sz w:val="18"/>
          </w:rPr>
          <w:t>d’assistance</w:t>
        </w:r>
      </w:hyperlink>
      <w:r>
        <w:rPr>
          <w:spacing w:val="-2"/>
          <w:sz w:val="18"/>
        </w:rPr>
        <w:t>.</w:t>
      </w:r>
    </w:p>
    <w:p>
      <w:pPr>
        <w:pStyle w:val="ListParagraph"/>
        <w:numPr>
          <w:ilvl w:val="0"/>
          <w:numId w:val="1"/>
        </w:numPr>
        <w:tabs>
          <w:tab w:pos="508" w:val="left" w:leader="none"/>
        </w:tabs>
        <w:spacing w:line="240" w:lineRule="auto" w:before="9" w:after="0"/>
        <w:ind w:left="508" w:right="0" w:hanging="395"/>
        <w:jc w:val="left"/>
        <w:rPr>
          <w:sz w:val="18"/>
        </w:rPr>
      </w:pPr>
      <w:hyperlink r:id="rId45">
        <w:r>
          <w:rPr>
            <w:color w:val="00007F"/>
            <w:sz w:val="18"/>
          </w:rPr>
          <w:t>Informations</w:t>
        </w:r>
        <w:r>
          <w:rPr>
            <w:color w:val="00007F"/>
            <w:spacing w:val="-11"/>
            <w:sz w:val="18"/>
          </w:rPr>
          <w:t> </w:t>
        </w:r>
        <w:r>
          <w:rPr>
            <w:color w:val="00007F"/>
            <w:sz w:val="18"/>
          </w:rPr>
          <w:t>sur</w:t>
        </w:r>
        <w:r>
          <w:rPr>
            <w:color w:val="00007F"/>
            <w:spacing w:val="-10"/>
            <w:sz w:val="18"/>
          </w:rPr>
          <w:t> </w:t>
        </w:r>
        <w:r>
          <w:rPr>
            <w:color w:val="00007F"/>
            <w:sz w:val="18"/>
          </w:rPr>
          <w:t>les</w:t>
        </w:r>
        <w:r>
          <w:rPr>
            <w:color w:val="00007F"/>
            <w:spacing w:val="-10"/>
            <w:sz w:val="18"/>
          </w:rPr>
          <w:t> </w:t>
        </w:r>
        <w:r>
          <w:rPr>
            <w:color w:val="00007F"/>
            <w:sz w:val="18"/>
          </w:rPr>
          <w:t>actions</w:t>
        </w:r>
        <w:r>
          <w:rPr>
            <w:color w:val="00007F"/>
            <w:spacing w:val="-10"/>
            <w:sz w:val="18"/>
          </w:rPr>
          <w:t> </w:t>
        </w:r>
        <w:r>
          <w:rPr>
            <w:color w:val="00007F"/>
            <w:sz w:val="18"/>
          </w:rPr>
          <w:t>entreprises</w:t>
        </w:r>
        <w:r>
          <w:rPr>
            <w:color w:val="00007F"/>
            <w:spacing w:val="-11"/>
            <w:sz w:val="18"/>
          </w:rPr>
          <w:t> </w:t>
        </w:r>
        <w:r>
          <w:rPr>
            <w:color w:val="00007F"/>
            <w:sz w:val="18"/>
          </w:rPr>
          <w:t>aux</w:t>
        </w:r>
        <w:r>
          <w:rPr>
            <w:color w:val="00007F"/>
            <w:spacing w:val="-11"/>
            <w:sz w:val="18"/>
          </w:rPr>
          <w:t> </w:t>
        </w:r>
        <w:r>
          <w:rPr>
            <w:color w:val="00007F"/>
            <w:spacing w:val="-2"/>
            <w:sz w:val="18"/>
          </w:rPr>
          <w:t>Asturies</w:t>
        </w:r>
      </w:hyperlink>
      <w:r>
        <w:rPr>
          <w:spacing w:val="-2"/>
          <w:sz w:val="18"/>
        </w:rPr>
        <w:t>.</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ListParagraph"/>
        <w:numPr>
          <w:ilvl w:val="0"/>
          <w:numId w:val="3"/>
        </w:numPr>
        <w:tabs>
          <w:tab w:pos="677" w:val="left" w:leader="none"/>
        </w:tabs>
        <w:spacing w:line="240" w:lineRule="exact" w:before="89" w:after="0"/>
        <w:ind w:left="113" w:right="871" w:firstLine="0"/>
        <w:jc w:val="both"/>
        <w:rPr>
          <w:sz w:val="20"/>
        </w:rPr>
      </w:pPr>
      <w:r>
        <w:rPr>
          <w:sz w:val="20"/>
        </w:rPr>
        <w:t>Dans son rapport 2020 d’évaluation (de référence) sur l’Espagne, le GREVIO a émis quelques préoccupations</w:t>
      </w:r>
      <w:r>
        <w:rPr>
          <w:spacing w:val="-7"/>
          <w:sz w:val="20"/>
        </w:rPr>
        <w:t> </w:t>
      </w:r>
      <w:r>
        <w:rPr>
          <w:sz w:val="20"/>
        </w:rPr>
        <w:t>sur</w:t>
      </w:r>
      <w:r>
        <w:rPr>
          <w:spacing w:val="-7"/>
          <w:sz w:val="20"/>
        </w:rPr>
        <w:t> </w:t>
      </w:r>
      <w:r>
        <w:rPr>
          <w:sz w:val="20"/>
        </w:rPr>
        <w:t>la</w:t>
      </w:r>
      <w:r>
        <w:rPr>
          <w:spacing w:val="-7"/>
          <w:sz w:val="20"/>
        </w:rPr>
        <w:t> </w:t>
      </w:r>
      <w:r>
        <w:rPr>
          <w:sz w:val="20"/>
        </w:rPr>
        <w:t>prise</w:t>
      </w:r>
      <w:r>
        <w:rPr>
          <w:spacing w:val="-7"/>
          <w:sz w:val="20"/>
        </w:rPr>
        <w:t> </w:t>
      </w:r>
      <w:r>
        <w:rPr>
          <w:sz w:val="20"/>
        </w:rPr>
        <w:t>en</w:t>
      </w:r>
      <w:r>
        <w:rPr>
          <w:spacing w:val="-7"/>
          <w:sz w:val="20"/>
        </w:rPr>
        <w:t> </w:t>
      </w:r>
      <w:r>
        <w:rPr>
          <w:sz w:val="20"/>
        </w:rPr>
        <w:t>compte</w:t>
      </w:r>
      <w:r>
        <w:rPr>
          <w:spacing w:val="-7"/>
          <w:sz w:val="20"/>
        </w:rPr>
        <w:t> </w:t>
      </w:r>
      <w:r>
        <w:rPr>
          <w:sz w:val="20"/>
        </w:rPr>
        <w:t>des</w:t>
      </w:r>
      <w:r>
        <w:rPr>
          <w:spacing w:val="-7"/>
          <w:sz w:val="20"/>
        </w:rPr>
        <w:t> </w:t>
      </w:r>
      <w:r>
        <w:rPr>
          <w:sz w:val="20"/>
        </w:rPr>
        <w:t>femmes</w:t>
      </w:r>
      <w:r>
        <w:rPr>
          <w:spacing w:val="-7"/>
          <w:sz w:val="20"/>
        </w:rPr>
        <w:t> </w:t>
      </w:r>
      <w:r>
        <w:rPr>
          <w:sz w:val="20"/>
        </w:rPr>
        <w:t>en</w:t>
      </w:r>
      <w:r>
        <w:rPr>
          <w:spacing w:val="-7"/>
          <w:sz w:val="20"/>
        </w:rPr>
        <w:t> </w:t>
      </w:r>
      <w:r>
        <w:rPr>
          <w:sz w:val="20"/>
        </w:rPr>
        <w:t>situation</w:t>
      </w:r>
      <w:r>
        <w:rPr>
          <w:spacing w:val="-7"/>
          <w:sz w:val="20"/>
        </w:rPr>
        <w:t> </w:t>
      </w:r>
      <w:r>
        <w:rPr>
          <w:sz w:val="20"/>
        </w:rPr>
        <w:t>de</w:t>
      </w:r>
      <w:r>
        <w:rPr>
          <w:spacing w:val="-7"/>
          <w:sz w:val="20"/>
        </w:rPr>
        <w:t> </w:t>
      </w:r>
      <w:r>
        <w:rPr>
          <w:sz w:val="20"/>
        </w:rPr>
        <w:t>handicap</w:t>
      </w:r>
      <w:r>
        <w:rPr>
          <w:spacing w:val="-7"/>
          <w:sz w:val="20"/>
        </w:rPr>
        <w:t> </w:t>
      </w:r>
      <w:r>
        <w:rPr>
          <w:sz w:val="20"/>
        </w:rPr>
        <w:t>dans</w:t>
      </w:r>
      <w:r>
        <w:rPr>
          <w:spacing w:val="-7"/>
          <w:sz w:val="20"/>
        </w:rPr>
        <w:t> </w:t>
      </w:r>
      <w:r>
        <w:rPr>
          <w:sz w:val="20"/>
        </w:rPr>
        <w:t>les</w:t>
      </w:r>
      <w:r>
        <w:rPr>
          <w:spacing w:val="-7"/>
          <w:sz w:val="20"/>
        </w:rPr>
        <w:t> </w:t>
      </w:r>
      <w:r>
        <w:rPr>
          <w:sz w:val="20"/>
        </w:rPr>
        <w:t>politiques</w:t>
      </w:r>
      <w:r>
        <w:rPr>
          <w:spacing w:val="-7"/>
          <w:sz w:val="20"/>
        </w:rPr>
        <w:t> </w:t>
      </w:r>
      <w:r>
        <w:rPr>
          <w:sz w:val="20"/>
        </w:rPr>
        <w:t>et</w:t>
      </w:r>
      <w:r>
        <w:rPr>
          <w:spacing w:val="-7"/>
          <w:sz w:val="20"/>
        </w:rPr>
        <w:t> </w:t>
      </w:r>
      <w:r>
        <w:rPr>
          <w:sz w:val="20"/>
        </w:rPr>
        <w:t>législations relatives à la lutte contre la violence fondée sur le genre</w:t>
      </w:r>
      <w:r>
        <w:rPr>
          <w:position w:val="7"/>
          <w:sz w:val="16"/>
        </w:rPr>
        <w:t>31</w:t>
      </w:r>
      <w:r>
        <w:rPr>
          <w:sz w:val="20"/>
        </w:rPr>
        <w:t>. La politique espagnole de lutte contre les violences faites aux femmes prend progressivement en compte les violences spécifiques et multiples perpétrées à l’encontre des femmes en situation de handicap. Il y a eu des efforts en termes de visibilisation et de prise en compte des problématiques spécifiques qui découlent de la discrimination et des violences multiples subies par les femmes en situation de handicap. Certaines communautés autonomes prennent d’ailleurs</w:t>
      </w:r>
      <w:r>
        <w:rPr>
          <w:spacing w:val="-2"/>
          <w:sz w:val="20"/>
        </w:rPr>
        <w:t> </w:t>
      </w:r>
      <w:r>
        <w:rPr>
          <w:sz w:val="20"/>
        </w:rPr>
        <w:t>des</w:t>
      </w:r>
      <w:r>
        <w:rPr>
          <w:spacing w:val="-2"/>
          <w:sz w:val="20"/>
        </w:rPr>
        <w:t> </w:t>
      </w:r>
      <w:r>
        <w:rPr>
          <w:sz w:val="20"/>
        </w:rPr>
        <w:t>initiatives</w:t>
      </w:r>
      <w:r>
        <w:rPr>
          <w:spacing w:val="-3"/>
          <w:sz w:val="20"/>
        </w:rPr>
        <w:t> </w:t>
      </w:r>
      <w:r>
        <w:rPr>
          <w:sz w:val="20"/>
        </w:rPr>
        <w:t>encourageantes</w:t>
      </w:r>
      <w:r>
        <w:rPr>
          <w:spacing w:val="-2"/>
          <w:sz w:val="20"/>
        </w:rPr>
        <w:t> </w:t>
      </w:r>
      <w:r>
        <w:rPr>
          <w:sz w:val="20"/>
        </w:rPr>
        <w:t>afin</w:t>
      </w:r>
      <w:r>
        <w:rPr>
          <w:spacing w:val="-3"/>
          <w:sz w:val="20"/>
        </w:rPr>
        <w:t> </w:t>
      </w:r>
      <w:r>
        <w:rPr>
          <w:sz w:val="20"/>
        </w:rPr>
        <w:t>de</w:t>
      </w:r>
      <w:r>
        <w:rPr>
          <w:spacing w:val="-3"/>
          <w:sz w:val="20"/>
        </w:rPr>
        <w:t> </w:t>
      </w:r>
      <w:r>
        <w:rPr>
          <w:sz w:val="20"/>
        </w:rPr>
        <w:t>visibiliser</w:t>
      </w:r>
      <w:r>
        <w:rPr>
          <w:spacing w:val="-2"/>
          <w:sz w:val="20"/>
        </w:rPr>
        <w:t> </w:t>
      </w:r>
      <w:r>
        <w:rPr>
          <w:sz w:val="20"/>
        </w:rPr>
        <w:t>et</w:t>
      </w:r>
      <w:r>
        <w:rPr>
          <w:spacing w:val="-2"/>
          <w:sz w:val="20"/>
        </w:rPr>
        <w:t> </w:t>
      </w:r>
      <w:r>
        <w:rPr>
          <w:sz w:val="20"/>
        </w:rPr>
        <w:t>de</w:t>
      </w:r>
      <w:r>
        <w:rPr>
          <w:spacing w:val="-3"/>
          <w:sz w:val="20"/>
        </w:rPr>
        <w:t> </w:t>
      </w:r>
      <w:r>
        <w:rPr>
          <w:sz w:val="20"/>
        </w:rPr>
        <w:t>lutter</w:t>
      </w:r>
      <w:r>
        <w:rPr>
          <w:spacing w:val="-2"/>
          <w:sz w:val="20"/>
        </w:rPr>
        <w:t> </w:t>
      </w:r>
      <w:r>
        <w:rPr>
          <w:sz w:val="20"/>
        </w:rPr>
        <w:t>contre</w:t>
      </w:r>
      <w:r>
        <w:rPr>
          <w:spacing w:val="-3"/>
          <w:sz w:val="20"/>
        </w:rPr>
        <w:t> </w:t>
      </w:r>
      <w:r>
        <w:rPr>
          <w:sz w:val="20"/>
        </w:rPr>
        <w:t>ces</w:t>
      </w:r>
      <w:r>
        <w:rPr>
          <w:spacing w:val="-2"/>
          <w:sz w:val="20"/>
        </w:rPr>
        <w:t> </w:t>
      </w:r>
      <w:r>
        <w:rPr>
          <w:sz w:val="20"/>
        </w:rPr>
        <w:t>violences</w:t>
      </w:r>
      <w:r>
        <w:rPr>
          <w:position w:val="7"/>
          <w:sz w:val="16"/>
        </w:rPr>
        <w:t>32</w:t>
      </w:r>
      <w:r>
        <w:rPr>
          <w:sz w:val="20"/>
        </w:rPr>
        <w:t>,</w:t>
      </w:r>
      <w:r>
        <w:rPr>
          <w:spacing w:val="-2"/>
          <w:sz w:val="20"/>
        </w:rPr>
        <w:t> </w:t>
      </w:r>
      <w:r>
        <w:rPr>
          <w:sz w:val="20"/>
        </w:rPr>
        <w:t>tout</w:t>
      </w:r>
      <w:r>
        <w:rPr>
          <w:spacing w:val="-2"/>
          <w:sz w:val="20"/>
        </w:rPr>
        <w:t> </w:t>
      </w:r>
      <w:r>
        <w:rPr>
          <w:sz w:val="20"/>
        </w:rPr>
        <w:t>comme</w:t>
      </w:r>
      <w:r>
        <w:rPr>
          <w:spacing w:val="-3"/>
          <w:sz w:val="20"/>
        </w:rPr>
        <w:t> </w:t>
      </w:r>
      <w:r>
        <w:rPr>
          <w:sz w:val="20"/>
        </w:rPr>
        <w:t>des ONG, par exemple la Fundación CERMI Mujeres qui permet une assistance juridique pour les femmes en situation</w:t>
      </w:r>
      <w:r>
        <w:rPr>
          <w:spacing w:val="-9"/>
          <w:sz w:val="20"/>
        </w:rPr>
        <w:t> </w:t>
      </w:r>
      <w:r>
        <w:rPr>
          <w:sz w:val="20"/>
        </w:rPr>
        <w:t>de</w:t>
      </w:r>
      <w:r>
        <w:rPr>
          <w:spacing w:val="-9"/>
          <w:sz w:val="20"/>
        </w:rPr>
        <w:t> </w:t>
      </w:r>
      <w:r>
        <w:rPr>
          <w:sz w:val="20"/>
        </w:rPr>
        <w:t>handicap</w:t>
      </w:r>
      <w:r>
        <w:rPr>
          <w:spacing w:val="-9"/>
          <w:sz w:val="20"/>
        </w:rPr>
        <w:t> </w:t>
      </w:r>
      <w:r>
        <w:rPr>
          <w:sz w:val="20"/>
        </w:rPr>
        <w:t>victimes</w:t>
      </w:r>
      <w:r>
        <w:rPr>
          <w:spacing w:val="-9"/>
          <w:sz w:val="20"/>
        </w:rPr>
        <w:t> </w:t>
      </w:r>
      <w:r>
        <w:rPr>
          <w:sz w:val="20"/>
        </w:rPr>
        <w:t>de</w:t>
      </w:r>
      <w:r>
        <w:rPr>
          <w:spacing w:val="-9"/>
          <w:sz w:val="20"/>
        </w:rPr>
        <w:t> </w:t>
      </w:r>
      <w:r>
        <w:rPr>
          <w:sz w:val="20"/>
        </w:rPr>
        <w:t>violences.</w:t>
      </w:r>
      <w:r>
        <w:rPr>
          <w:spacing w:val="-9"/>
          <w:sz w:val="20"/>
        </w:rPr>
        <w:t> </w:t>
      </w:r>
      <w:r>
        <w:rPr>
          <w:sz w:val="20"/>
        </w:rPr>
        <w:t>Néanmoins,</w:t>
      </w:r>
      <w:r>
        <w:rPr>
          <w:spacing w:val="-9"/>
          <w:sz w:val="20"/>
        </w:rPr>
        <w:t> </w:t>
      </w:r>
      <w:r>
        <w:rPr>
          <w:sz w:val="20"/>
        </w:rPr>
        <w:t>ces</w:t>
      </w:r>
      <w:r>
        <w:rPr>
          <w:spacing w:val="-9"/>
          <w:sz w:val="20"/>
        </w:rPr>
        <w:t> </w:t>
      </w:r>
      <w:r>
        <w:rPr>
          <w:sz w:val="20"/>
        </w:rPr>
        <w:t>constats</w:t>
      </w:r>
      <w:r>
        <w:rPr>
          <w:spacing w:val="-9"/>
          <w:sz w:val="20"/>
        </w:rPr>
        <w:t> </w:t>
      </w:r>
      <w:r>
        <w:rPr>
          <w:sz w:val="20"/>
        </w:rPr>
        <w:t>sont</w:t>
      </w:r>
      <w:r>
        <w:rPr>
          <w:spacing w:val="-9"/>
          <w:sz w:val="20"/>
        </w:rPr>
        <w:t> </w:t>
      </w:r>
      <w:r>
        <w:rPr>
          <w:sz w:val="20"/>
        </w:rPr>
        <w:t>à</w:t>
      </w:r>
      <w:r>
        <w:rPr>
          <w:spacing w:val="-9"/>
          <w:sz w:val="20"/>
        </w:rPr>
        <w:t> </w:t>
      </w:r>
      <w:r>
        <w:rPr>
          <w:sz w:val="20"/>
        </w:rPr>
        <w:t>nuancer</w:t>
      </w:r>
      <w:r>
        <w:rPr>
          <w:spacing w:val="-9"/>
          <w:sz w:val="20"/>
        </w:rPr>
        <w:t> </w:t>
      </w:r>
      <w:r>
        <w:rPr>
          <w:sz w:val="20"/>
        </w:rPr>
        <w:t>puisque</w:t>
      </w:r>
      <w:r>
        <w:rPr>
          <w:spacing w:val="-9"/>
          <w:sz w:val="20"/>
        </w:rPr>
        <w:t> </w:t>
      </w:r>
      <w:r>
        <w:rPr>
          <w:sz w:val="20"/>
        </w:rPr>
        <w:t>des</w:t>
      </w:r>
      <w:r>
        <w:rPr>
          <w:spacing w:val="-9"/>
          <w:sz w:val="20"/>
        </w:rPr>
        <w:t> </w:t>
      </w:r>
      <w:r>
        <w:rPr>
          <w:sz w:val="20"/>
        </w:rPr>
        <w:t>efforts</w:t>
      </w:r>
      <w:r>
        <w:rPr>
          <w:spacing w:val="-9"/>
          <w:sz w:val="20"/>
        </w:rPr>
        <w:t> </w:t>
      </w:r>
      <w:r>
        <w:rPr>
          <w:sz w:val="20"/>
        </w:rPr>
        <w:t>sont encore nécessaires, notamment pour visibiliser certaines violences spécifiques aux femmes en situation de handicap, mais aussi pour garantir encore davantage leur accès aux services de police et de justice</w:t>
      </w:r>
      <w:r>
        <w:rPr>
          <w:position w:val="7"/>
          <w:sz w:val="16"/>
        </w:rPr>
        <w:t>33</w:t>
      </w:r>
      <w:r>
        <w:rPr>
          <w:sz w:val="20"/>
        </w:rPr>
        <w:t>.</w:t>
      </w:r>
    </w:p>
    <w:p>
      <w:pPr>
        <w:pStyle w:val="BodyText"/>
        <w:spacing w:before="2"/>
        <w:ind w:left="0" w:right="0"/>
        <w:jc w:val="left"/>
        <w:rPr>
          <w:sz w:val="35"/>
        </w:rPr>
      </w:pPr>
    </w:p>
    <w:p>
      <w:pPr>
        <w:pStyle w:val="Heading1"/>
        <w:numPr>
          <w:ilvl w:val="1"/>
          <w:numId w:val="2"/>
        </w:numPr>
        <w:tabs>
          <w:tab w:pos="331" w:val="left" w:leader="none"/>
        </w:tabs>
        <w:spacing w:line="240" w:lineRule="auto" w:before="0" w:after="0"/>
        <w:ind w:left="331" w:right="0" w:hanging="218"/>
        <w:jc w:val="both"/>
      </w:pPr>
      <w:bookmarkStart w:name="_bookmark9" w:id="10"/>
      <w:bookmarkEnd w:id="10"/>
      <w:r>
        <w:rPr>
          <w:b w:val="0"/>
        </w:rPr>
      </w:r>
      <w:r>
        <w:rPr/>
        <w:t>Femmes</w:t>
      </w:r>
      <w:r>
        <w:rPr>
          <w:spacing w:val="-8"/>
        </w:rPr>
        <w:t> </w:t>
      </w:r>
      <w:r>
        <w:rPr/>
        <w:t>en</w:t>
      </w:r>
      <w:r>
        <w:rPr>
          <w:spacing w:val="-7"/>
        </w:rPr>
        <w:t> </w:t>
      </w:r>
      <w:r>
        <w:rPr/>
        <w:t>situation</w:t>
      </w:r>
      <w:r>
        <w:rPr>
          <w:spacing w:val="-7"/>
        </w:rPr>
        <w:t> </w:t>
      </w:r>
      <w:r>
        <w:rPr/>
        <w:t>de</w:t>
      </w:r>
      <w:r>
        <w:rPr>
          <w:spacing w:val="-7"/>
        </w:rPr>
        <w:t> </w:t>
      </w:r>
      <w:r>
        <w:rPr/>
        <w:t>handicap</w:t>
      </w:r>
      <w:r>
        <w:rPr>
          <w:spacing w:val="-8"/>
        </w:rPr>
        <w:t> </w:t>
      </w:r>
      <w:r>
        <w:rPr/>
        <w:t>en</w:t>
      </w:r>
      <w:r>
        <w:rPr>
          <w:spacing w:val="-7"/>
        </w:rPr>
        <w:t> </w:t>
      </w:r>
      <w:r>
        <w:rPr/>
        <w:t>temps</w:t>
      </w:r>
      <w:r>
        <w:rPr>
          <w:spacing w:val="-7"/>
        </w:rPr>
        <w:t> </w:t>
      </w:r>
      <w:r>
        <w:rPr/>
        <w:t>de</w:t>
      </w:r>
      <w:r>
        <w:rPr>
          <w:spacing w:val="-7"/>
        </w:rPr>
        <w:t> </w:t>
      </w:r>
      <w:r>
        <w:rPr>
          <w:spacing w:val="-2"/>
        </w:rPr>
        <w:t>conflit</w:t>
      </w:r>
    </w:p>
    <w:p>
      <w:pPr>
        <w:pStyle w:val="ListParagraph"/>
        <w:numPr>
          <w:ilvl w:val="0"/>
          <w:numId w:val="3"/>
        </w:numPr>
        <w:tabs>
          <w:tab w:pos="113" w:val="left" w:leader="none"/>
          <w:tab w:pos="677" w:val="left" w:leader="none"/>
        </w:tabs>
        <w:spacing w:line="249" w:lineRule="auto" w:before="170" w:after="0"/>
        <w:ind w:left="113" w:right="871" w:hanging="1"/>
        <w:jc w:val="both"/>
        <w:rPr>
          <w:sz w:val="20"/>
        </w:rPr>
      </w:pPr>
      <w:r>
        <w:rPr>
          <w:sz w:val="20"/>
        </w:rPr>
        <w:t>En Ukraine, la majorité des résident·e·s en institution sont des femmes et des filles en situation de handicap. Selon Ana Peláez Narváez, elles courent un risque important de tomber dans l’exploitation sexuelle,</w:t>
      </w:r>
      <w:r>
        <w:rPr>
          <w:spacing w:val="-4"/>
          <w:sz w:val="20"/>
        </w:rPr>
        <w:t> </w:t>
      </w:r>
      <w:r>
        <w:rPr>
          <w:sz w:val="20"/>
        </w:rPr>
        <w:t>car</w:t>
      </w:r>
      <w:r>
        <w:rPr>
          <w:spacing w:val="-4"/>
          <w:sz w:val="20"/>
        </w:rPr>
        <w:t> </w:t>
      </w:r>
      <w:r>
        <w:rPr>
          <w:sz w:val="20"/>
        </w:rPr>
        <w:t>la</w:t>
      </w:r>
      <w:r>
        <w:rPr>
          <w:spacing w:val="-4"/>
          <w:sz w:val="20"/>
        </w:rPr>
        <w:t> </w:t>
      </w:r>
      <w:r>
        <w:rPr>
          <w:sz w:val="20"/>
        </w:rPr>
        <w:t>majorité</w:t>
      </w:r>
      <w:r>
        <w:rPr>
          <w:spacing w:val="-4"/>
          <w:sz w:val="20"/>
        </w:rPr>
        <w:t> </w:t>
      </w:r>
      <w:r>
        <w:rPr>
          <w:sz w:val="20"/>
        </w:rPr>
        <w:t>des</w:t>
      </w:r>
      <w:r>
        <w:rPr>
          <w:spacing w:val="-4"/>
          <w:sz w:val="20"/>
        </w:rPr>
        <w:t> </w:t>
      </w:r>
      <w:r>
        <w:rPr>
          <w:sz w:val="20"/>
        </w:rPr>
        <w:t>personnes</w:t>
      </w:r>
      <w:r>
        <w:rPr>
          <w:spacing w:val="-4"/>
          <w:sz w:val="20"/>
        </w:rPr>
        <w:t> </w:t>
      </w:r>
      <w:r>
        <w:rPr>
          <w:sz w:val="20"/>
        </w:rPr>
        <w:t>placées</w:t>
      </w:r>
      <w:r>
        <w:rPr>
          <w:spacing w:val="-4"/>
          <w:sz w:val="20"/>
        </w:rPr>
        <w:t> </w:t>
      </w:r>
      <w:r>
        <w:rPr>
          <w:sz w:val="20"/>
        </w:rPr>
        <w:t>en</w:t>
      </w:r>
      <w:r>
        <w:rPr>
          <w:spacing w:val="-4"/>
          <w:sz w:val="20"/>
        </w:rPr>
        <w:t> </w:t>
      </w:r>
      <w:r>
        <w:rPr>
          <w:sz w:val="20"/>
        </w:rPr>
        <w:t>institution</w:t>
      </w:r>
      <w:r>
        <w:rPr>
          <w:spacing w:val="-4"/>
          <w:sz w:val="20"/>
        </w:rPr>
        <w:t> </w:t>
      </w:r>
      <w:r>
        <w:rPr>
          <w:sz w:val="20"/>
        </w:rPr>
        <w:t>ne</w:t>
      </w:r>
      <w:r>
        <w:rPr>
          <w:spacing w:val="-4"/>
          <w:sz w:val="20"/>
        </w:rPr>
        <w:t> </w:t>
      </w:r>
      <w:r>
        <w:rPr>
          <w:sz w:val="20"/>
        </w:rPr>
        <w:t>sont</w:t>
      </w:r>
      <w:r>
        <w:rPr>
          <w:spacing w:val="-4"/>
          <w:sz w:val="20"/>
        </w:rPr>
        <w:t> </w:t>
      </w:r>
      <w:r>
        <w:rPr>
          <w:sz w:val="20"/>
        </w:rPr>
        <w:t>pas</w:t>
      </w:r>
      <w:r>
        <w:rPr>
          <w:spacing w:val="-4"/>
          <w:sz w:val="20"/>
        </w:rPr>
        <w:t> </w:t>
      </w:r>
      <w:r>
        <w:rPr>
          <w:sz w:val="20"/>
        </w:rPr>
        <w:t>inscrites</w:t>
      </w:r>
      <w:r>
        <w:rPr>
          <w:spacing w:val="-4"/>
          <w:sz w:val="20"/>
        </w:rPr>
        <w:t> </w:t>
      </w:r>
      <w:r>
        <w:rPr>
          <w:sz w:val="20"/>
        </w:rPr>
        <w:t>à</w:t>
      </w:r>
      <w:r>
        <w:rPr>
          <w:spacing w:val="-4"/>
          <w:sz w:val="20"/>
        </w:rPr>
        <w:t> </w:t>
      </w:r>
      <w:r>
        <w:rPr>
          <w:sz w:val="20"/>
        </w:rPr>
        <w:t>l’état</w:t>
      </w:r>
      <w:r>
        <w:rPr>
          <w:spacing w:val="-4"/>
          <w:sz w:val="20"/>
        </w:rPr>
        <w:t> </w:t>
      </w:r>
      <w:r>
        <w:rPr>
          <w:sz w:val="20"/>
        </w:rPr>
        <w:t>civil</w:t>
      </w:r>
      <w:r>
        <w:rPr>
          <w:spacing w:val="-4"/>
          <w:sz w:val="20"/>
        </w:rPr>
        <w:t> </w:t>
      </w:r>
      <w:r>
        <w:rPr>
          <w:sz w:val="20"/>
        </w:rPr>
        <w:t>et</w:t>
      </w:r>
      <w:r>
        <w:rPr>
          <w:spacing w:val="-4"/>
          <w:sz w:val="20"/>
        </w:rPr>
        <w:t> </w:t>
      </w:r>
      <w:r>
        <w:rPr>
          <w:sz w:val="20"/>
        </w:rPr>
        <w:t>n’ont</w:t>
      </w:r>
      <w:r>
        <w:rPr>
          <w:spacing w:val="-4"/>
          <w:sz w:val="20"/>
        </w:rPr>
        <w:t> </w:t>
      </w:r>
      <w:r>
        <w:rPr>
          <w:sz w:val="20"/>
        </w:rPr>
        <w:t>pas</w:t>
      </w:r>
      <w:r>
        <w:rPr>
          <w:spacing w:val="-4"/>
          <w:sz w:val="20"/>
        </w:rPr>
        <w:t> </w:t>
      </w:r>
      <w:r>
        <w:rPr>
          <w:sz w:val="20"/>
        </w:rPr>
        <w:t>de carte d’identité, les rendant plus vulnérables à toute forme d’exploitation.</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J’ai aussi reçu des informations du bureau régional de l’ONU Femmes pour l’Europe et l’Asie Centrale concernant des mariages forcés de femmes en situation de handicap en Ukraine. Le mariage forcé serait utilisé pour permettre à des hommes de quitter le pays. J’ai contacté le bureau de l’ONU Femmes afin d’obtenir</w:t>
      </w:r>
      <w:r>
        <w:rPr>
          <w:spacing w:val="-3"/>
          <w:sz w:val="20"/>
        </w:rPr>
        <w:t> </w:t>
      </w:r>
      <w:r>
        <w:rPr>
          <w:sz w:val="20"/>
        </w:rPr>
        <w:t>plus</w:t>
      </w:r>
      <w:r>
        <w:rPr>
          <w:spacing w:val="-3"/>
          <w:sz w:val="20"/>
        </w:rPr>
        <w:t> </w:t>
      </w:r>
      <w:r>
        <w:rPr>
          <w:sz w:val="20"/>
        </w:rPr>
        <w:t>d’informations</w:t>
      </w:r>
      <w:r>
        <w:rPr>
          <w:spacing w:val="-3"/>
          <w:sz w:val="20"/>
        </w:rPr>
        <w:t> </w:t>
      </w:r>
      <w:r>
        <w:rPr>
          <w:sz w:val="20"/>
        </w:rPr>
        <w:t>sur</w:t>
      </w:r>
      <w:r>
        <w:rPr>
          <w:spacing w:val="-3"/>
          <w:sz w:val="20"/>
        </w:rPr>
        <w:t> </w:t>
      </w:r>
      <w:r>
        <w:rPr>
          <w:sz w:val="20"/>
        </w:rPr>
        <w:t>la</w:t>
      </w:r>
      <w:r>
        <w:rPr>
          <w:spacing w:val="-3"/>
          <w:sz w:val="20"/>
        </w:rPr>
        <w:t> </w:t>
      </w:r>
      <w:r>
        <w:rPr>
          <w:sz w:val="20"/>
        </w:rPr>
        <w:t>situation</w:t>
      </w:r>
      <w:r>
        <w:rPr>
          <w:spacing w:val="-3"/>
          <w:sz w:val="20"/>
        </w:rPr>
        <w:t> </w:t>
      </w:r>
      <w:r>
        <w:rPr>
          <w:sz w:val="20"/>
        </w:rPr>
        <w:t>des</w:t>
      </w:r>
      <w:r>
        <w:rPr>
          <w:spacing w:val="-3"/>
          <w:sz w:val="20"/>
        </w:rPr>
        <w:t> </w:t>
      </w:r>
      <w:r>
        <w:rPr>
          <w:sz w:val="20"/>
        </w:rPr>
        <w:t>femmes</w:t>
      </w:r>
      <w:r>
        <w:rPr>
          <w:spacing w:val="-3"/>
          <w:sz w:val="20"/>
        </w:rPr>
        <w:t> </w:t>
      </w:r>
      <w:r>
        <w:rPr>
          <w:sz w:val="20"/>
        </w:rPr>
        <w:t>en</w:t>
      </w:r>
      <w:r>
        <w:rPr>
          <w:spacing w:val="-3"/>
          <w:sz w:val="20"/>
        </w:rPr>
        <w:t> </w:t>
      </w:r>
      <w:r>
        <w:rPr>
          <w:sz w:val="20"/>
        </w:rPr>
        <w:t>situation</w:t>
      </w:r>
      <w:r>
        <w:rPr>
          <w:spacing w:val="-3"/>
          <w:sz w:val="20"/>
        </w:rPr>
        <w:t> </w:t>
      </w:r>
      <w:r>
        <w:rPr>
          <w:sz w:val="20"/>
        </w:rPr>
        <w:t>de</w:t>
      </w:r>
      <w:r>
        <w:rPr>
          <w:spacing w:val="-3"/>
          <w:sz w:val="20"/>
        </w:rPr>
        <w:t> </w:t>
      </w:r>
      <w:r>
        <w:rPr>
          <w:sz w:val="20"/>
        </w:rPr>
        <w:t>handicap</w:t>
      </w:r>
      <w:r>
        <w:rPr>
          <w:spacing w:val="-3"/>
          <w:sz w:val="20"/>
        </w:rPr>
        <w:t> </w:t>
      </w:r>
      <w:r>
        <w:rPr>
          <w:sz w:val="20"/>
        </w:rPr>
        <w:t>en</w:t>
      </w:r>
      <w:r>
        <w:rPr>
          <w:spacing w:val="-3"/>
          <w:sz w:val="20"/>
        </w:rPr>
        <w:t> </w:t>
      </w:r>
      <w:r>
        <w:rPr>
          <w:sz w:val="20"/>
        </w:rPr>
        <w:t>Ukraine.</w:t>
      </w:r>
      <w:r>
        <w:rPr>
          <w:spacing w:val="-3"/>
          <w:sz w:val="20"/>
        </w:rPr>
        <w:t> </w:t>
      </w:r>
      <w:r>
        <w:rPr>
          <w:sz w:val="20"/>
        </w:rPr>
        <w:t>J’encourage</w:t>
      </w:r>
      <w:r>
        <w:rPr>
          <w:spacing w:val="-3"/>
          <w:sz w:val="20"/>
        </w:rPr>
        <w:t> </w:t>
      </w:r>
      <w:r>
        <w:rPr>
          <w:sz w:val="20"/>
        </w:rPr>
        <w:t>la commission à poursuivre les travaux sur ce sujet.</w:t>
      </w:r>
    </w:p>
    <w:p>
      <w:pPr>
        <w:pStyle w:val="BodyText"/>
        <w:ind w:left="0" w:right="0"/>
        <w:jc w:val="left"/>
        <w:rPr>
          <w:sz w:val="22"/>
        </w:rPr>
      </w:pPr>
    </w:p>
    <w:p>
      <w:pPr>
        <w:pStyle w:val="Heading1"/>
        <w:numPr>
          <w:ilvl w:val="1"/>
          <w:numId w:val="2"/>
        </w:numPr>
        <w:tabs>
          <w:tab w:pos="113" w:val="left" w:leader="none"/>
          <w:tab w:pos="342" w:val="left" w:leader="none"/>
        </w:tabs>
        <w:spacing w:line="249" w:lineRule="auto" w:before="151" w:after="0"/>
        <w:ind w:left="113" w:right="871" w:hanging="1"/>
        <w:jc w:val="both"/>
      </w:pPr>
      <w:bookmarkStart w:name="_bookmark10" w:id="11"/>
      <w:bookmarkEnd w:id="11"/>
      <w:r>
        <w:rPr>
          <w:b w:val="0"/>
        </w:rPr>
      </w:r>
      <w:r>
        <w:rPr/>
        <w:t>Recommandations visant à prévenir et à lutter contre les violences faites aux femmes en situation</w:t>
      </w:r>
      <w:r>
        <w:rPr>
          <w:spacing w:val="80"/>
        </w:rPr>
        <w:t> </w:t>
      </w:r>
      <w:r>
        <w:rPr/>
        <w:t>de handicap</w:t>
      </w:r>
    </w:p>
    <w:p>
      <w:pPr>
        <w:pStyle w:val="ListParagraph"/>
        <w:numPr>
          <w:ilvl w:val="0"/>
          <w:numId w:val="3"/>
        </w:numPr>
        <w:tabs>
          <w:tab w:pos="677" w:val="left" w:leader="none"/>
        </w:tabs>
        <w:spacing w:line="249" w:lineRule="auto" w:before="161" w:after="0"/>
        <w:ind w:left="113" w:right="871" w:firstLine="0"/>
        <w:jc w:val="both"/>
        <w:rPr>
          <w:sz w:val="20"/>
        </w:rPr>
      </w:pPr>
      <w:r>
        <w:rPr>
          <w:sz w:val="20"/>
        </w:rPr>
        <w:t>L’inclusion et le soutien à la vie autonome sont des moyens efficaces de prévenir les violences faites aux femmes en situation de handicap. Cela passe par l’inclusion des personnes en situation de handicap à l’école,</w:t>
      </w:r>
      <w:r>
        <w:rPr>
          <w:spacing w:val="-6"/>
          <w:sz w:val="20"/>
        </w:rPr>
        <w:t> </w:t>
      </w:r>
      <w:r>
        <w:rPr>
          <w:sz w:val="20"/>
        </w:rPr>
        <w:t>dès</w:t>
      </w:r>
      <w:r>
        <w:rPr>
          <w:spacing w:val="-6"/>
          <w:sz w:val="20"/>
        </w:rPr>
        <w:t> </w:t>
      </w:r>
      <w:r>
        <w:rPr>
          <w:sz w:val="20"/>
        </w:rPr>
        <w:t>le</w:t>
      </w:r>
      <w:r>
        <w:rPr>
          <w:spacing w:val="-6"/>
          <w:sz w:val="20"/>
        </w:rPr>
        <w:t> </w:t>
      </w:r>
      <w:r>
        <w:rPr>
          <w:sz w:val="20"/>
        </w:rPr>
        <w:t>plus</w:t>
      </w:r>
      <w:r>
        <w:rPr>
          <w:spacing w:val="-6"/>
          <w:sz w:val="20"/>
        </w:rPr>
        <w:t> </w:t>
      </w:r>
      <w:r>
        <w:rPr>
          <w:sz w:val="20"/>
        </w:rPr>
        <w:t>jeune</w:t>
      </w:r>
      <w:r>
        <w:rPr>
          <w:spacing w:val="-6"/>
          <w:sz w:val="20"/>
        </w:rPr>
        <w:t> </w:t>
      </w:r>
      <w:r>
        <w:rPr>
          <w:sz w:val="20"/>
        </w:rPr>
        <w:t>âge,</w:t>
      </w:r>
      <w:r>
        <w:rPr>
          <w:spacing w:val="-6"/>
          <w:sz w:val="20"/>
        </w:rPr>
        <w:t> </w:t>
      </w:r>
      <w:r>
        <w:rPr>
          <w:sz w:val="20"/>
        </w:rPr>
        <w:t>afin</w:t>
      </w:r>
      <w:r>
        <w:rPr>
          <w:spacing w:val="-6"/>
          <w:sz w:val="20"/>
        </w:rPr>
        <w:t> </w:t>
      </w:r>
      <w:r>
        <w:rPr>
          <w:sz w:val="20"/>
        </w:rPr>
        <w:t>d’être</w:t>
      </w:r>
      <w:r>
        <w:rPr>
          <w:spacing w:val="-6"/>
          <w:sz w:val="20"/>
        </w:rPr>
        <w:t> </w:t>
      </w:r>
      <w:r>
        <w:rPr>
          <w:sz w:val="20"/>
        </w:rPr>
        <w:t>intégré</w:t>
      </w:r>
      <w:r>
        <w:rPr>
          <w:spacing w:val="-6"/>
          <w:sz w:val="20"/>
        </w:rPr>
        <w:t> </w:t>
      </w:r>
      <w:r>
        <w:rPr>
          <w:sz w:val="20"/>
        </w:rPr>
        <w:t>dans</w:t>
      </w:r>
      <w:r>
        <w:rPr>
          <w:spacing w:val="-6"/>
          <w:sz w:val="20"/>
        </w:rPr>
        <w:t> </w:t>
      </w:r>
      <w:r>
        <w:rPr>
          <w:sz w:val="20"/>
        </w:rPr>
        <w:t>la</w:t>
      </w:r>
      <w:r>
        <w:rPr>
          <w:spacing w:val="-6"/>
          <w:sz w:val="20"/>
        </w:rPr>
        <w:t> </w:t>
      </w:r>
      <w:r>
        <w:rPr>
          <w:sz w:val="20"/>
        </w:rPr>
        <w:t>société</w:t>
      </w:r>
      <w:r>
        <w:rPr>
          <w:spacing w:val="-6"/>
          <w:sz w:val="20"/>
        </w:rPr>
        <w:t> </w:t>
      </w:r>
      <w:r>
        <w:rPr>
          <w:sz w:val="20"/>
        </w:rPr>
        <w:t>et</w:t>
      </w:r>
      <w:r>
        <w:rPr>
          <w:spacing w:val="-6"/>
          <w:sz w:val="20"/>
        </w:rPr>
        <w:t> </w:t>
      </w:r>
      <w:r>
        <w:rPr>
          <w:sz w:val="20"/>
        </w:rPr>
        <w:t>de</w:t>
      </w:r>
      <w:r>
        <w:rPr>
          <w:spacing w:val="-6"/>
          <w:sz w:val="20"/>
        </w:rPr>
        <w:t> </w:t>
      </w:r>
      <w:r>
        <w:rPr>
          <w:sz w:val="20"/>
        </w:rPr>
        <w:t>pouvoir</w:t>
      </w:r>
      <w:r>
        <w:rPr>
          <w:spacing w:val="-6"/>
          <w:sz w:val="20"/>
        </w:rPr>
        <w:t> </w:t>
      </w:r>
      <w:r>
        <w:rPr>
          <w:sz w:val="20"/>
        </w:rPr>
        <w:t>se</w:t>
      </w:r>
      <w:r>
        <w:rPr>
          <w:spacing w:val="-6"/>
          <w:sz w:val="20"/>
        </w:rPr>
        <w:t> </w:t>
      </w:r>
      <w:r>
        <w:rPr>
          <w:sz w:val="20"/>
        </w:rPr>
        <w:t>faire</w:t>
      </w:r>
      <w:r>
        <w:rPr>
          <w:spacing w:val="-6"/>
          <w:sz w:val="20"/>
        </w:rPr>
        <w:t> </w:t>
      </w:r>
      <w:r>
        <w:rPr>
          <w:sz w:val="20"/>
        </w:rPr>
        <w:t>des</w:t>
      </w:r>
      <w:r>
        <w:rPr>
          <w:spacing w:val="-6"/>
          <w:sz w:val="20"/>
        </w:rPr>
        <w:t> </w:t>
      </w:r>
      <w:r>
        <w:rPr>
          <w:sz w:val="20"/>
        </w:rPr>
        <w:t>ami·e·s.</w:t>
      </w:r>
      <w:r>
        <w:rPr>
          <w:spacing w:val="-6"/>
          <w:sz w:val="20"/>
        </w:rPr>
        <w:t> </w:t>
      </w:r>
      <w:r>
        <w:rPr>
          <w:sz w:val="20"/>
        </w:rPr>
        <w:t>La</w:t>
      </w:r>
      <w:r>
        <w:rPr>
          <w:spacing w:val="-6"/>
          <w:sz w:val="20"/>
        </w:rPr>
        <w:t> </w:t>
      </w:r>
      <w:r>
        <w:rPr>
          <w:sz w:val="20"/>
        </w:rPr>
        <w:t>mise</w:t>
      </w:r>
      <w:r>
        <w:rPr>
          <w:spacing w:val="-6"/>
          <w:sz w:val="20"/>
        </w:rPr>
        <w:t> </w:t>
      </w:r>
      <w:r>
        <w:rPr>
          <w:sz w:val="20"/>
        </w:rPr>
        <w:t>en œuvre de politiques d’inclusion dès le plus âge a un impact sur le long terme, et contribue à l’inclusion des personnes en situation de handicap sur le marché du travail. Une inclusion pleine et effective va limiter les situations de dépendance qui peuvent mettre les personnes en situation de handicap en danger. L’inclusion doit être mise en œuvre de manière effective et être visible. Gerard Quinn a souligné à plusieurs reprises l’importance du lien social. Avoir un ou plusieurs ami·e·s est une forme de protection contre les violences et une démonstration de</w:t>
      </w:r>
      <w:r>
        <w:rPr>
          <w:spacing w:val="-1"/>
          <w:sz w:val="20"/>
        </w:rPr>
        <w:t> </w:t>
      </w:r>
      <w:r>
        <w:rPr>
          <w:sz w:val="20"/>
        </w:rPr>
        <w:t>l’inclusion dans la</w:t>
      </w:r>
      <w:r>
        <w:rPr>
          <w:spacing w:val="-1"/>
          <w:sz w:val="20"/>
        </w:rPr>
        <w:t> </w:t>
      </w:r>
      <w:r>
        <w:rPr>
          <w:sz w:val="20"/>
        </w:rPr>
        <w:t>société. Une mise</w:t>
      </w:r>
      <w:r>
        <w:rPr>
          <w:spacing w:val="-1"/>
          <w:sz w:val="20"/>
        </w:rPr>
        <w:t> </w:t>
      </w:r>
      <w:r>
        <w:rPr>
          <w:sz w:val="20"/>
        </w:rPr>
        <w:t>à l’écart des</w:t>
      </w:r>
      <w:r>
        <w:rPr>
          <w:spacing w:val="-1"/>
          <w:sz w:val="20"/>
        </w:rPr>
        <w:t> </w:t>
      </w:r>
      <w:r>
        <w:rPr>
          <w:sz w:val="20"/>
        </w:rPr>
        <w:t>personnes en situation</w:t>
      </w:r>
      <w:r>
        <w:rPr>
          <w:spacing w:val="-1"/>
          <w:sz w:val="20"/>
        </w:rPr>
        <w:t> </w:t>
      </w:r>
      <w:r>
        <w:rPr>
          <w:sz w:val="20"/>
        </w:rPr>
        <w:t>de handicap, y compris à l’école, est un acte lourd de conséquences.</w:t>
      </w:r>
    </w:p>
    <w:p>
      <w:pPr>
        <w:pStyle w:val="ListParagraph"/>
        <w:numPr>
          <w:ilvl w:val="0"/>
          <w:numId w:val="3"/>
        </w:numPr>
        <w:tabs>
          <w:tab w:pos="113" w:val="left" w:leader="none"/>
          <w:tab w:pos="677" w:val="left" w:leader="none"/>
        </w:tabs>
        <w:spacing w:line="249" w:lineRule="auto" w:before="169" w:after="0"/>
        <w:ind w:left="113" w:right="871" w:hanging="1"/>
        <w:jc w:val="both"/>
        <w:rPr>
          <w:sz w:val="20"/>
        </w:rPr>
      </w:pPr>
      <w:r>
        <w:rPr>
          <w:sz w:val="20"/>
        </w:rPr>
        <w:t>Lors de notre audition, Elise Rojas a souligné que les femmes en situation de handicap sont mises en danger via l’institutionnalisation. Elles vivent dans des lieux fermés, encadrées par des professionnel·le·s en situation</w:t>
      </w:r>
      <w:r>
        <w:rPr>
          <w:spacing w:val="-9"/>
          <w:sz w:val="20"/>
        </w:rPr>
        <w:t> </w:t>
      </w:r>
      <w:r>
        <w:rPr>
          <w:sz w:val="20"/>
        </w:rPr>
        <w:t>d’autorité,</w:t>
      </w:r>
      <w:r>
        <w:rPr>
          <w:spacing w:val="-9"/>
          <w:sz w:val="20"/>
        </w:rPr>
        <w:t> </w:t>
      </w:r>
      <w:r>
        <w:rPr>
          <w:sz w:val="20"/>
        </w:rPr>
        <w:t>avec</w:t>
      </w:r>
      <w:r>
        <w:rPr>
          <w:spacing w:val="-9"/>
          <w:sz w:val="20"/>
        </w:rPr>
        <w:t> </w:t>
      </w:r>
      <w:r>
        <w:rPr>
          <w:sz w:val="20"/>
        </w:rPr>
        <w:t>un</w:t>
      </w:r>
      <w:r>
        <w:rPr>
          <w:spacing w:val="-9"/>
          <w:sz w:val="20"/>
        </w:rPr>
        <w:t> </w:t>
      </w:r>
      <w:r>
        <w:rPr>
          <w:sz w:val="20"/>
        </w:rPr>
        <w:t>faible</w:t>
      </w:r>
      <w:r>
        <w:rPr>
          <w:spacing w:val="-9"/>
          <w:sz w:val="20"/>
        </w:rPr>
        <w:t> </w:t>
      </w:r>
      <w:r>
        <w:rPr>
          <w:sz w:val="20"/>
        </w:rPr>
        <w:t>suivi</w:t>
      </w:r>
      <w:r>
        <w:rPr>
          <w:spacing w:val="-9"/>
          <w:sz w:val="20"/>
        </w:rPr>
        <w:t> </w:t>
      </w:r>
      <w:r>
        <w:rPr>
          <w:sz w:val="20"/>
        </w:rPr>
        <w:t>et</w:t>
      </w:r>
      <w:r>
        <w:rPr>
          <w:spacing w:val="-9"/>
          <w:sz w:val="20"/>
        </w:rPr>
        <w:t> </w:t>
      </w:r>
      <w:r>
        <w:rPr>
          <w:sz w:val="20"/>
        </w:rPr>
        <w:t>contrôle</w:t>
      </w:r>
      <w:r>
        <w:rPr>
          <w:spacing w:val="-9"/>
          <w:sz w:val="20"/>
        </w:rPr>
        <w:t> </w:t>
      </w:r>
      <w:r>
        <w:rPr>
          <w:sz w:val="20"/>
        </w:rPr>
        <w:t>extérieurs.</w:t>
      </w:r>
      <w:r>
        <w:rPr>
          <w:spacing w:val="-9"/>
          <w:sz w:val="20"/>
        </w:rPr>
        <w:t> </w:t>
      </w:r>
      <w:r>
        <w:rPr>
          <w:sz w:val="20"/>
        </w:rPr>
        <w:t>Elles</w:t>
      </w:r>
      <w:r>
        <w:rPr>
          <w:spacing w:val="-9"/>
          <w:sz w:val="20"/>
        </w:rPr>
        <w:t> </w:t>
      </w:r>
      <w:r>
        <w:rPr>
          <w:sz w:val="20"/>
        </w:rPr>
        <w:t>y</w:t>
      </w:r>
      <w:r>
        <w:rPr>
          <w:spacing w:val="-9"/>
          <w:sz w:val="20"/>
        </w:rPr>
        <w:t> </w:t>
      </w:r>
      <w:r>
        <w:rPr>
          <w:sz w:val="20"/>
        </w:rPr>
        <w:t>sont</w:t>
      </w:r>
      <w:r>
        <w:rPr>
          <w:spacing w:val="-9"/>
          <w:sz w:val="20"/>
        </w:rPr>
        <w:t> </w:t>
      </w:r>
      <w:r>
        <w:rPr>
          <w:sz w:val="20"/>
        </w:rPr>
        <w:t>exposées</w:t>
      </w:r>
      <w:r>
        <w:rPr>
          <w:spacing w:val="-9"/>
          <w:sz w:val="20"/>
        </w:rPr>
        <w:t> </w:t>
      </w:r>
      <w:r>
        <w:rPr>
          <w:sz w:val="20"/>
        </w:rPr>
        <w:t>aux</w:t>
      </w:r>
      <w:r>
        <w:rPr>
          <w:spacing w:val="-9"/>
          <w:sz w:val="20"/>
        </w:rPr>
        <w:t> </w:t>
      </w:r>
      <w:r>
        <w:rPr>
          <w:sz w:val="20"/>
        </w:rPr>
        <w:t>abus</w:t>
      </w:r>
      <w:r>
        <w:rPr>
          <w:spacing w:val="-9"/>
          <w:sz w:val="20"/>
        </w:rPr>
        <w:t> </w:t>
      </w:r>
      <w:r>
        <w:rPr>
          <w:sz w:val="20"/>
        </w:rPr>
        <w:t>et</w:t>
      </w:r>
      <w:r>
        <w:rPr>
          <w:spacing w:val="-9"/>
          <w:sz w:val="20"/>
        </w:rPr>
        <w:t> </w:t>
      </w:r>
      <w:r>
        <w:rPr>
          <w:sz w:val="20"/>
        </w:rPr>
        <w:t>aux</w:t>
      </w:r>
      <w:r>
        <w:rPr>
          <w:spacing w:val="-9"/>
          <w:sz w:val="20"/>
        </w:rPr>
        <w:t> </w:t>
      </w:r>
      <w:r>
        <w:rPr>
          <w:sz w:val="20"/>
        </w:rPr>
        <w:t>violences de</w:t>
      </w:r>
      <w:r>
        <w:rPr>
          <w:spacing w:val="-5"/>
          <w:sz w:val="20"/>
        </w:rPr>
        <w:t> </w:t>
      </w:r>
      <w:r>
        <w:rPr>
          <w:sz w:val="20"/>
        </w:rPr>
        <w:t>la</w:t>
      </w:r>
      <w:r>
        <w:rPr>
          <w:spacing w:val="-5"/>
          <w:sz w:val="20"/>
        </w:rPr>
        <w:t> </w:t>
      </w:r>
      <w:r>
        <w:rPr>
          <w:sz w:val="20"/>
        </w:rPr>
        <w:t>part</w:t>
      </w:r>
      <w:r>
        <w:rPr>
          <w:spacing w:val="-5"/>
          <w:sz w:val="20"/>
        </w:rPr>
        <w:t> </w:t>
      </w:r>
      <w:r>
        <w:rPr>
          <w:sz w:val="20"/>
        </w:rPr>
        <w:t>du</w:t>
      </w:r>
      <w:r>
        <w:rPr>
          <w:spacing w:val="-5"/>
          <w:sz w:val="20"/>
        </w:rPr>
        <w:t> </w:t>
      </w:r>
      <w:r>
        <w:rPr>
          <w:sz w:val="20"/>
        </w:rPr>
        <w:t>personnel</w:t>
      </w:r>
      <w:r>
        <w:rPr>
          <w:spacing w:val="-5"/>
          <w:sz w:val="20"/>
        </w:rPr>
        <w:t> </w:t>
      </w:r>
      <w:r>
        <w:rPr>
          <w:sz w:val="20"/>
        </w:rPr>
        <w:t>encadrant</w:t>
      </w:r>
      <w:r>
        <w:rPr>
          <w:spacing w:val="-5"/>
          <w:sz w:val="20"/>
        </w:rPr>
        <w:t> </w:t>
      </w:r>
      <w:r>
        <w:rPr>
          <w:sz w:val="20"/>
        </w:rPr>
        <w:t>ou</w:t>
      </w:r>
      <w:r>
        <w:rPr>
          <w:spacing w:val="-5"/>
          <w:sz w:val="20"/>
        </w:rPr>
        <w:t> </w:t>
      </w:r>
      <w:r>
        <w:rPr>
          <w:sz w:val="20"/>
        </w:rPr>
        <w:t>des</w:t>
      </w:r>
      <w:r>
        <w:rPr>
          <w:spacing w:val="-5"/>
          <w:sz w:val="20"/>
        </w:rPr>
        <w:t> </w:t>
      </w:r>
      <w:r>
        <w:rPr>
          <w:sz w:val="20"/>
        </w:rPr>
        <w:t>autres</w:t>
      </w:r>
      <w:r>
        <w:rPr>
          <w:spacing w:val="-5"/>
          <w:sz w:val="20"/>
        </w:rPr>
        <w:t> </w:t>
      </w:r>
      <w:r>
        <w:rPr>
          <w:sz w:val="20"/>
        </w:rPr>
        <w:t>résidents.</w:t>
      </w:r>
      <w:r>
        <w:rPr>
          <w:spacing w:val="-5"/>
          <w:sz w:val="20"/>
        </w:rPr>
        <w:t> </w:t>
      </w:r>
      <w:r>
        <w:rPr>
          <w:sz w:val="20"/>
        </w:rPr>
        <w:t>La</w:t>
      </w:r>
      <w:r>
        <w:rPr>
          <w:spacing w:val="-5"/>
          <w:sz w:val="20"/>
        </w:rPr>
        <w:t> </w:t>
      </w:r>
      <w:r>
        <w:rPr>
          <w:sz w:val="20"/>
        </w:rPr>
        <w:t>promotion</w:t>
      </w:r>
      <w:r>
        <w:rPr>
          <w:spacing w:val="-5"/>
          <w:sz w:val="20"/>
        </w:rPr>
        <w:t> </w:t>
      </w:r>
      <w:r>
        <w:rPr>
          <w:sz w:val="20"/>
        </w:rPr>
        <w:t>de</w:t>
      </w:r>
      <w:r>
        <w:rPr>
          <w:spacing w:val="-5"/>
          <w:sz w:val="20"/>
        </w:rPr>
        <w:t> </w:t>
      </w:r>
      <w:r>
        <w:rPr>
          <w:sz w:val="20"/>
        </w:rPr>
        <w:t>la</w:t>
      </w:r>
      <w:r>
        <w:rPr>
          <w:spacing w:val="-5"/>
          <w:sz w:val="20"/>
        </w:rPr>
        <w:t> </w:t>
      </w:r>
      <w:r>
        <w:rPr>
          <w:sz w:val="20"/>
        </w:rPr>
        <w:t>désinstitutionnalisation</w:t>
      </w:r>
      <w:r>
        <w:rPr>
          <w:spacing w:val="-5"/>
          <w:sz w:val="20"/>
        </w:rPr>
        <w:t> </w:t>
      </w:r>
      <w:r>
        <w:rPr>
          <w:sz w:val="20"/>
        </w:rPr>
        <w:t>est</w:t>
      </w:r>
      <w:r>
        <w:rPr>
          <w:spacing w:val="-5"/>
          <w:sz w:val="20"/>
        </w:rPr>
        <w:t> </w:t>
      </w:r>
      <w:r>
        <w:rPr>
          <w:sz w:val="20"/>
        </w:rPr>
        <w:t>une recommandation importante. L’Assemblée s’est déjà exprimée à ce sujet, appelant à mettre en œuvre la Convention</w:t>
      </w:r>
      <w:r>
        <w:rPr>
          <w:spacing w:val="-9"/>
          <w:sz w:val="20"/>
        </w:rPr>
        <w:t> </w:t>
      </w:r>
      <w:r>
        <w:rPr>
          <w:sz w:val="20"/>
        </w:rPr>
        <w:t>des</w:t>
      </w:r>
      <w:r>
        <w:rPr>
          <w:spacing w:val="-9"/>
          <w:sz w:val="20"/>
        </w:rPr>
        <w:t> </w:t>
      </w:r>
      <w:r>
        <w:rPr>
          <w:sz w:val="20"/>
        </w:rPr>
        <w:t>Nations</w:t>
      </w:r>
      <w:r>
        <w:rPr>
          <w:spacing w:val="-9"/>
          <w:sz w:val="20"/>
        </w:rPr>
        <w:t> </w:t>
      </w:r>
      <w:r>
        <w:rPr>
          <w:sz w:val="20"/>
        </w:rPr>
        <w:t>Unies</w:t>
      </w:r>
      <w:r>
        <w:rPr>
          <w:spacing w:val="-9"/>
          <w:sz w:val="20"/>
        </w:rPr>
        <w:t> </w:t>
      </w:r>
      <w:r>
        <w:rPr>
          <w:sz w:val="20"/>
        </w:rPr>
        <w:t>relative</w:t>
      </w:r>
      <w:r>
        <w:rPr>
          <w:spacing w:val="-9"/>
          <w:sz w:val="20"/>
        </w:rPr>
        <w:t> </w:t>
      </w:r>
      <w:r>
        <w:rPr>
          <w:sz w:val="20"/>
        </w:rPr>
        <w:t>aux</w:t>
      </w:r>
      <w:r>
        <w:rPr>
          <w:spacing w:val="-9"/>
          <w:sz w:val="20"/>
        </w:rPr>
        <w:t> </w:t>
      </w:r>
      <w:r>
        <w:rPr>
          <w:sz w:val="20"/>
        </w:rPr>
        <w:t>droits</w:t>
      </w:r>
      <w:r>
        <w:rPr>
          <w:spacing w:val="-9"/>
          <w:sz w:val="20"/>
        </w:rPr>
        <w:t> </w:t>
      </w:r>
      <w:r>
        <w:rPr>
          <w:sz w:val="20"/>
        </w:rPr>
        <w:t>des</w:t>
      </w:r>
      <w:r>
        <w:rPr>
          <w:spacing w:val="-9"/>
          <w:sz w:val="20"/>
        </w:rPr>
        <w:t> </w:t>
      </w:r>
      <w:r>
        <w:rPr>
          <w:sz w:val="20"/>
        </w:rPr>
        <w:t>personnes</w:t>
      </w:r>
      <w:r>
        <w:rPr>
          <w:spacing w:val="-9"/>
          <w:sz w:val="20"/>
        </w:rPr>
        <w:t> </w:t>
      </w:r>
      <w:r>
        <w:rPr>
          <w:sz w:val="20"/>
        </w:rPr>
        <w:t>handicapées.</w:t>
      </w:r>
      <w:r>
        <w:rPr>
          <w:spacing w:val="-9"/>
          <w:sz w:val="20"/>
        </w:rPr>
        <w:t> </w:t>
      </w:r>
      <w:r>
        <w:rPr>
          <w:sz w:val="20"/>
        </w:rPr>
        <w:t>La</w:t>
      </w:r>
      <w:r>
        <w:rPr>
          <w:spacing w:val="-9"/>
          <w:sz w:val="20"/>
        </w:rPr>
        <w:t> </w:t>
      </w:r>
      <w:r>
        <w:rPr>
          <w:sz w:val="20"/>
        </w:rPr>
        <w:t>Convention</w:t>
      </w:r>
      <w:r>
        <w:rPr>
          <w:spacing w:val="-9"/>
          <w:sz w:val="20"/>
        </w:rPr>
        <w:t> </w:t>
      </w:r>
      <w:r>
        <w:rPr>
          <w:sz w:val="20"/>
        </w:rPr>
        <w:t>met</w:t>
      </w:r>
      <w:r>
        <w:rPr>
          <w:spacing w:val="-9"/>
          <w:sz w:val="20"/>
        </w:rPr>
        <w:t> </w:t>
      </w:r>
      <w:r>
        <w:rPr>
          <w:sz w:val="20"/>
        </w:rPr>
        <w:t>l’accent</w:t>
      </w:r>
      <w:r>
        <w:rPr>
          <w:spacing w:val="-9"/>
          <w:sz w:val="20"/>
        </w:rPr>
        <w:t> </w:t>
      </w:r>
      <w:r>
        <w:rPr>
          <w:sz w:val="20"/>
        </w:rPr>
        <w:t>sur le choix du lieu de vie par les personnes en situation de handicap. Néanmoins de nombreux États hésitent à se</w:t>
      </w:r>
      <w:r>
        <w:rPr>
          <w:spacing w:val="-3"/>
          <w:sz w:val="20"/>
        </w:rPr>
        <w:t> </w:t>
      </w:r>
      <w:r>
        <w:rPr>
          <w:sz w:val="20"/>
        </w:rPr>
        <w:t>lancer</w:t>
      </w:r>
      <w:r>
        <w:rPr>
          <w:spacing w:val="-3"/>
          <w:sz w:val="20"/>
        </w:rPr>
        <w:t> </w:t>
      </w:r>
      <w:r>
        <w:rPr>
          <w:sz w:val="20"/>
        </w:rPr>
        <w:t>dans</w:t>
      </w:r>
      <w:r>
        <w:rPr>
          <w:spacing w:val="-3"/>
          <w:sz w:val="20"/>
        </w:rPr>
        <w:t> </w:t>
      </w:r>
      <w:r>
        <w:rPr>
          <w:sz w:val="20"/>
        </w:rPr>
        <w:t>la</w:t>
      </w:r>
      <w:r>
        <w:rPr>
          <w:spacing w:val="-3"/>
          <w:sz w:val="20"/>
        </w:rPr>
        <w:t> </w:t>
      </w:r>
      <w:r>
        <w:rPr>
          <w:sz w:val="20"/>
        </w:rPr>
        <w:t>voie</w:t>
      </w:r>
      <w:r>
        <w:rPr>
          <w:spacing w:val="-3"/>
          <w:sz w:val="20"/>
        </w:rPr>
        <w:t> </w:t>
      </w:r>
      <w:r>
        <w:rPr>
          <w:sz w:val="20"/>
        </w:rPr>
        <w:t>de</w:t>
      </w:r>
      <w:r>
        <w:rPr>
          <w:spacing w:val="-3"/>
          <w:sz w:val="20"/>
        </w:rPr>
        <w:t> </w:t>
      </w:r>
      <w:r>
        <w:rPr>
          <w:sz w:val="20"/>
        </w:rPr>
        <w:t>la</w:t>
      </w:r>
      <w:r>
        <w:rPr>
          <w:spacing w:val="-3"/>
          <w:sz w:val="20"/>
        </w:rPr>
        <w:t> </w:t>
      </w:r>
      <w:r>
        <w:rPr>
          <w:sz w:val="20"/>
        </w:rPr>
        <w:t>désinstitutionnalisation.</w:t>
      </w:r>
      <w:r>
        <w:rPr>
          <w:spacing w:val="-3"/>
          <w:sz w:val="20"/>
        </w:rPr>
        <w:t> </w:t>
      </w:r>
      <w:r>
        <w:rPr>
          <w:sz w:val="20"/>
        </w:rPr>
        <w:t>Selon</w:t>
      </w:r>
      <w:r>
        <w:rPr>
          <w:spacing w:val="-3"/>
          <w:sz w:val="20"/>
        </w:rPr>
        <w:t> </w:t>
      </w:r>
      <w:r>
        <w:rPr>
          <w:sz w:val="20"/>
        </w:rPr>
        <w:t>Ana</w:t>
      </w:r>
      <w:r>
        <w:rPr>
          <w:spacing w:val="-3"/>
          <w:sz w:val="20"/>
        </w:rPr>
        <w:t> </w:t>
      </w:r>
      <w:r>
        <w:rPr>
          <w:sz w:val="20"/>
        </w:rPr>
        <w:t>Peláez</w:t>
      </w:r>
      <w:r>
        <w:rPr>
          <w:spacing w:val="-3"/>
          <w:sz w:val="20"/>
        </w:rPr>
        <w:t> </w:t>
      </w:r>
      <w:r>
        <w:rPr>
          <w:sz w:val="20"/>
        </w:rPr>
        <w:t>Narváez,</w:t>
      </w:r>
      <w:r>
        <w:rPr>
          <w:spacing w:val="-3"/>
          <w:sz w:val="20"/>
        </w:rPr>
        <w:t> </w:t>
      </w:r>
      <w:r>
        <w:rPr>
          <w:sz w:val="20"/>
        </w:rPr>
        <w:t>un</w:t>
      </w:r>
      <w:r>
        <w:rPr>
          <w:spacing w:val="-3"/>
          <w:sz w:val="20"/>
        </w:rPr>
        <w:t> </w:t>
      </w:r>
      <w:r>
        <w:rPr>
          <w:sz w:val="20"/>
        </w:rPr>
        <w:t>argument</w:t>
      </w:r>
      <w:r>
        <w:rPr>
          <w:spacing w:val="-3"/>
          <w:sz w:val="20"/>
        </w:rPr>
        <w:t> </w:t>
      </w:r>
      <w:r>
        <w:rPr>
          <w:sz w:val="20"/>
        </w:rPr>
        <w:t>économique</w:t>
      </w:r>
      <w:r>
        <w:rPr>
          <w:spacing w:val="-3"/>
          <w:sz w:val="20"/>
        </w:rPr>
        <w:t> </w:t>
      </w:r>
      <w:r>
        <w:rPr>
          <w:sz w:val="20"/>
        </w:rPr>
        <w:t>ne saurait être acceptable pour garder les personnes en situation de handicap dans des institutions. «On a le droit</w:t>
      </w:r>
      <w:r>
        <w:rPr>
          <w:spacing w:val="-2"/>
          <w:sz w:val="20"/>
        </w:rPr>
        <w:t> </w:t>
      </w:r>
      <w:r>
        <w:rPr>
          <w:sz w:val="20"/>
        </w:rPr>
        <w:t>de</w:t>
      </w:r>
      <w:r>
        <w:rPr>
          <w:spacing w:val="-1"/>
          <w:sz w:val="20"/>
        </w:rPr>
        <w:t> </w:t>
      </w:r>
      <w:r>
        <w:rPr>
          <w:sz w:val="20"/>
        </w:rPr>
        <w:t>vivre</w:t>
      </w:r>
      <w:r>
        <w:rPr>
          <w:spacing w:val="-1"/>
          <w:sz w:val="20"/>
        </w:rPr>
        <w:t> </w:t>
      </w:r>
      <w:r>
        <w:rPr>
          <w:sz w:val="20"/>
        </w:rPr>
        <w:t>et</w:t>
      </w:r>
      <w:r>
        <w:rPr>
          <w:spacing w:val="-2"/>
          <w:sz w:val="20"/>
        </w:rPr>
        <w:t> </w:t>
      </w:r>
      <w:r>
        <w:rPr>
          <w:sz w:val="20"/>
        </w:rPr>
        <w:t>d’être</w:t>
      </w:r>
      <w:r>
        <w:rPr>
          <w:spacing w:val="-1"/>
          <w:sz w:val="20"/>
        </w:rPr>
        <w:t> </w:t>
      </w:r>
      <w:r>
        <w:rPr>
          <w:sz w:val="20"/>
        </w:rPr>
        <w:t>inclus</w:t>
      </w:r>
      <w:r>
        <w:rPr>
          <w:spacing w:val="-1"/>
          <w:sz w:val="20"/>
        </w:rPr>
        <w:t> </w:t>
      </w:r>
      <w:r>
        <w:rPr>
          <w:sz w:val="20"/>
        </w:rPr>
        <w:t>dans</w:t>
      </w:r>
      <w:r>
        <w:rPr>
          <w:spacing w:val="-2"/>
          <w:sz w:val="20"/>
        </w:rPr>
        <w:t> </w:t>
      </w:r>
      <w:r>
        <w:rPr>
          <w:sz w:val="20"/>
        </w:rPr>
        <w:t>la</w:t>
      </w:r>
      <w:r>
        <w:rPr>
          <w:spacing w:val="-1"/>
          <w:sz w:val="20"/>
        </w:rPr>
        <w:t> </w:t>
      </w:r>
      <w:r>
        <w:rPr>
          <w:sz w:val="20"/>
        </w:rPr>
        <w:t>société,</w:t>
      </w:r>
      <w:r>
        <w:rPr>
          <w:spacing w:val="-1"/>
          <w:sz w:val="20"/>
        </w:rPr>
        <w:t> </w:t>
      </w:r>
      <w:r>
        <w:rPr>
          <w:sz w:val="20"/>
        </w:rPr>
        <w:t>quel</w:t>
      </w:r>
      <w:r>
        <w:rPr>
          <w:spacing w:val="-1"/>
          <w:sz w:val="20"/>
        </w:rPr>
        <w:t> </w:t>
      </w:r>
      <w:r>
        <w:rPr>
          <w:sz w:val="20"/>
        </w:rPr>
        <w:t>qu’en</w:t>
      </w:r>
      <w:r>
        <w:rPr>
          <w:spacing w:val="-1"/>
          <w:sz w:val="20"/>
        </w:rPr>
        <w:t> </w:t>
      </w:r>
      <w:r>
        <w:rPr>
          <w:sz w:val="20"/>
        </w:rPr>
        <w:t>soit</w:t>
      </w:r>
      <w:r>
        <w:rPr>
          <w:spacing w:val="-1"/>
          <w:sz w:val="20"/>
        </w:rPr>
        <w:t> </w:t>
      </w:r>
      <w:r>
        <w:rPr>
          <w:sz w:val="20"/>
        </w:rPr>
        <w:t>le</w:t>
      </w:r>
      <w:r>
        <w:rPr>
          <w:spacing w:val="-1"/>
          <w:sz w:val="20"/>
        </w:rPr>
        <w:t> </w:t>
      </w:r>
      <w:r>
        <w:rPr>
          <w:sz w:val="20"/>
        </w:rPr>
        <w:t>coût»,</w:t>
      </w:r>
      <w:r>
        <w:rPr>
          <w:spacing w:val="-1"/>
          <w:sz w:val="20"/>
        </w:rPr>
        <w:t> </w:t>
      </w:r>
      <w:r>
        <w:rPr>
          <w:sz w:val="20"/>
        </w:rPr>
        <w:t>a-t-elle</w:t>
      </w:r>
      <w:r>
        <w:rPr>
          <w:spacing w:val="-1"/>
          <w:sz w:val="20"/>
        </w:rPr>
        <w:t> </w:t>
      </w:r>
      <w:r>
        <w:rPr>
          <w:sz w:val="20"/>
        </w:rPr>
        <w:t>souligné</w:t>
      </w:r>
      <w:r>
        <w:rPr>
          <w:spacing w:val="-1"/>
          <w:sz w:val="20"/>
        </w:rPr>
        <w:t> </w:t>
      </w:r>
      <w:r>
        <w:rPr>
          <w:sz w:val="20"/>
        </w:rPr>
        <w:t>lors</w:t>
      </w:r>
      <w:r>
        <w:rPr>
          <w:spacing w:val="-1"/>
          <w:sz w:val="20"/>
        </w:rPr>
        <w:t> </w:t>
      </w:r>
      <w:r>
        <w:rPr>
          <w:sz w:val="20"/>
        </w:rPr>
        <w:t>de</w:t>
      </w:r>
      <w:r>
        <w:rPr>
          <w:spacing w:val="-1"/>
          <w:sz w:val="20"/>
        </w:rPr>
        <w:t> </w:t>
      </w:r>
      <w:r>
        <w:rPr>
          <w:sz w:val="20"/>
        </w:rPr>
        <w:t>notre</w:t>
      </w:r>
      <w:r>
        <w:rPr>
          <w:spacing w:val="-1"/>
          <w:sz w:val="20"/>
        </w:rPr>
        <w:t> </w:t>
      </w:r>
      <w:r>
        <w:rPr>
          <w:sz w:val="20"/>
        </w:rPr>
        <w:t>audition.</w:t>
      </w:r>
    </w:p>
    <w:p>
      <w:pPr>
        <w:pStyle w:val="BodyText"/>
        <w:ind w:left="0" w:right="0"/>
        <w:jc w:val="left"/>
      </w:pPr>
    </w:p>
    <w:p>
      <w:pPr>
        <w:pStyle w:val="BodyText"/>
        <w:spacing w:before="9"/>
        <w:ind w:left="0" w:right="0"/>
        <w:jc w:val="left"/>
        <w:rPr>
          <w:sz w:val="11"/>
        </w:rPr>
      </w:pPr>
      <w:r>
        <w:rPr/>
        <mc:AlternateContent>
          <mc:Choice Requires="wps">
            <w:drawing>
              <wp:anchor distT="0" distB="0" distL="0" distR="0" allowOverlap="1" layoutInCell="1" locked="0" behindDoc="1" simplePos="0" relativeHeight="487595008">
                <wp:simplePos x="0" y="0"/>
                <wp:positionH relativeFrom="page">
                  <wp:posOffset>720000</wp:posOffset>
                </wp:positionH>
                <wp:positionV relativeFrom="paragraph">
                  <wp:posOffset>101285</wp:posOffset>
                </wp:positionV>
                <wp:extent cx="180022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7.975239pt;width:141.75pt;height:.1pt;mso-position-horizontal-relative:page;mso-position-vertical-relative:paragraph;z-index:-15721472;mso-wrap-distance-left:0;mso-wrap-distance-right:0" id="docshape30" coordorigin="1134,160" coordsize="2835,0" path="m3969,160l1134,160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508" w:val="left" w:leader="none"/>
        </w:tabs>
        <w:spacing w:line="249" w:lineRule="auto" w:before="94" w:after="0"/>
        <w:ind w:left="113" w:right="871" w:firstLine="0"/>
        <w:jc w:val="both"/>
        <w:rPr>
          <w:sz w:val="18"/>
        </w:rPr>
      </w:pPr>
      <w:r>
        <w:rPr>
          <w:sz w:val="18"/>
        </w:rPr>
        <w:t>Rapport d’évaluation (de référence) du GREVIO sur les mesures d’ordre législatif et autres donnant effet aux dispositions</w:t>
      </w:r>
      <w:r>
        <w:rPr>
          <w:spacing w:val="-7"/>
          <w:sz w:val="18"/>
        </w:rPr>
        <w:t> </w:t>
      </w:r>
      <w:r>
        <w:rPr>
          <w:sz w:val="18"/>
        </w:rPr>
        <w:t>de</w:t>
      </w:r>
      <w:r>
        <w:rPr>
          <w:spacing w:val="-7"/>
          <w:sz w:val="18"/>
        </w:rPr>
        <w:t> </w:t>
      </w:r>
      <w:r>
        <w:rPr>
          <w:sz w:val="18"/>
        </w:rPr>
        <w:t>la</w:t>
      </w:r>
      <w:r>
        <w:rPr>
          <w:spacing w:val="-7"/>
          <w:sz w:val="18"/>
        </w:rPr>
        <w:t> </w:t>
      </w:r>
      <w:r>
        <w:rPr>
          <w:sz w:val="18"/>
        </w:rPr>
        <w:t>Convention</w:t>
      </w:r>
      <w:r>
        <w:rPr>
          <w:spacing w:val="-7"/>
          <w:sz w:val="18"/>
        </w:rPr>
        <w:t> </w:t>
      </w:r>
      <w:r>
        <w:rPr>
          <w:sz w:val="18"/>
        </w:rPr>
        <w:t>du</w:t>
      </w:r>
      <w:r>
        <w:rPr>
          <w:spacing w:val="-7"/>
          <w:sz w:val="18"/>
        </w:rPr>
        <w:t> </w:t>
      </w:r>
      <w:r>
        <w:rPr>
          <w:sz w:val="18"/>
        </w:rPr>
        <w:t>Conseil</w:t>
      </w:r>
      <w:r>
        <w:rPr>
          <w:spacing w:val="-7"/>
          <w:sz w:val="18"/>
        </w:rPr>
        <w:t> </w:t>
      </w:r>
      <w:r>
        <w:rPr>
          <w:sz w:val="18"/>
        </w:rPr>
        <w:t>de</w:t>
      </w:r>
      <w:r>
        <w:rPr>
          <w:spacing w:val="-7"/>
          <w:sz w:val="18"/>
        </w:rPr>
        <w:t> </w:t>
      </w:r>
      <w:r>
        <w:rPr>
          <w:sz w:val="18"/>
        </w:rPr>
        <w:t>l’Europe</w:t>
      </w:r>
      <w:r>
        <w:rPr>
          <w:spacing w:val="-7"/>
          <w:sz w:val="18"/>
        </w:rPr>
        <w:t> </w:t>
      </w:r>
      <w:r>
        <w:rPr>
          <w:sz w:val="18"/>
        </w:rPr>
        <w:t>sur</w:t>
      </w:r>
      <w:r>
        <w:rPr>
          <w:spacing w:val="-7"/>
          <w:sz w:val="18"/>
        </w:rPr>
        <w:t> </w:t>
      </w:r>
      <w:r>
        <w:rPr>
          <w:sz w:val="18"/>
        </w:rPr>
        <w:t>la</w:t>
      </w:r>
      <w:r>
        <w:rPr>
          <w:spacing w:val="-7"/>
          <w:sz w:val="18"/>
        </w:rPr>
        <w:t> </w:t>
      </w:r>
      <w:r>
        <w:rPr>
          <w:sz w:val="18"/>
        </w:rPr>
        <w:t>prévention</w:t>
      </w:r>
      <w:r>
        <w:rPr>
          <w:spacing w:val="-7"/>
          <w:sz w:val="18"/>
        </w:rPr>
        <w:t> </w:t>
      </w:r>
      <w:r>
        <w:rPr>
          <w:sz w:val="18"/>
        </w:rPr>
        <w:t>et</w:t>
      </w:r>
      <w:r>
        <w:rPr>
          <w:spacing w:val="-7"/>
          <w:sz w:val="18"/>
        </w:rPr>
        <w:t> </w:t>
      </w:r>
      <w:r>
        <w:rPr>
          <w:sz w:val="18"/>
        </w:rPr>
        <w:t>la</w:t>
      </w:r>
      <w:r>
        <w:rPr>
          <w:spacing w:val="-7"/>
          <w:sz w:val="18"/>
        </w:rPr>
        <w:t> </w:t>
      </w:r>
      <w:r>
        <w:rPr>
          <w:sz w:val="18"/>
        </w:rPr>
        <w:t>lutte</w:t>
      </w:r>
      <w:r>
        <w:rPr>
          <w:spacing w:val="-7"/>
          <w:sz w:val="18"/>
        </w:rPr>
        <w:t> </w:t>
      </w:r>
      <w:r>
        <w:rPr>
          <w:sz w:val="18"/>
        </w:rPr>
        <w:t>contre</w:t>
      </w:r>
      <w:r>
        <w:rPr>
          <w:spacing w:val="-7"/>
          <w:sz w:val="18"/>
        </w:rPr>
        <w:t> </w:t>
      </w:r>
      <w:r>
        <w:rPr>
          <w:sz w:val="18"/>
        </w:rPr>
        <w:t>la</w:t>
      </w:r>
      <w:r>
        <w:rPr>
          <w:spacing w:val="-7"/>
          <w:sz w:val="18"/>
        </w:rPr>
        <w:t> </w:t>
      </w:r>
      <w:r>
        <w:rPr>
          <w:sz w:val="18"/>
        </w:rPr>
        <w:t>violence</w:t>
      </w:r>
      <w:r>
        <w:rPr>
          <w:spacing w:val="-7"/>
          <w:sz w:val="18"/>
        </w:rPr>
        <w:t> </w:t>
      </w:r>
      <w:r>
        <w:rPr>
          <w:sz w:val="18"/>
        </w:rPr>
        <w:t>à</w:t>
      </w:r>
      <w:r>
        <w:rPr>
          <w:spacing w:val="-7"/>
          <w:sz w:val="18"/>
        </w:rPr>
        <w:t> </w:t>
      </w:r>
      <w:r>
        <w:rPr>
          <w:sz w:val="18"/>
        </w:rPr>
        <w:t>l’égard</w:t>
      </w:r>
      <w:r>
        <w:rPr>
          <w:spacing w:val="-7"/>
          <w:sz w:val="18"/>
        </w:rPr>
        <w:t> </w:t>
      </w:r>
      <w:r>
        <w:rPr>
          <w:sz w:val="18"/>
        </w:rPr>
        <w:t>des</w:t>
      </w:r>
      <w:r>
        <w:rPr>
          <w:spacing w:val="-7"/>
          <w:sz w:val="18"/>
        </w:rPr>
        <w:t> </w:t>
      </w:r>
      <w:r>
        <w:rPr>
          <w:sz w:val="18"/>
        </w:rPr>
        <w:t>femmeset la violence domestique (Convention d’Istanbul),</w:t>
      </w:r>
      <w:r>
        <w:rPr>
          <w:spacing w:val="-1"/>
          <w:sz w:val="18"/>
        </w:rPr>
        <w:t> </w:t>
      </w:r>
      <w:r>
        <w:rPr>
          <w:sz w:val="18"/>
        </w:rPr>
        <w:t>Espagne, 25</w:t>
      </w:r>
      <w:r>
        <w:rPr>
          <w:spacing w:val="-1"/>
          <w:sz w:val="18"/>
        </w:rPr>
        <w:t> </w:t>
      </w:r>
      <w:r>
        <w:rPr>
          <w:sz w:val="18"/>
        </w:rPr>
        <w:t>novembre 2020, </w:t>
      </w:r>
      <w:hyperlink r:id="rId46">
        <w:r>
          <w:rPr>
            <w:color w:val="00007F"/>
            <w:sz w:val="18"/>
          </w:rPr>
          <w:t>GREVIO/Inf(2020)19</w:t>
        </w:r>
      </w:hyperlink>
      <w:r>
        <w:rPr>
          <w:sz w:val="18"/>
        </w:rPr>
        <w:t>, paragraphe 22.</w:t>
      </w:r>
    </w:p>
    <w:p>
      <w:pPr>
        <w:pStyle w:val="ListParagraph"/>
        <w:numPr>
          <w:ilvl w:val="0"/>
          <w:numId w:val="1"/>
        </w:numPr>
        <w:tabs>
          <w:tab w:pos="113" w:val="left" w:leader="none"/>
          <w:tab w:pos="507" w:val="left" w:leader="none"/>
        </w:tabs>
        <w:spacing w:line="249" w:lineRule="auto" w:before="3" w:after="0"/>
        <w:ind w:left="113" w:right="871" w:hanging="1"/>
        <w:jc w:val="both"/>
        <w:rPr>
          <w:sz w:val="18"/>
        </w:rPr>
      </w:pPr>
      <w:r>
        <w:rPr>
          <w:sz w:val="18"/>
        </w:rPr>
        <w:t>On peut ici citer par exemple l’Andalousie qui a créé un </w:t>
      </w:r>
      <w:hyperlink r:id="rId47">
        <w:r>
          <w:rPr>
            <w:color w:val="00007F"/>
            <w:sz w:val="18"/>
          </w:rPr>
          <w:t>guide</w:t>
        </w:r>
      </w:hyperlink>
      <w:r>
        <w:rPr>
          <w:color w:val="00007F"/>
          <w:sz w:val="18"/>
        </w:rPr>
        <w:t> </w:t>
      </w:r>
      <w:r>
        <w:rPr>
          <w:sz w:val="18"/>
        </w:rPr>
        <w:t>détaillant les recours possibles pour les femmes en situation de handicap victimes de violences ou encore le Pays-Basque qui a créé un </w:t>
      </w:r>
      <w:hyperlink r:id="rId48">
        <w:r>
          <w:rPr>
            <w:color w:val="00007F"/>
            <w:sz w:val="18"/>
          </w:rPr>
          <w:t>guide de recommandations pour</w:t>
        </w:r>
      </w:hyperlink>
      <w:r>
        <w:rPr>
          <w:color w:val="00007F"/>
          <w:sz w:val="18"/>
        </w:rPr>
        <w:t> </w:t>
      </w:r>
      <w:hyperlink r:id="rId48">
        <w:r>
          <w:rPr>
            <w:color w:val="00007F"/>
            <w:sz w:val="18"/>
          </w:rPr>
          <w:t>l’accompagnement et la prise en charge des femmes en situation de handicap victimes de violences</w:t>
        </w:r>
      </w:hyperlink>
      <w:r>
        <w:rPr>
          <w:sz w:val="18"/>
        </w:rPr>
        <w:t>.</w:t>
      </w:r>
    </w:p>
    <w:p>
      <w:pPr>
        <w:pStyle w:val="ListParagraph"/>
        <w:numPr>
          <w:ilvl w:val="0"/>
          <w:numId w:val="1"/>
        </w:numPr>
        <w:tabs>
          <w:tab w:pos="508" w:val="left" w:leader="none"/>
        </w:tabs>
        <w:spacing w:line="249" w:lineRule="auto" w:before="2" w:after="0"/>
        <w:ind w:left="113" w:right="871" w:firstLine="0"/>
        <w:jc w:val="both"/>
        <w:rPr>
          <w:sz w:val="18"/>
        </w:rPr>
      </w:pPr>
      <w:r>
        <w:rPr>
          <w:sz w:val="18"/>
        </w:rPr>
        <w:t>En</w:t>
      </w:r>
      <w:r>
        <w:rPr>
          <w:spacing w:val="-2"/>
          <w:sz w:val="18"/>
        </w:rPr>
        <w:t> </w:t>
      </w:r>
      <w:r>
        <w:rPr>
          <w:sz w:val="18"/>
        </w:rPr>
        <w:t>effet,</w:t>
      </w:r>
      <w:r>
        <w:rPr>
          <w:spacing w:val="-2"/>
          <w:sz w:val="18"/>
        </w:rPr>
        <w:t> </w:t>
      </w:r>
      <w:r>
        <w:rPr>
          <w:sz w:val="18"/>
        </w:rPr>
        <w:t>d’après</w:t>
      </w:r>
      <w:r>
        <w:rPr>
          <w:spacing w:val="-2"/>
          <w:sz w:val="18"/>
        </w:rPr>
        <w:t> </w:t>
      </w:r>
      <w:r>
        <w:rPr>
          <w:sz w:val="18"/>
        </w:rPr>
        <w:t>l’enquête</w:t>
      </w:r>
      <w:r>
        <w:rPr>
          <w:spacing w:val="-2"/>
          <w:sz w:val="18"/>
        </w:rPr>
        <w:t> </w:t>
      </w:r>
      <w:r>
        <w:rPr>
          <w:sz w:val="18"/>
        </w:rPr>
        <w:t>«</w:t>
      </w:r>
      <w:hyperlink r:id="rId49">
        <w:r>
          <w:rPr>
            <w:color w:val="00007F"/>
            <w:sz w:val="18"/>
          </w:rPr>
          <w:t>Mujer,</w:t>
        </w:r>
        <w:r>
          <w:rPr>
            <w:color w:val="00007F"/>
            <w:spacing w:val="-2"/>
            <w:sz w:val="18"/>
          </w:rPr>
          <w:t> </w:t>
        </w:r>
        <w:r>
          <w:rPr>
            <w:color w:val="00007F"/>
            <w:sz w:val="18"/>
          </w:rPr>
          <w:t>discapacidad</w:t>
        </w:r>
        <w:r>
          <w:rPr>
            <w:color w:val="00007F"/>
            <w:spacing w:val="-2"/>
            <w:sz w:val="18"/>
          </w:rPr>
          <w:t> </w:t>
        </w:r>
        <w:r>
          <w:rPr>
            <w:color w:val="00007F"/>
            <w:sz w:val="18"/>
          </w:rPr>
          <w:t>y</w:t>
        </w:r>
        <w:r>
          <w:rPr>
            <w:color w:val="00007F"/>
            <w:spacing w:val="-2"/>
            <w:sz w:val="18"/>
          </w:rPr>
          <w:t> </w:t>
        </w:r>
        <w:r>
          <w:rPr>
            <w:color w:val="00007F"/>
            <w:sz w:val="18"/>
          </w:rPr>
          <w:t>violencia</w:t>
        </w:r>
        <w:r>
          <w:rPr>
            <w:color w:val="00007F"/>
            <w:spacing w:val="-2"/>
            <w:sz w:val="18"/>
          </w:rPr>
          <w:t> </w:t>
        </w:r>
        <w:r>
          <w:rPr>
            <w:color w:val="00007F"/>
            <w:sz w:val="18"/>
          </w:rPr>
          <w:t>de</w:t>
        </w:r>
        <w:r>
          <w:rPr>
            <w:color w:val="00007F"/>
            <w:spacing w:val="-2"/>
            <w:sz w:val="18"/>
          </w:rPr>
          <w:t> </w:t>
        </w:r>
        <w:r>
          <w:rPr>
            <w:color w:val="00007F"/>
            <w:sz w:val="18"/>
          </w:rPr>
          <w:t>genero</w:t>
        </w:r>
      </w:hyperlink>
      <w:r>
        <w:rPr>
          <w:sz w:val="18"/>
        </w:rPr>
        <w:t>»</w:t>
      </w:r>
      <w:r>
        <w:rPr>
          <w:spacing w:val="-2"/>
          <w:sz w:val="18"/>
        </w:rPr>
        <w:t> </w:t>
      </w:r>
      <w:r>
        <w:rPr>
          <w:sz w:val="18"/>
        </w:rPr>
        <w:t>de</w:t>
      </w:r>
      <w:r>
        <w:rPr>
          <w:spacing w:val="-2"/>
          <w:sz w:val="18"/>
        </w:rPr>
        <w:t> </w:t>
      </w:r>
      <w:r>
        <w:rPr>
          <w:sz w:val="18"/>
        </w:rPr>
        <w:t>la</w:t>
      </w:r>
      <w:r>
        <w:rPr>
          <w:spacing w:val="-2"/>
          <w:sz w:val="18"/>
        </w:rPr>
        <w:t> </w:t>
      </w:r>
      <w:r>
        <w:rPr>
          <w:sz w:val="18"/>
        </w:rPr>
        <w:t>Délégation</w:t>
      </w:r>
      <w:r>
        <w:rPr>
          <w:spacing w:val="-2"/>
          <w:sz w:val="18"/>
        </w:rPr>
        <w:t> </w:t>
      </w:r>
      <w:r>
        <w:rPr>
          <w:sz w:val="18"/>
        </w:rPr>
        <w:t>gouvernementale</w:t>
      </w:r>
      <w:r>
        <w:rPr>
          <w:spacing w:val="-2"/>
          <w:sz w:val="18"/>
        </w:rPr>
        <w:t> </w:t>
      </w:r>
      <w:r>
        <w:rPr>
          <w:sz w:val="18"/>
        </w:rPr>
        <w:t>contre</w:t>
      </w:r>
      <w:r>
        <w:rPr>
          <w:spacing w:val="-2"/>
          <w:sz w:val="18"/>
        </w:rPr>
        <w:t> </w:t>
      </w:r>
      <w:r>
        <w:rPr>
          <w:sz w:val="18"/>
        </w:rPr>
        <w:t>la violence de genre, 10,4% des femmes en situation de handicap cognitif, auditif, ou lié à la surdi-cécité, n’ont pas recours aux</w:t>
      </w:r>
      <w:r>
        <w:rPr>
          <w:spacing w:val="-6"/>
          <w:sz w:val="18"/>
        </w:rPr>
        <w:t> </w:t>
      </w:r>
      <w:r>
        <w:rPr>
          <w:sz w:val="18"/>
        </w:rPr>
        <w:t>services</w:t>
      </w:r>
      <w:r>
        <w:rPr>
          <w:spacing w:val="-6"/>
          <w:sz w:val="18"/>
        </w:rPr>
        <w:t> </w:t>
      </w:r>
      <w:r>
        <w:rPr>
          <w:sz w:val="18"/>
        </w:rPr>
        <w:t>de</w:t>
      </w:r>
      <w:r>
        <w:rPr>
          <w:spacing w:val="-6"/>
          <w:sz w:val="18"/>
        </w:rPr>
        <w:t> </w:t>
      </w:r>
      <w:r>
        <w:rPr>
          <w:sz w:val="18"/>
        </w:rPr>
        <w:t>police</w:t>
      </w:r>
      <w:r>
        <w:rPr>
          <w:spacing w:val="-6"/>
          <w:sz w:val="18"/>
        </w:rPr>
        <w:t> </w:t>
      </w:r>
      <w:r>
        <w:rPr>
          <w:sz w:val="18"/>
        </w:rPr>
        <w:t>ou</w:t>
      </w:r>
      <w:r>
        <w:rPr>
          <w:spacing w:val="-6"/>
          <w:sz w:val="18"/>
        </w:rPr>
        <w:t> </w:t>
      </w:r>
      <w:r>
        <w:rPr>
          <w:sz w:val="18"/>
        </w:rPr>
        <w:t>de</w:t>
      </w:r>
      <w:r>
        <w:rPr>
          <w:spacing w:val="-6"/>
          <w:sz w:val="18"/>
        </w:rPr>
        <w:t> </w:t>
      </w:r>
      <w:r>
        <w:rPr>
          <w:sz w:val="18"/>
        </w:rPr>
        <w:t>justice</w:t>
      </w:r>
      <w:r>
        <w:rPr>
          <w:spacing w:val="-6"/>
          <w:sz w:val="18"/>
        </w:rPr>
        <w:t> </w:t>
      </w:r>
      <w:r>
        <w:rPr>
          <w:sz w:val="18"/>
        </w:rPr>
        <w:t>à</w:t>
      </w:r>
      <w:r>
        <w:rPr>
          <w:spacing w:val="-6"/>
          <w:sz w:val="18"/>
        </w:rPr>
        <w:t> </w:t>
      </w:r>
      <w:r>
        <w:rPr>
          <w:sz w:val="18"/>
        </w:rPr>
        <w:t>cause</w:t>
      </w:r>
      <w:r>
        <w:rPr>
          <w:spacing w:val="-6"/>
          <w:sz w:val="18"/>
        </w:rPr>
        <w:t> </w:t>
      </w:r>
      <w:r>
        <w:rPr>
          <w:sz w:val="18"/>
        </w:rPr>
        <w:t>du</w:t>
      </w:r>
      <w:r>
        <w:rPr>
          <w:spacing w:val="-6"/>
          <w:sz w:val="18"/>
        </w:rPr>
        <w:t> </w:t>
      </w:r>
      <w:r>
        <w:rPr>
          <w:sz w:val="18"/>
        </w:rPr>
        <w:t>manque</w:t>
      </w:r>
      <w:r>
        <w:rPr>
          <w:spacing w:val="-6"/>
          <w:sz w:val="18"/>
        </w:rPr>
        <w:t> </w:t>
      </w:r>
      <w:r>
        <w:rPr>
          <w:sz w:val="18"/>
        </w:rPr>
        <w:t>d’accessibilité</w:t>
      </w:r>
      <w:r>
        <w:rPr>
          <w:spacing w:val="-6"/>
          <w:sz w:val="18"/>
        </w:rPr>
        <w:t> </w:t>
      </w:r>
      <w:r>
        <w:rPr>
          <w:sz w:val="18"/>
        </w:rPr>
        <w:t>pour</w:t>
      </w:r>
      <w:r>
        <w:rPr>
          <w:spacing w:val="-6"/>
          <w:sz w:val="18"/>
        </w:rPr>
        <w:t> </w:t>
      </w:r>
      <w:r>
        <w:rPr>
          <w:sz w:val="18"/>
        </w:rPr>
        <w:t>communiquer</w:t>
      </w:r>
      <w:r>
        <w:rPr>
          <w:spacing w:val="-6"/>
          <w:sz w:val="18"/>
        </w:rPr>
        <w:t> </w:t>
      </w:r>
      <w:r>
        <w:rPr>
          <w:sz w:val="18"/>
        </w:rPr>
        <w:t>avec</w:t>
      </w:r>
      <w:r>
        <w:rPr>
          <w:spacing w:val="-6"/>
          <w:sz w:val="18"/>
        </w:rPr>
        <w:t> </w:t>
      </w:r>
      <w:r>
        <w:rPr>
          <w:sz w:val="18"/>
        </w:rPr>
        <w:t>les</w:t>
      </w:r>
      <w:r>
        <w:rPr>
          <w:spacing w:val="-6"/>
          <w:sz w:val="18"/>
        </w:rPr>
        <w:t> </w:t>
      </w:r>
      <w:r>
        <w:rPr>
          <w:sz w:val="18"/>
        </w:rPr>
        <w:t>forces</w:t>
      </w:r>
      <w:r>
        <w:rPr>
          <w:spacing w:val="-6"/>
          <w:sz w:val="18"/>
        </w:rPr>
        <w:t> </w:t>
      </w:r>
      <w:r>
        <w:rPr>
          <w:sz w:val="18"/>
        </w:rPr>
        <w:t>de</w:t>
      </w:r>
      <w:r>
        <w:rPr>
          <w:spacing w:val="-6"/>
          <w:sz w:val="18"/>
        </w:rPr>
        <w:t> </w:t>
      </w:r>
      <w:r>
        <w:rPr>
          <w:sz w:val="18"/>
        </w:rPr>
        <w:t>police</w:t>
      </w:r>
      <w:r>
        <w:rPr>
          <w:spacing w:val="-6"/>
          <w:sz w:val="18"/>
        </w:rPr>
        <w:t> </w:t>
      </w:r>
      <w:r>
        <w:rPr>
          <w:sz w:val="18"/>
        </w:rPr>
        <w:t>ou</w:t>
      </w:r>
      <w:r>
        <w:rPr>
          <w:spacing w:val="-6"/>
          <w:sz w:val="18"/>
        </w:rPr>
        <w:t> </w:t>
      </w:r>
      <w:r>
        <w:rPr>
          <w:sz w:val="18"/>
        </w:rPr>
        <w:t>les </w:t>
      </w:r>
      <w:r>
        <w:rPr>
          <w:spacing w:val="-2"/>
          <w:sz w:val="18"/>
        </w:rPr>
        <w:t>juges.</w:t>
      </w:r>
    </w:p>
    <w:p>
      <w:pPr>
        <w:spacing w:after="0" w:line="249" w:lineRule="auto"/>
        <w:jc w:val="both"/>
        <w:rPr>
          <w:sz w:val="18"/>
        </w:rPr>
        <w:sectPr>
          <w:pgSz w:w="11910" w:h="16840"/>
          <w:pgMar w:header="677" w:footer="534" w:top="860" w:bottom="720" w:left="1020" w:right="260"/>
        </w:sectPr>
      </w:pPr>
    </w:p>
    <w:p>
      <w:pPr>
        <w:pStyle w:val="BodyText"/>
        <w:spacing w:before="2"/>
        <w:ind w:left="0" w:right="0"/>
        <w:jc w:val="left"/>
        <w:rPr>
          <w:sz w:val="13"/>
        </w:rPr>
      </w:pPr>
    </w:p>
    <w:p>
      <w:pPr>
        <w:pStyle w:val="ListParagraph"/>
        <w:numPr>
          <w:ilvl w:val="0"/>
          <w:numId w:val="3"/>
        </w:numPr>
        <w:tabs>
          <w:tab w:pos="677" w:val="left" w:leader="none"/>
        </w:tabs>
        <w:spacing w:line="249" w:lineRule="auto" w:before="94" w:after="0"/>
        <w:ind w:left="113" w:right="871" w:firstLine="0"/>
        <w:jc w:val="both"/>
        <w:rPr>
          <w:sz w:val="20"/>
        </w:rPr>
      </w:pPr>
      <w:r>
        <w:rPr>
          <w:sz w:val="20"/>
        </w:rPr>
        <w:t>Près de 1,3 million de personnes en situation de handicap vivent dans des institutions en Europe et sont</w:t>
      </w:r>
      <w:r>
        <w:rPr>
          <w:spacing w:val="-6"/>
          <w:sz w:val="20"/>
        </w:rPr>
        <w:t> </w:t>
      </w:r>
      <w:r>
        <w:rPr>
          <w:sz w:val="20"/>
        </w:rPr>
        <w:t>particulièrement</w:t>
      </w:r>
      <w:r>
        <w:rPr>
          <w:spacing w:val="-6"/>
          <w:sz w:val="20"/>
        </w:rPr>
        <w:t> </w:t>
      </w:r>
      <w:r>
        <w:rPr>
          <w:sz w:val="20"/>
        </w:rPr>
        <w:t>vulnérables</w:t>
      </w:r>
      <w:r>
        <w:rPr>
          <w:spacing w:val="-6"/>
          <w:sz w:val="20"/>
        </w:rPr>
        <w:t> </w:t>
      </w:r>
      <w:r>
        <w:rPr>
          <w:sz w:val="20"/>
        </w:rPr>
        <w:t>aux</w:t>
      </w:r>
      <w:r>
        <w:rPr>
          <w:spacing w:val="-6"/>
          <w:sz w:val="20"/>
        </w:rPr>
        <w:t> </w:t>
      </w:r>
      <w:r>
        <w:rPr>
          <w:sz w:val="20"/>
        </w:rPr>
        <w:t>violences.</w:t>
      </w:r>
      <w:r>
        <w:rPr>
          <w:spacing w:val="-6"/>
          <w:sz w:val="20"/>
        </w:rPr>
        <w:t> </w:t>
      </w:r>
      <w:r>
        <w:rPr>
          <w:sz w:val="20"/>
        </w:rPr>
        <w:t>Elles</w:t>
      </w:r>
      <w:r>
        <w:rPr>
          <w:spacing w:val="-6"/>
          <w:sz w:val="20"/>
        </w:rPr>
        <w:t> </w:t>
      </w:r>
      <w:r>
        <w:rPr>
          <w:sz w:val="20"/>
        </w:rPr>
        <w:t>sont</w:t>
      </w:r>
      <w:r>
        <w:rPr>
          <w:spacing w:val="-6"/>
          <w:sz w:val="20"/>
        </w:rPr>
        <w:t> </w:t>
      </w:r>
      <w:r>
        <w:rPr>
          <w:sz w:val="20"/>
        </w:rPr>
        <w:t>souvent</w:t>
      </w:r>
      <w:r>
        <w:rPr>
          <w:spacing w:val="-6"/>
          <w:sz w:val="20"/>
        </w:rPr>
        <w:t> </w:t>
      </w:r>
      <w:r>
        <w:rPr>
          <w:sz w:val="20"/>
        </w:rPr>
        <w:t>privées</w:t>
      </w:r>
      <w:r>
        <w:rPr>
          <w:spacing w:val="-6"/>
          <w:sz w:val="20"/>
        </w:rPr>
        <w:t> </w:t>
      </w:r>
      <w:r>
        <w:rPr>
          <w:sz w:val="20"/>
        </w:rPr>
        <w:t>de</w:t>
      </w:r>
      <w:r>
        <w:rPr>
          <w:spacing w:val="-6"/>
          <w:sz w:val="20"/>
        </w:rPr>
        <w:t> </w:t>
      </w:r>
      <w:r>
        <w:rPr>
          <w:sz w:val="20"/>
        </w:rPr>
        <w:t>leur</w:t>
      </w:r>
      <w:r>
        <w:rPr>
          <w:spacing w:val="-6"/>
          <w:sz w:val="20"/>
        </w:rPr>
        <w:t> </w:t>
      </w:r>
      <w:r>
        <w:rPr>
          <w:sz w:val="20"/>
        </w:rPr>
        <w:t>capacité</w:t>
      </w:r>
      <w:r>
        <w:rPr>
          <w:spacing w:val="-6"/>
          <w:sz w:val="20"/>
        </w:rPr>
        <w:t> </w:t>
      </w:r>
      <w:r>
        <w:rPr>
          <w:sz w:val="20"/>
        </w:rPr>
        <w:t>juridique</w:t>
      </w:r>
      <w:r>
        <w:rPr>
          <w:spacing w:val="-6"/>
          <w:sz w:val="20"/>
        </w:rPr>
        <w:t> </w:t>
      </w:r>
      <w:r>
        <w:rPr>
          <w:sz w:val="20"/>
        </w:rPr>
        <w:t>dès</w:t>
      </w:r>
      <w:r>
        <w:rPr>
          <w:spacing w:val="-6"/>
          <w:sz w:val="20"/>
        </w:rPr>
        <w:t> </w:t>
      </w:r>
      <w:r>
        <w:rPr>
          <w:sz w:val="20"/>
        </w:rPr>
        <w:t>leur entrée</w:t>
      </w:r>
      <w:r>
        <w:rPr>
          <w:spacing w:val="-4"/>
          <w:sz w:val="20"/>
        </w:rPr>
        <w:t> </w:t>
      </w:r>
      <w:r>
        <w:rPr>
          <w:sz w:val="20"/>
        </w:rPr>
        <w:t>dans</w:t>
      </w:r>
      <w:r>
        <w:rPr>
          <w:spacing w:val="-4"/>
          <w:sz w:val="20"/>
        </w:rPr>
        <w:t> </w:t>
      </w:r>
      <w:r>
        <w:rPr>
          <w:sz w:val="20"/>
        </w:rPr>
        <w:t>une</w:t>
      </w:r>
      <w:r>
        <w:rPr>
          <w:spacing w:val="-4"/>
          <w:sz w:val="20"/>
        </w:rPr>
        <w:t> </w:t>
      </w:r>
      <w:r>
        <w:rPr>
          <w:sz w:val="20"/>
        </w:rPr>
        <w:t>institution.</w:t>
      </w:r>
      <w:r>
        <w:rPr>
          <w:spacing w:val="-4"/>
          <w:sz w:val="20"/>
        </w:rPr>
        <w:t> </w:t>
      </w:r>
      <w:r>
        <w:rPr>
          <w:sz w:val="20"/>
        </w:rPr>
        <w:t>Des</w:t>
      </w:r>
      <w:r>
        <w:rPr>
          <w:spacing w:val="-4"/>
          <w:sz w:val="20"/>
        </w:rPr>
        <w:t> </w:t>
      </w:r>
      <w:r>
        <w:rPr>
          <w:sz w:val="20"/>
        </w:rPr>
        <w:t>actions</w:t>
      </w:r>
      <w:r>
        <w:rPr>
          <w:spacing w:val="-4"/>
          <w:sz w:val="20"/>
        </w:rPr>
        <w:t> </w:t>
      </w:r>
      <w:r>
        <w:rPr>
          <w:sz w:val="20"/>
        </w:rPr>
        <w:t>préventives</w:t>
      </w:r>
      <w:r>
        <w:rPr>
          <w:spacing w:val="-4"/>
          <w:sz w:val="20"/>
        </w:rPr>
        <w:t> </w:t>
      </w:r>
      <w:r>
        <w:rPr>
          <w:sz w:val="20"/>
        </w:rPr>
        <w:t>devraient</w:t>
      </w:r>
      <w:r>
        <w:rPr>
          <w:spacing w:val="-4"/>
          <w:sz w:val="20"/>
        </w:rPr>
        <w:t> </w:t>
      </w:r>
      <w:r>
        <w:rPr>
          <w:sz w:val="20"/>
        </w:rPr>
        <w:t>par</w:t>
      </w:r>
      <w:r>
        <w:rPr>
          <w:spacing w:val="-4"/>
          <w:sz w:val="20"/>
        </w:rPr>
        <w:t> </w:t>
      </w:r>
      <w:r>
        <w:rPr>
          <w:sz w:val="20"/>
        </w:rPr>
        <w:t>conséquent</w:t>
      </w:r>
      <w:r>
        <w:rPr>
          <w:spacing w:val="-4"/>
          <w:sz w:val="20"/>
        </w:rPr>
        <w:t> </w:t>
      </w:r>
      <w:r>
        <w:rPr>
          <w:sz w:val="20"/>
        </w:rPr>
        <w:t>aussi</w:t>
      </w:r>
      <w:r>
        <w:rPr>
          <w:spacing w:val="-4"/>
          <w:sz w:val="20"/>
        </w:rPr>
        <w:t> </w:t>
      </w:r>
      <w:r>
        <w:rPr>
          <w:sz w:val="20"/>
        </w:rPr>
        <w:t>être</w:t>
      </w:r>
      <w:r>
        <w:rPr>
          <w:spacing w:val="-4"/>
          <w:sz w:val="20"/>
        </w:rPr>
        <w:t> </w:t>
      </w:r>
      <w:r>
        <w:rPr>
          <w:sz w:val="20"/>
        </w:rPr>
        <w:t>menées</w:t>
      </w:r>
      <w:r>
        <w:rPr>
          <w:spacing w:val="-4"/>
          <w:sz w:val="20"/>
        </w:rPr>
        <w:t> </w:t>
      </w:r>
      <w:r>
        <w:rPr>
          <w:sz w:val="20"/>
        </w:rPr>
        <w:t>au</w:t>
      </w:r>
      <w:r>
        <w:rPr>
          <w:spacing w:val="-4"/>
          <w:sz w:val="20"/>
        </w:rPr>
        <w:t> </w:t>
      </w:r>
      <w:r>
        <w:rPr>
          <w:sz w:val="20"/>
        </w:rPr>
        <w:t>sein</w:t>
      </w:r>
      <w:r>
        <w:rPr>
          <w:spacing w:val="-4"/>
          <w:sz w:val="20"/>
        </w:rPr>
        <w:t> </w:t>
      </w:r>
      <w:r>
        <w:rPr>
          <w:sz w:val="20"/>
        </w:rPr>
        <w:t>des institutions. Les personnes en situation de handicap qui résident dans ces institutions devraient recevoir des informations sur la prévention des violences fondées sur le genre, dans un format accessible. La formation des travailleurs et travailleuses sociaux et du personnel médical sur les droits, la dignité, l’autonomie et les besoins des femmes en situation de handicap, dans toute leur diversité, est essentielle pour une meilleure compréhension des éléments constitutifs des violences institutionnelles et leurs conséquences.</w:t>
      </w:r>
    </w:p>
    <w:p>
      <w:pPr>
        <w:pStyle w:val="ListParagraph"/>
        <w:numPr>
          <w:ilvl w:val="0"/>
          <w:numId w:val="3"/>
        </w:numPr>
        <w:tabs>
          <w:tab w:pos="113" w:val="left" w:leader="none"/>
          <w:tab w:pos="677" w:val="left" w:leader="none"/>
        </w:tabs>
        <w:spacing w:line="249" w:lineRule="auto" w:before="166" w:after="0"/>
        <w:ind w:left="113" w:right="871" w:hanging="1"/>
        <w:jc w:val="both"/>
        <w:rPr>
          <w:sz w:val="20"/>
        </w:rPr>
      </w:pPr>
      <w:r>
        <w:rPr>
          <w:sz w:val="20"/>
        </w:rPr>
        <w:t>Le contrôle des établissements recevant des personnes en situation de handicap, par des instances indépendantes,</w:t>
      </w:r>
      <w:r>
        <w:rPr>
          <w:spacing w:val="-1"/>
          <w:sz w:val="20"/>
        </w:rPr>
        <w:t> </w:t>
      </w:r>
      <w:r>
        <w:rPr>
          <w:sz w:val="20"/>
        </w:rPr>
        <w:t>devrait</w:t>
      </w:r>
      <w:r>
        <w:rPr>
          <w:spacing w:val="-1"/>
          <w:sz w:val="20"/>
        </w:rPr>
        <w:t> </w:t>
      </w:r>
      <w:r>
        <w:rPr>
          <w:sz w:val="20"/>
        </w:rPr>
        <w:t>être</w:t>
      </w:r>
      <w:r>
        <w:rPr>
          <w:spacing w:val="-1"/>
          <w:sz w:val="20"/>
        </w:rPr>
        <w:t> </w:t>
      </w:r>
      <w:r>
        <w:rPr>
          <w:sz w:val="20"/>
        </w:rPr>
        <w:t>renforcé.</w:t>
      </w:r>
      <w:r>
        <w:rPr>
          <w:spacing w:val="-1"/>
          <w:sz w:val="20"/>
        </w:rPr>
        <w:t> </w:t>
      </w:r>
      <w:r>
        <w:rPr>
          <w:sz w:val="20"/>
        </w:rPr>
        <w:t>Les</w:t>
      </w:r>
      <w:r>
        <w:rPr>
          <w:spacing w:val="-1"/>
          <w:sz w:val="20"/>
        </w:rPr>
        <w:t> </w:t>
      </w:r>
      <w:r>
        <w:rPr>
          <w:sz w:val="20"/>
        </w:rPr>
        <w:t>membres</w:t>
      </w:r>
      <w:r>
        <w:rPr>
          <w:spacing w:val="-1"/>
          <w:sz w:val="20"/>
        </w:rPr>
        <w:t> </w:t>
      </w:r>
      <w:r>
        <w:rPr>
          <w:sz w:val="20"/>
        </w:rPr>
        <w:t>du</w:t>
      </w:r>
      <w:r>
        <w:rPr>
          <w:spacing w:val="-1"/>
          <w:sz w:val="20"/>
        </w:rPr>
        <w:t> </w:t>
      </w:r>
      <w:r>
        <w:rPr>
          <w:sz w:val="20"/>
        </w:rPr>
        <w:t>personnel</w:t>
      </w:r>
      <w:r>
        <w:rPr>
          <w:spacing w:val="-1"/>
          <w:sz w:val="20"/>
        </w:rPr>
        <w:t> </w:t>
      </w:r>
      <w:r>
        <w:rPr>
          <w:sz w:val="20"/>
        </w:rPr>
        <w:t>qui</w:t>
      </w:r>
      <w:r>
        <w:rPr>
          <w:spacing w:val="-1"/>
          <w:sz w:val="20"/>
        </w:rPr>
        <w:t> </w:t>
      </w:r>
      <w:r>
        <w:rPr>
          <w:sz w:val="20"/>
        </w:rPr>
        <w:t>dénoncent</w:t>
      </w:r>
      <w:r>
        <w:rPr>
          <w:spacing w:val="-1"/>
          <w:sz w:val="20"/>
        </w:rPr>
        <w:t> </w:t>
      </w:r>
      <w:r>
        <w:rPr>
          <w:sz w:val="20"/>
        </w:rPr>
        <w:t>des</w:t>
      </w:r>
      <w:r>
        <w:rPr>
          <w:spacing w:val="-1"/>
          <w:sz w:val="20"/>
        </w:rPr>
        <w:t> </w:t>
      </w:r>
      <w:r>
        <w:rPr>
          <w:sz w:val="20"/>
        </w:rPr>
        <w:t>violences</w:t>
      </w:r>
      <w:r>
        <w:rPr>
          <w:spacing w:val="-1"/>
          <w:sz w:val="20"/>
        </w:rPr>
        <w:t> </w:t>
      </w:r>
      <w:r>
        <w:rPr>
          <w:sz w:val="20"/>
        </w:rPr>
        <w:t>devraient</w:t>
      </w:r>
      <w:r>
        <w:rPr>
          <w:spacing w:val="-1"/>
          <w:sz w:val="20"/>
        </w:rPr>
        <w:t> </w:t>
      </w:r>
      <w:r>
        <w:rPr>
          <w:sz w:val="20"/>
        </w:rPr>
        <w:t>être écoutés et protégés. Il faudrait pallier le manque de personnel dans ces structures, qui peut mettre les résident·e·s dans une situation problématique. L’accès aux soins gynécologiques devrait être facilité, en dehors des établissements dans la mesure du possible. Des initiatives telles que la tenue d’ateliers sur la question du consentement, la vie affective et sexuelle, ainsi que les droits sexuels et reproductifs, devraient être encouragées.</w:t>
      </w:r>
    </w:p>
    <w:p>
      <w:pPr>
        <w:pStyle w:val="ListParagraph"/>
        <w:numPr>
          <w:ilvl w:val="0"/>
          <w:numId w:val="3"/>
        </w:numPr>
        <w:tabs>
          <w:tab w:pos="677" w:val="left" w:leader="none"/>
        </w:tabs>
        <w:spacing w:line="249" w:lineRule="auto" w:before="166" w:after="0"/>
        <w:ind w:left="113" w:right="871" w:firstLine="0"/>
        <w:jc w:val="both"/>
        <w:rPr>
          <w:sz w:val="20"/>
        </w:rPr>
      </w:pPr>
      <w:r>
        <w:rPr>
          <w:sz w:val="20"/>
        </w:rPr>
        <w:t>L’autonomie financière des femmes en situation de handicap est un facteur déterminant de la prévention et de la lutte contre les violences. Une femme en situation de handicap devrait recevoir directement ses revenus, dont les aides qu’elles perçoit, et ne pas devoir passer par un membre de sa famille. La déconjugalisation de l’allocation adulte handicapé·e en France permet à la personne en situation de handicap de recevoir directement l’allocation, indépendamment du statut du conjoint. Cette mesure soutient directement l’empouvoirement.</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Dans</w:t>
      </w:r>
      <w:r>
        <w:rPr>
          <w:spacing w:val="-2"/>
          <w:sz w:val="20"/>
        </w:rPr>
        <w:t> </w:t>
      </w:r>
      <w:r>
        <w:rPr>
          <w:sz w:val="20"/>
        </w:rPr>
        <w:t>leurs</w:t>
      </w:r>
      <w:r>
        <w:rPr>
          <w:spacing w:val="-2"/>
          <w:sz w:val="20"/>
        </w:rPr>
        <w:t> </w:t>
      </w:r>
      <w:r>
        <w:rPr>
          <w:sz w:val="20"/>
        </w:rPr>
        <w:t>observations,</w:t>
      </w:r>
      <w:r>
        <w:rPr>
          <w:spacing w:val="-2"/>
          <w:sz w:val="20"/>
        </w:rPr>
        <w:t> </w:t>
      </w:r>
      <w:r>
        <w:rPr>
          <w:sz w:val="20"/>
        </w:rPr>
        <w:t>le</w:t>
      </w:r>
      <w:r>
        <w:rPr>
          <w:spacing w:val="-2"/>
          <w:sz w:val="20"/>
        </w:rPr>
        <w:t> </w:t>
      </w:r>
      <w:r>
        <w:rPr>
          <w:sz w:val="20"/>
        </w:rPr>
        <w:t>CEDAW</w:t>
      </w:r>
      <w:r>
        <w:rPr>
          <w:spacing w:val="-2"/>
          <w:sz w:val="20"/>
        </w:rPr>
        <w:t> </w:t>
      </w:r>
      <w:r>
        <w:rPr>
          <w:sz w:val="20"/>
        </w:rPr>
        <w:t>et</w:t>
      </w:r>
      <w:r>
        <w:rPr>
          <w:spacing w:val="-2"/>
          <w:sz w:val="20"/>
        </w:rPr>
        <w:t> </w:t>
      </w:r>
      <w:r>
        <w:rPr>
          <w:sz w:val="20"/>
        </w:rPr>
        <w:t>le</w:t>
      </w:r>
      <w:r>
        <w:rPr>
          <w:spacing w:val="-2"/>
          <w:sz w:val="20"/>
        </w:rPr>
        <w:t> </w:t>
      </w:r>
      <w:r>
        <w:rPr>
          <w:sz w:val="20"/>
        </w:rPr>
        <w:t>Comité</w:t>
      </w:r>
      <w:r>
        <w:rPr>
          <w:spacing w:val="-2"/>
          <w:sz w:val="20"/>
        </w:rPr>
        <w:t> </w:t>
      </w:r>
      <w:r>
        <w:rPr>
          <w:sz w:val="20"/>
        </w:rPr>
        <w:t>des</w:t>
      </w:r>
      <w:r>
        <w:rPr>
          <w:spacing w:val="-2"/>
          <w:sz w:val="20"/>
        </w:rPr>
        <w:t> </w:t>
      </w:r>
      <w:r>
        <w:rPr>
          <w:sz w:val="20"/>
        </w:rPr>
        <w:t>droits</w:t>
      </w:r>
      <w:r>
        <w:rPr>
          <w:spacing w:val="-2"/>
          <w:sz w:val="20"/>
        </w:rPr>
        <w:t> </w:t>
      </w:r>
      <w:r>
        <w:rPr>
          <w:sz w:val="20"/>
        </w:rPr>
        <w:t>des</w:t>
      </w:r>
      <w:r>
        <w:rPr>
          <w:spacing w:val="-2"/>
          <w:sz w:val="20"/>
        </w:rPr>
        <w:t> </w:t>
      </w:r>
      <w:r>
        <w:rPr>
          <w:sz w:val="20"/>
        </w:rPr>
        <w:t>personnes</w:t>
      </w:r>
      <w:r>
        <w:rPr>
          <w:spacing w:val="-2"/>
          <w:sz w:val="20"/>
        </w:rPr>
        <w:t> </w:t>
      </w:r>
      <w:r>
        <w:rPr>
          <w:sz w:val="20"/>
        </w:rPr>
        <w:t>handicapées</w:t>
      </w:r>
      <w:r>
        <w:rPr>
          <w:spacing w:val="-2"/>
          <w:sz w:val="20"/>
        </w:rPr>
        <w:t> </w:t>
      </w:r>
      <w:r>
        <w:rPr>
          <w:sz w:val="20"/>
        </w:rPr>
        <w:t>(CDPH)</w:t>
      </w:r>
      <w:r>
        <w:rPr>
          <w:spacing w:val="-2"/>
          <w:sz w:val="20"/>
        </w:rPr>
        <w:t> </w:t>
      </w:r>
      <w:r>
        <w:rPr>
          <w:sz w:val="20"/>
        </w:rPr>
        <w:t>ont</w:t>
      </w:r>
      <w:r>
        <w:rPr>
          <w:spacing w:val="-2"/>
          <w:sz w:val="20"/>
        </w:rPr>
        <w:t> </w:t>
      </w:r>
      <w:r>
        <w:rPr>
          <w:sz w:val="20"/>
        </w:rPr>
        <w:t>à plusieurs reprises souligné que les femmes en situation de handicap sont particulièrement touchées par les discriminations à l’embauche. Cette situation de dépendance entraîne des difficultés concrètes puisqu’elle limite les possibilités d’action des femmes en situation de handicap, notamment lorsqu’il s’agit de porter plainte pour violences. Des mesures accompagnant l’inclusion sur le marché du travail devraient être </w:t>
      </w:r>
      <w:r>
        <w:rPr>
          <w:spacing w:val="-2"/>
          <w:sz w:val="20"/>
        </w:rPr>
        <w:t>encouragées.</w:t>
      </w:r>
    </w:p>
    <w:p>
      <w:pPr>
        <w:pStyle w:val="ListParagraph"/>
        <w:numPr>
          <w:ilvl w:val="0"/>
          <w:numId w:val="3"/>
        </w:numPr>
        <w:tabs>
          <w:tab w:pos="113" w:val="left" w:leader="none"/>
          <w:tab w:pos="677" w:val="left" w:leader="none"/>
        </w:tabs>
        <w:spacing w:line="249" w:lineRule="auto" w:before="165" w:after="0"/>
        <w:ind w:left="113" w:right="871" w:hanging="1"/>
        <w:jc w:val="both"/>
        <w:rPr>
          <w:sz w:val="20"/>
        </w:rPr>
      </w:pPr>
      <w:r>
        <w:rPr>
          <w:sz w:val="20"/>
        </w:rPr>
        <w:t>Il est important d’avoir des données chiffrées sexuées afin de fournir l’assistance nécessaire. La prise en compte du handicap devrait être systématique lors des enquêtes sur les violences faites aux femmes. Le CEDAW a effectué cette demande à de nombreuses reprises.</w:t>
      </w:r>
    </w:p>
    <w:p>
      <w:pPr>
        <w:pStyle w:val="ListParagraph"/>
        <w:numPr>
          <w:ilvl w:val="0"/>
          <w:numId w:val="3"/>
        </w:numPr>
        <w:tabs>
          <w:tab w:pos="677" w:val="left" w:leader="none"/>
        </w:tabs>
        <w:spacing w:line="240" w:lineRule="exact" w:before="158" w:after="0"/>
        <w:ind w:left="113" w:right="871" w:firstLine="0"/>
        <w:jc w:val="both"/>
        <w:rPr>
          <w:sz w:val="20"/>
        </w:rPr>
      </w:pPr>
      <w:r>
        <w:rPr>
          <w:sz w:val="20"/>
        </w:rPr>
        <w:t>La lutte contre les préjugés à l’encontre des personnes en situation de handicap, notamment au sein des</w:t>
      </w:r>
      <w:r>
        <w:rPr>
          <w:spacing w:val="-8"/>
          <w:sz w:val="20"/>
        </w:rPr>
        <w:t> </w:t>
      </w:r>
      <w:r>
        <w:rPr>
          <w:sz w:val="20"/>
        </w:rPr>
        <w:t>forces</w:t>
      </w:r>
      <w:r>
        <w:rPr>
          <w:spacing w:val="-8"/>
          <w:sz w:val="20"/>
        </w:rPr>
        <w:t> </w:t>
      </w:r>
      <w:r>
        <w:rPr>
          <w:sz w:val="20"/>
        </w:rPr>
        <w:t>de</w:t>
      </w:r>
      <w:r>
        <w:rPr>
          <w:spacing w:val="-8"/>
          <w:sz w:val="20"/>
        </w:rPr>
        <w:t> </w:t>
      </w:r>
      <w:r>
        <w:rPr>
          <w:sz w:val="20"/>
        </w:rPr>
        <w:t>l’ordre,</w:t>
      </w:r>
      <w:r>
        <w:rPr>
          <w:spacing w:val="-8"/>
          <w:sz w:val="20"/>
        </w:rPr>
        <w:t> </w:t>
      </w:r>
      <w:r>
        <w:rPr>
          <w:sz w:val="20"/>
        </w:rPr>
        <w:t>me</w:t>
      </w:r>
      <w:r>
        <w:rPr>
          <w:spacing w:val="-8"/>
          <w:sz w:val="20"/>
        </w:rPr>
        <w:t> </w:t>
      </w:r>
      <w:r>
        <w:rPr>
          <w:sz w:val="20"/>
        </w:rPr>
        <w:t>semble</w:t>
      </w:r>
      <w:r>
        <w:rPr>
          <w:spacing w:val="-8"/>
          <w:sz w:val="20"/>
        </w:rPr>
        <w:t> </w:t>
      </w:r>
      <w:r>
        <w:rPr>
          <w:sz w:val="20"/>
        </w:rPr>
        <w:t>primordiale.</w:t>
      </w:r>
      <w:r>
        <w:rPr>
          <w:spacing w:val="-8"/>
          <w:sz w:val="20"/>
        </w:rPr>
        <w:t> </w:t>
      </w:r>
      <w:r>
        <w:rPr>
          <w:sz w:val="20"/>
        </w:rPr>
        <w:t>Des</w:t>
      </w:r>
      <w:r>
        <w:rPr>
          <w:spacing w:val="-8"/>
          <w:sz w:val="20"/>
        </w:rPr>
        <w:t> </w:t>
      </w:r>
      <w:r>
        <w:rPr>
          <w:sz w:val="20"/>
        </w:rPr>
        <w:t>associations</w:t>
      </w:r>
      <w:r>
        <w:rPr>
          <w:spacing w:val="-8"/>
          <w:sz w:val="20"/>
        </w:rPr>
        <w:t> </w:t>
      </w:r>
      <w:r>
        <w:rPr>
          <w:sz w:val="20"/>
        </w:rPr>
        <w:t>telles</w:t>
      </w:r>
      <w:r>
        <w:rPr>
          <w:spacing w:val="-8"/>
          <w:sz w:val="20"/>
        </w:rPr>
        <w:t> </w:t>
      </w:r>
      <w:r>
        <w:rPr>
          <w:sz w:val="20"/>
        </w:rPr>
        <w:t>que</w:t>
      </w:r>
      <w:r>
        <w:rPr>
          <w:spacing w:val="-8"/>
          <w:sz w:val="20"/>
        </w:rPr>
        <w:t> </w:t>
      </w:r>
      <w:r>
        <w:rPr>
          <w:sz w:val="20"/>
        </w:rPr>
        <w:t>Droit</w:t>
      </w:r>
      <w:r>
        <w:rPr>
          <w:spacing w:val="-8"/>
          <w:sz w:val="20"/>
        </w:rPr>
        <w:t> </w:t>
      </w:r>
      <w:r>
        <w:rPr>
          <w:sz w:val="20"/>
        </w:rPr>
        <w:t>pluriel</w:t>
      </w:r>
      <w:r>
        <w:rPr>
          <w:spacing w:val="-8"/>
          <w:sz w:val="20"/>
        </w:rPr>
        <w:t> </w:t>
      </w:r>
      <w:r>
        <w:rPr>
          <w:sz w:val="20"/>
        </w:rPr>
        <w:t>en</w:t>
      </w:r>
      <w:r>
        <w:rPr>
          <w:spacing w:val="-8"/>
          <w:sz w:val="20"/>
        </w:rPr>
        <w:t> </w:t>
      </w:r>
      <w:r>
        <w:rPr>
          <w:sz w:val="20"/>
        </w:rPr>
        <w:t>France</w:t>
      </w:r>
      <w:r>
        <w:rPr>
          <w:spacing w:val="-8"/>
          <w:sz w:val="20"/>
        </w:rPr>
        <w:t> </w:t>
      </w:r>
      <w:r>
        <w:rPr>
          <w:sz w:val="20"/>
        </w:rPr>
        <w:t>ont</w:t>
      </w:r>
      <w:r>
        <w:rPr>
          <w:spacing w:val="-8"/>
          <w:sz w:val="20"/>
        </w:rPr>
        <w:t> </w:t>
      </w:r>
      <w:r>
        <w:rPr>
          <w:sz w:val="20"/>
        </w:rPr>
        <w:t>demandé à ce que policiers et gendarmes reçoivent des formations sur les spécificités du handicap, et qu’ils aient des outils de communication adaptés aux différents types de handicap</w:t>
      </w:r>
      <w:r>
        <w:rPr>
          <w:position w:val="7"/>
          <w:sz w:val="16"/>
        </w:rPr>
        <w:t>34</w:t>
      </w:r>
      <w:r>
        <w:rPr>
          <w:sz w:val="20"/>
        </w:rPr>
        <w:t>. Les survivantes de violences fondées sur le genre, dont les femmes en situation de handicap, se heurtent à des obstacles considérables dans l’accès à l’aide et à la justice. La Fédération Femmes Solidarités prône l’inversion de la charge de la preuve. L’accès aux traitements post-traumatiques devrait être assuré à toutes les survivantes de violences, y compris les femmes en situation de handicap.</w:t>
      </w:r>
    </w:p>
    <w:p>
      <w:pPr>
        <w:pStyle w:val="ListParagraph"/>
        <w:numPr>
          <w:ilvl w:val="0"/>
          <w:numId w:val="3"/>
        </w:numPr>
        <w:tabs>
          <w:tab w:pos="677" w:val="left" w:leader="none"/>
        </w:tabs>
        <w:spacing w:line="249" w:lineRule="auto" w:before="164" w:after="0"/>
        <w:ind w:left="113" w:right="871" w:firstLine="0"/>
        <w:jc w:val="both"/>
        <w:rPr>
          <w:sz w:val="20"/>
        </w:rPr>
      </w:pPr>
      <w:r>
        <w:rPr>
          <w:sz w:val="20"/>
        </w:rPr>
        <w:t>L’éducation à la vie sexuelle et affective est encore trop souvent mise de côté pour les personnes en situation de handicap. Elle permet de mieux connaître son corps, ses droits et le fonctionnement de relations dans le respect de l’autre. Les femmes en situation de handicap devraient bénéficier d’un accompagnement adéquat pour prendre des décisions plus autonomes concernant leur santé. Le GREVIO a souligné que les droits reproductifs des personnes en situation de handicap devaient être respectées et que l’ensemble des moyens de contraception devaient être proposés. Les stérilisations et avortements forcés doivent être </w:t>
      </w:r>
      <w:r>
        <w:rPr>
          <w:spacing w:val="-2"/>
          <w:sz w:val="20"/>
        </w:rPr>
        <w:t>interdits.</w:t>
      </w:r>
    </w:p>
    <w:p>
      <w:pPr>
        <w:pStyle w:val="ListParagraph"/>
        <w:numPr>
          <w:ilvl w:val="0"/>
          <w:numId w:val="3"/>
        </w:numPr>
        <w:tabs>
          <w:tab w:pos="678" w:val="left" w:leader="none"/>
        </w:tabs>
        <w:spacing w:line="240" w:lineRule="exact" w:before="162" w:after="0"/>
        <w:ind w:left="113" w:right="871" w:firstLine="0"/>
        <w:jc w:val="both"/>
        <w:rPr>
          <w:sz w:val="20"/>
        </w:rPr>
      </w:pPr>
      <w:r>
        <w:rPr>
          <w:sz w:val="20"/>
        </w:rPr>
        <w:t>Elisa</w:t>
      </w:r>
      <w:r>
        <w:rPr>
          <w:spacing w:val="-6"/>
          <w:sz w:val="20"/>
        </w:rPr>
        <w:t> </w:t>
      </w:r>
      <w:r>
        <w:rPr>
          <w:sz w:val="20"/>
        </w:rPr>
        <w:t>Rojas</w:t>
      </w:r>
      <w:r>
        <w:rPr>
          <w:spacing w:val="-6"/>
          <w:sz w:val="20"/>
        </w:rPr>
        <w:t> </w:t>
      </w:r>
      <w:r>
        <w:rPr>
          <w:sz w:val="20"/>
        </w:rPr>
        <w:t>a</w:t>
      </w:r>
      <w:r>
        <w:rPr>
          <w:spacing w:val="-6"/>
          <w:sz w:val="20"/>
        </w:rPr>
        <w:t> </w:t>
      </w:r>
      <w:r>
        <w:rPr>
          <w:sz w:val="20"/>
        </w:rPr>
        <w:t>souligné</w:t>
      </w:r>
      <w:r>
        <w:rPr>
          <w:spacing w:val="-6"/>
          <w:sz w:val="20"/>
        </w:rPr>
        <w:t> </w:t>
      </w:r>
      <w:r>
        <w:rPr>
          <w:sz w:val="20"/>
        </w:rPr>
        <w:t>que</w:t>
      </w:r>
      <w:r>
        <w:rPr>
          <w:spacing w:val="-6"/>
          <w:sz w:val="20"/>
        </w:rPr>
        <w:t> </w:t>
      </w:r>
      <w:r>
        <w:rPr>
          <w:sz w:val="20"/>
        </w:rPr>
        <w:t>les</w:t>
      </w:r>
      <w:r>
        <w:rPr>
          <w:spacing w:val="-6"/>
          <w:sz w:val="20"/>
        </w:rPr>
        <w:t> </w:t>
      </w:r>
      <w:r>
        <w:rPr>
          <w:sz w:val="20"/>
        </w:rPr>
        <w:t>femmes</w:t>
      </w:r>
      <w:r>
        <w:rPr>
          <w:spacing w:val="-6"/>
          <w:sz w:val="20"/>
        </w:rPr>
        <w:t> </w:t>
      </w:r>
      <w:r>
        <w:rPr>
          <w:sz w:val="20"/>
        </w:rPr>
        <w:t>en</w:t>
      </w:r>
      <w:r>
        <w:rPr>
          <w:spacing w:val="-6"/>
          <w:sz w:val="20"/>
        </w:rPr>
        <w:t> </w:t>
      </w:r>
      <w:r>
        <w:rPr>
          <w:sz w:val="20"/>
        </w:rPr>
        <w:t>situation</w:t>
      </w:r>
      <w:r>
        <w:rPr>
          <w:spacing w:val="-6"/>
          <w:sz w:val="20"/>
        </w:rPr>
        <w:t> </w:t>
      </w:r>
      <w:r>
        <w:rPr>
          <w:sz w:val="20"/>
        </w:rPr>
        <w:t>de</w:t>
      </w:r>
      <w:r>
        <w:rPr>
          <w:spacing w:val="-6"/>
          <w:sz w:val="20"/>
        </w:rPr>
        <w:t> </w:t>
      </w:r>
      <w:r>
        <w:rPr>
          <w:sz w:val="20"/>
        </w:rPr>
        <w:t>handicap</w:t>
      </w:r>
      <w:r>
        <w:rPr>
          <w:spacing w:val="-6"/>
          <w:sz w:val="20"/>
        </w:rPr>
        <w:t> </w:t>
      </w:r>
      <w:r>
        <w:rPr>
          <w:sz w:val="20"/>
        </w:rPr>
        <w:t>étaient</w:t>
      </w:r>
      <w:r>
        <w:rPr>
          <w:spacing w:val="-6"/>
          <w:sz w:val="20"/>
        </w:rPr>
        <w:t> </w:t>
      </w:r>
      <w:r>
        <w:rPr>
          <w:sz w:val="20"/>
        </w:rPr>
        <w:t>souvent</w:t>
      </w:r>
      <w:r>
        <w:rPr>
          <w:spacing w:val="-6"/>
          <w:sz w:val="20"/>
        </w:rPr>
        <w:t> </w:t>
      </w:r>
      <w:r>
        <w:rPr>
          <w:sz w:val="20"/>
        </w:rPr>
        <w:t>infantilisées</w:t>
      </w:r>
      <w:r>
        <w:rPr>
          <w:spacing w:val="-6"/>
          <w:sz w:val="20"/>
        </w:rPr>
        <w:t> </w:t>
      </w:r>
      <w:r>
        <w:rPr>
          <w:sz w:val="20"/>
        </w:rPr>
        <w:t>et</w:t>
      </w:r>
      <w:r>
        <w:rPr>
          <w:spacing w:val="-6"/>
          <w:sz w:val="20"/>
        </w:rPr>
        <w:t> </w:t>
      </w:r>
      <w:r>
        <w:rPr>
          <w:sz w:val="20"/>
        </w:rPr>
        <w:t>qu’elles n’étaient pas supposées avoir une sexualité adulte</w:t>
      </w:r>
      <w:r>
        <w:rPr>
          <w:position w:val="7"/>
          <w:sz w:val="16"/>
        </w:rPr>
        <w:t>35</w:t>
      </w:r>
      <w:r>
        <w:rPr>
          <w:sz w:val="20"/>
        </w:rPr>
        <w:t>. «On leur demande de rester des petites filles pour les exclure</w:t>
      </w:r>
      <w:r>
        <w:rPr>
          <w:spacing w:val="-6"/>
          <w:sz w:val="20"/>
        </w:rPr>
        <w:t> </w:t>
      </w:r>
      <w:r>
        <w:rPr>
          <w:sz w:val="20"/>
        </w:rPr>
        <w:t>de</w:t>
      </w:r>
      <w:r>
        <w:rPr>
          <w:spacing w:val="-6"/>
          <w:sz w:val="20"/>
        </w:rPr>
        <w:t> </w:t>
      </w:r>
      <w:r>
        <w:rPr>
          <w:sz w:val="20"/>
        </w:rPr>
        <w:t>la</w:t>
      </w:r>
      <w:r>
        <w:rPr>
          <w:spacing w:val="-5"/>
          <w:sz w:val="20"/>
        </w:rPr>
        <w:t> </w:t>
      </w:r>
      <w:r>
        <w:rPr>
          <w:sz w:val="20"/>
        </w:rPr>
        <w:t>sexualité</w:t>
      </w:r>
      <w:r>
        <w:rPr>
          <w:spacing w:val="-5"/>
          <w:sz w:val="20"/>
        </w:rPr>
        <w:t> </w:t>
      </w:r>
      <w:r>
        <w:rPr>
          <w:sz w:val="20"/>
        </w:rPr>
        <w:t>et</w:t>
      </w:r>
      <w:r>
        <w:rPr>
          <w:spacing w:val="-6"/>
          <w:sz w:val="20"/>
        </w:rPr>
        <w:t> </w:t>
      </w:r>
      <w:r>
        <w:rPr>
          <w:sz w:val="20"/>
        </w:rPr>
        <w:t>de</w:t>
      </w:r>
      <w:r>
        <w:rPr>
          <w:spacing w:val="-6"/>
          <w:sz w:val="20"/>
        </w:rPr>
        <w:t> </w:t>
      </w:r>
      <w:r>
        <w:rPr>
          <w:sz w:val="20"/>
        </w:rPr>
        <w:t>la</w:t>
      </w:r>
      <w:r>
        <w:rPr>
          <w:spacing w:val="-5"/>
          <w:sz w:val="20"/>
        </w:rPr>
        <w:t> </w:t>
      </w:r>
      <w:r>
        <w:rPr>
          <w:sz w:val="20"/>
        </w:rPr>
        <w:t>maternité</w:t>
      </w:r>
      <w:r>
        <w:rPr>
          <w:spacing w:val="-6"/>
          <w:sz w:val="20"/>
        </w:rPr>
        <w:t> </w:t>
      </w:r>
      <w:r>
        <w:rPr>
          <w:sz w:val="20"/>
        </w:rPr>
        <w:t>(…)</w:t>
      </w:r>
      <w:r>
        <w:rPr>
          <w:spacing w:val="-5"/>
          <w:sz w:val="20"/>
        </w:rPr>
        <w:t> </w:t>
      </w:r>
      <w:r>
        <w:rPr>
          <w:sz w:val="20"/>
        </w:rPr>
        <w:t>On</w:t>
      </w:r>
      <w:r>
        <w:rPr>
          <w:spacing w:val="-5"/>
          <w:sz w:val="20"/>
        </w:rPr>
        <w:t> </w:t>
      </w:r>
      <w:r>
        <w:rPr>
          <w:sz w:val="20"/>
        </w:rPr>
        <w:t>pense</w:t>
      </w:r>
      <w:r>
        <w:rPr>
          <w:spacing w:val="-6"/>
          <w:sz w:val="20"/>
        </w:rPr>
        <w:t> </w:t>
      </w:r>
      <w:r>
        <w:rPr>
          <w:sz w:val="20"/>
        </w:rPr>
        <w:t>communément</w:t>
      </w:r>
      <w:r>
        <w:rPr>
          <w:spacing w:val="-6"/>
          <w:sz w:val="20"/>
        </w:rPr>
        <w:t> </w:t>
      </w:r>
      <w:r>
        <w:rPr>
          <w:sz w:val="20"/>
        </w:rPr>
        <w:t>que</w:t>
      </w:r>
      <w:r>
        <w:rPr>
          <w:spacing w:val="-6"/>
          <w:sz w:val="20"/>
        </w:rPr>
        <w:t> </w:t>
      </w:r>
      <w:r>
        <w:rPr>
          <w:sz w:val="20"/>
        </w:rPr>
        <w:t>les</w:t>
      </w:r>
      <w:r>
        <w:rPr>
          <w:spacing w:val="-5"/>
          <w:sz w:val="20"/>
        </w:rPr>
        <w:t> </w:t>
      </w:r>
      <w:r>
        <w:rPr>
          <w:sz w:val="20"/>
        </w:rPr>
        <w:t>femmes</w:t>
      </w:r>
      <w:r>
        <w:rPr>
          <w:spacing w:val="-6"/>
          <w:sz w:val="20"/>
        </w:rPr>
        <w:t> </w:t>
      </w:r>
      <w:r>
        <w:rPr>
          <w:sz w:val="20"/>
        </w:rPr>
        <w:t>handicapées</w:t>
      </w:r>
      <w:r>
        <w:rPr>
          <w:spacing w:val="-6"/>
          <w:sz w:val="20"/>
        </w:rPr>
        <w:t> </w:t>
      </w:r>
      <w:r>
        <w:rPr>
          <w:sz w:val="20"/>
        </w:rPr>
        <w:t>seraient victimes de violences uniquement car elles sont vulnérables, alors qu'elles le sont également parce que ce sont des femmes». Une part de la vulnérabilité des femmes en situation de handicap est organisée, car elles ne sont pas inclues dans les campagnes de sensibilisation et sont moins informées. Cette vulnérabilité est</w:t>
      </w:r>
    </w:p>
    <w:p>
      <w:pPr>
        <w:pStyle w:val="BodyText"/>
        <w:ind w:left="0" w:right="0"/>
        <w:jc w:val="left"/>
      </w:pPr>
    </w:p>
    <w:p>
      <w:pPr>
        <w:pStyle w:val="BodyText"/>
        <w:spacing w:before="7"/>
        <w:ind w:left="0" w:right="0"/>
        <w:jc w:val="left"/>
        <w:rPr>
          <w:sz w:val="24"/>
        </w:rPr>
      </w:pPr>
      <w:r>
        <w:rPr/>
        <mc:AlternateContent>
          <mc:Choice Requires="wps">
            <w:drawing>
              <wp:anchor distT="0" distB="0" distL="0" distR="0" allowOverlap="1" layoutInCell="1" locked="0" behindDoc="1" simplePos="0" relativeHeight="487595520">
                <wp:simplePos x="0" y="0"/>
                <wp:positionH relativeFrom="page">
                  <wp:posOffset>720000</wp:posOffset>
                </wp:positionH>
                <wp:positionV relativeFrom="paragraph">
                  <wp:posOffset>195486</wp:posOffset>
                </wp:positionV>
                <wp:extent cx="1800225"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1800225" cy="1270"/>
                        </a:xfrm>
                        <a:custGeom>
                          <a:avLst/>
                          <a:gdLst/>
                          <a:ahLst/>
                          <a:cxnLst/>
                          <a:rect l="l" t="t" r="r" b="b"/>
                          <a:pathLst>
                            <a:path w="1800225" h="0">
                              <a:moveTo>
                                <a:pt x="1799999" y="0"/>
                              </a:moveTo>
                              <a:lnTo>
                                <a:pt x="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92921pt;margin-top:15.392612pt;width:141.75pt;height:.1pt;mso-position-horizontal-relative:page;mso-position-vertical-relative:paragraph;z-index:-15720960;mso-wrap-distance-left:0;mso-wrap-distance-right:0" id="docshape31" coordorigin="1134,308" coordsize="2835,0" path="m3969,308l1134,308e" filled="false" stroked="true" strokeweight=".5pt" strokecolor="#000000">
                <v:path arrowok="t"/>
                <v:stroke dashstyle="solid"/>
                <w10:wrap type="topAndBottom"/>
              </v:shape>
            </w:pict>
          </mc:Fallback>
        </mc:AlternateContent>
      </w:r>
    </w:p>
    <w:p>
      <w:pPr>
        <w:pStyle w:val="BodyText"/>
        <w:spacing w:before="8"/>
        <w:ind w:left="0" w:right="0"/>
        <w:jc w:val="left"/>
        <w:rPr>
          <w:sz w:val="8"/>
        </w:rPr>
      </w:pPr>
    </w:p>
    <w:p>
      <w:pPr>
        <w:pStyle w:val="ListParagraph"/>
        <w:numPr>
          <w:ilvl w:val="0"/>
          <w:numId w:val="1"/>
        </w:numPr>
        <w:tabs>
          <w:tab w:pos="113" w:val="left" w:leader="none"/>
          <w:tab w:pos="507" w:val="left" w:leader="none"/>
        </w:tabs>
        <w:spacing w:line="249" w:lineRule="auto" w:before="94" w:after="0"/>
        <w:ind w:left="113" w:right="871" w:hanging="1"/>
        <w:jc w:val="left"/>
        <w:rPr>
          <w:sz w:val="18"/>
        </w:rPr>
      </w:pPr>
      <w:hyperlink r:id="rId50">
        <w:r>
          <w:rPr>
            <w:color w:val="00007F"/>
            <w:sz w:val="18"/>
          </w:rPr>
          <w:t>«Surexposées</w:t>
        </w:r>
        <w:r>
          <w:rPr>
            <w:color w:val="00007F"/>
            <w:spacing w:val="-3"/>
            <w:sz w:val="18"/>
          </w:rPr>
          <w:t> </w:t>
        </w:r>
        <w:r>
          <w:rPr>
            <w:color w:val="00007F"/>
            <w:sz w:val="18"/>
          </w:rPr>
          <w:t>aux</w:t>
        </w:r>
        <w:r>
          <w:rPr>
            <w:color w:val="00007F"/>
            <w:spacing w:val="-3"/>
            <w:sz w:val="18"/>
          </w:rPr>
          <w:t> </w:t>
        </w:r>
        <w:r>
          <w:rPr>
            <w:color w:val="00007F"/>
            <w:sz w:val="18"/>
          </w:rPr>
          <w:t>violences</w:t>
        </w:r>
        <w:r>
          <w:rPr>
            <w:color w:val="00007F"/>
            <w:spacing w:val="-3"/>
            <w:sz w:val="18"/>
          </w:rPr>
          <w:t> </w:t>
        </w:r>
        <w:r>
          <w:rPr>
            <w:color w:val="00007F"/>
            <w:sz w:val="18"/>
          </w:rPr>
          <w:t>sexuelles,</w:t>
        </w:r>
        <w:r>
          <w:rPr>
            <w:color w:val="00007F"/>
            <w:spacing w:val="-3"/>
            <w:sz w:val="18"/>
          </w:rPr>
          <w:t> </w:t>
        </w:r>
        <w:r>
          <w:rPr>
            <w:color w:val="00007F"/>
            <w:sz w:val="18"/>
          </w:rPr>
          <w:t>les</w:t>
        </w:r>
        <w:r>
          <w:rPr>
            <w:color w:val="00007F"/>
            <w:spacing w:val="-3"/>
            <w:sz w:val="18"/>
          </w:rPr>
          <w:t> </w:t>
        </w:r>
        <w:r>
          <w:rPr>
            <w:color w:val="00007F"/>
            <w:sz w:val="18"/>
          </w:rPr>
          <w:t>femmes</w:t>
        </w:r>
        <w:r>
          <w:rPr>
            <w:color w:val="00007F"/>
            <w:spacing w:val="-3"/>
            <w:sz w:val="18"/>
          </w:rPr>
          <w:t> </w:t>
        </w:r>
        <w:r>
          <w:rPr>
            <w:color w:val="00007F"/>
            <w:sz w:val="18"/>
          </w:rPr>
          <w:t>handicapées</w:t>
        </w:r>
        <w:r>
          <w:rPr>
            <w:color w:val="00007F"/>
            <w:spacing w:val="-3"/>
            <w:sz w:val="18"/>
          </w:rPr>
          <w:t> </w:t>
        </w:r>
        <w:r>
          <w:rPr>
            <w:color w:val="00007F"/>
            <w:sz w:val="18"/>
          </w:rPr>
          <w:t>victimes</w:t>
        </w:r>
        <w:r>
          <w:rPr>
            <w:color w:val="00007F"/>
            <w:spacing w:val="-3"/>
            <w:sz w:val="18"/>
          </w:rPr>
          <w:t> </w:t>
        </w:r>
        <w:r>
          <w:rPr>
            <w:color w:val="00007F"/>
            <w:sz w:val="18"/>
          </w:rPr>
          <w:t>d’une</w:t>
        </w:r>
        <w:r>
          <w:rPr>
            <w:color w:val="00007F"/>
            <w:spacing w:val="-3"/>
            <w:sz w:val="18"/>
          </w:rPr>
          <w:t> </w:t>
        </w:r>
        <w:r>
          <w:rPr>
            <w:color w:val="00007F"/>
            <w:sz w:val="18"/>
          </w:rPr>
          <w:t>«triple</w:t>
        </w:r>
        <w:r>
          <w:rPr>
            <w:color w:val="00007F"/>
            <w:spacing w:val="-3"/>
            <w:sz w:val="18"/>
          </w:rPr>
          <w:t> </w:t>
        </w:r>
        <w:r>
          <w:rPr>
            <w:color w:val="00007F"/>
            <w:sz w:val="18"/>
          </w:rPr>
          <w:t>peine»</w:t>
        </w:r>
      </w:hyperlink>
      <w:r>
        <w:rPr>
          <w:sz w:val="18"/>
        </w:rPr>
        <w:t>»,</w:t>
      </w:r>
      <w:r>
        <w:rPr>
          <w:spacing w:val="-3"/>
          <w:sz w:val="18"/>
        </w:rPr>
        <w:t> </w:t>
      </w:r>
      <w:r>
        <w:rPr>
          <w:i/>
          <w:sz w:val="18"/>
        </w:rPr>
        <w:t>Libération</w:t>
      </w:r>
      <w:r>
        <w:rPr>
          <w:sz w:val="18"/>
        </w:rPr>
        <w:t>,</w:t>
      </w:r>
      <w:r>
        <w:rPr>
          <w:spacing w:val="-3"/>
          <w:sz w:val="18"/>
        </w:rPr>
        <w:t> </w:t>
      </w:r>
      <w:r>
        <w:rPr>
          <w:sz w:val="18"/>
        </w:rPr>
        <w:t>27</w:t>
      </w:r>
      <w:r>
        <w:rPr>
          <w:spacing w:val="-3"/>
          <w:sz w:val="18"/>
        </w:rPr>
        <w:t> </w:t>
      </w:r>
      <w:r>
        <w:rPr>
          <w:sz w:val="18"/>
        </w:rPr>
        <w:t>mars </w:t>
      </w:r>
      <w:r>
        <w:rPr>
          <w:spacing w:val="-2"/>
          <w:sz w:val="18"/>
        </w:rPr>
        <w:t>2023.</w:t>
      </w:r>
    </w:p>
    <w:p>
      <w:pPr>
        <w:pStyle w:val="ListParagraph"/>
        <w:numPr>
          <w:ilvl w:val="0"/>
          <w:numId w:val="1"/>
        </w:numPr>
        <w:tabs>
          <w:tab w:pos="508" w:val="left" w:leader="none"/>
        </w:tabs>
        <w:spacing w:line="240" w:lineRule="auto" w:before="2" w:after="0"/>
        <w:ind w:left="508" w:right="0" w:hanging="395"/>
        <w:jc w:val="left"/>
        <w:rPr>
          <w:sz w:val="18"/>
        </w:rPr>
      </w:pPr>
      <w:r>
        <w:rPr>
          <w:sz w:val="18"/>
        </w:rPr>
        <w:t>Entretien</w:t>
      </w:r>
      <w:r>
        <w:rPr>
          <w:spacing w:val="-11"/>
          <w:sz w:val="18"/>
        </w:rPr>
        <w:t> </w:t>
      </w:r>
      <w:r>
        <w:rPr>
          <w:sz w:val="18"/>
        </w:rPr>
        <w:t>dans</w:t>
      </w:r>
      <w:r>
        <w:rPr>
          <w:spacing w:val="-9"/>
          <w:sz w:val="18"/>
        </w:rPr>
        <w:t> </w:t>
      </w:r>
      <w:r>
        <w:rPr>
          <w:sz w:val="18"/>
        </w:rPr>
        <w:t>le</w:t>
      </w:r>
      <w:r>
        <w:rPr>
          <w:spacing w:val="-8"/>
          <w:sz w:val="18"/>
        </w:rPr>
        <w:t> </w:t>
      </w:r>
      <w:r>
        <w:rPr>
          <w:sz w:val="18"/>
        </w:rPr>
        <w:t>podcast</w:t>
      </w:r>
      <w:r>
        <w:rPr>
          <w:spacing w:val="-9"/>
          <w:sz w:val="18"/>
        </w:rPr>
        <w:t> </w:t>
      </w:r>
      <w:r>
        <w:rPr>
          <w:sz w:val="18"/>
        </w:rPr>
        <w:t>La</w:t>
      </w:r>
      <w:r>
        <w:rPr>
          <w:spacing w:val="-9"/>
          <w:sz w:val="18"/>
        </w:rPr>
        <w:t> </w:t>
      </w:r>
      <w:r>
        <w:rPr>
          <w:sz w:val="18"/>
        </w:rPr>
        <w:t>Poudre</w:t>
      </w:r>
      <w:r>
        <w:rPr>
          <w:spacing w:val="-8"/>
          <w:sz w:val="18"/>
        </w:rPr>
        <w:t> </w:t>
      </w:r>
      <w:hyperlink r:id="rId51">
        <w:r>
          <w:rPr>
            <w:color w:val="00007F"/>
            <w:sz w:val="18"/>
          </w:rPr>
          <w:t>«Épisode</w:t>
        </w:r>
        <w:r>
          <w:rPr>
            <w:color w:val="00007F"/>
            <w:spacing w:val="-9"/>
            <w:sz w:val="18"/>
          </w:rPr>
          <w:t> </w:t>
        </w:r>
        <w:r>
          <w:rPr>
            <w:color w:val="00007F"/>
            <w:sz w:val="18"/>
          </w:rPr>
          <w:t>Bonus</w:t>
        </w:r>
        <w:r>
          <w:rPr>
            <w:color w:val="00007F"/>
            <w:spacing w:val="-8"/>
            <w:sz w:val="18"/>
          </w:rPr>
          <w:t> </w:t>
        </w:r>
        <w:r>
          <w:rPr>
            <w:color w:val="00007F"/>
            <w:sz w:val="18"/>
          </w:rPr>
          <w:t>–</w:t>
        </w:r>
        <w:r>
          <w:rPr>
            <w:color w:val="00007F"/>
            <w:spacing w:val="-9"/>
            <w:sz w:val="18"/>
          </w:rPr>
          <w:t> </w:t>
        </w:r>
        <w:r>
          <w:rPr>
            <w:color w:val="00007F"/>
            <w:sz w:val="18"/>
          </w:rPr>
          <w:t>Présent·e·s</w:t>
        </w:r>
        <w:r>
          <w:rPr>
            <w:color w:val="00007F"/>
            <w:spacing w:val="-8"/>
            <w:sz w:val="18"/>
          </w:rPr>
          <w:t> </w:t>
        </w:r>
        <w:r>
          <w:rPr>
            <w:color w:val="00007F"/>
            <w:sz w:val="18"/>
          </w:rPr>
          <w:t>avec</w:t>
        </w:r>
        <w:r>
          <w:rPr>
            <w:color w:val="00007F"/>
            <w:spacing w:val="-9"/>
            <w:sz w:val="18"/>
          </w:rPr>
          <w:t> </w:t>
        </w:r>
        <w:r>
          <w:rPr>
            <w:color w:val="00007F"/>
            <w:sz w:val="18"/>
          </w:rPr>
          <w:t>Elisa</w:t>
        </w:r>
        <w:r>
          <w:rPr>
            <w:color w:val="00007F"/>
            <w:spacing w:val="-8"/>
            <w:sz w:val="18"/>
          </w:rPr>
          <w:t> </w:t>
        </w:r>
        <w:r>
          <w:rPr>
            <w:color w:val="00007F"/>
            <w:sz w:val="18"/>
          </w:rPr>
          <w:t>Rojas</w:t>
        </w:r>
      </w:hyperlink>
      <w:r>
        <w:rPr>
          <w:sz w:val="18"/>
        </w:rPr>
        <w:t>»,</w:t>
      </w:r>
      <w:r>
        <w:rPr>
          <w:spacing w:val="-9"/>
          <w:sz w:val="18"/>
        </w:rPr>
        <w:t> </w:t>
      </w:r>
      <w:r>
        <w:rPr>
          <w:sz w:val="18"/>
        </w:rPr>
        <w:t>mars</w:t>
      </w:r>
      <w:r>
        <w:rPr>
          <w:spacing w:val="-8"/>
          <w:sz w:val="18"/>
        </w:rPr>
        <w:t> </w:t>
      </w:r>
      <w:r>
        <w:rPr>
          <w:spacing w:val="-2"/>
          <w:sz w:val="18"/>
        </w:rPr>
        <w:t>2020.</w:t>
      </w:r>
    </w:p>
    <w:p>
      <w:pPr>
        <w:spacing w:after="0" w:line="240" w:lineRule="auto"/>
        <w:jc w:val="left"/>
        <w:rPr>
          <w:sz w:val="18"/>
        </w:rPr>
        <w:sectPr>
          <w:pgSz w:w="11910" w:h="16840"/>
          <w:pgMar w:header="677" w:footer="534" w:top="860" w:bottom="720" w:left="1020" w:right="260"/>
        </w:sectPr>
      </w:pPr>
    </w:p>
    <w:p>
      <w:pPr>
        <w:pStyle w:val="BodyText"/>
        <w:spacing w:before="2"/>
        <w:ind w:left="0" w:right="0"/>
        <w:jc w:val="left"/>
        <w:rPr>
          <w:sz w:val="13"/>
        </w:rPr>
      </w:pPr>
    </w:p>
    <w:p>
      <w:pPr>
        <w:pStyle w:val="BodyText"/>
        <w:spacing w:line="249" w:lineRule="auto" w:before="94"/>
        <w:ind w:hanging="1"/>
      </w:pPr>
      <w:r>
        <w:rPr/>
        <w:t>supposée</w:t>
      </w:r>
      <w:r>
        <w:rPr>
          <w:spacing w:val="-1"/>
        </w:rPr>
        <w:t> </w:t>
      </w:r>
      <w:r>
        <w:rPr/>
        <w:t>par</w:t>
      </w:r>
      <w:r>
        <w:rPr>
          <w:spacing w:val="-1"/>
        </w:rPr>
        <w:t> </w:t>
      </w:r>
      <w:r>
        <w:rPr/>
        <w:t>la</w:t>
      </w:r>
      <w:r>
        <w:rPr>
          <w:spacing w:val="-1"/>
        </w:rPr>
        <w:t> </w:t>
      </w:r>
      <w:r>
        <w:rPr/>
        <w:t>société</w:t>
      </w:r>
      <w:r>
        <w:rPr>
          <w:spacing w:val="-1"/>
        </w:rPr>
        <w:t> </w:t>
      </w:r>
      <w:r>
        <w:rPr/>
        <w:t>en</w:t>
      </w:r>
      <w:r>
        <w:rPr>
          <w:spacing w:val="-1"/>
        </w:rPr>
        <w:t> </w:t>
      </w:r>
      <w:r>
        <w:rPr/>
        <w:t>général</w:t>
      </w:r>
      <w:r>
        <w:rPr>
          <w:spacing w:val="-1"/>
        </w:rPr>
        <w:t> </w:t>
      </w:r>
      <w:r>
        <w:rPr/>
        <w:t>et</w:t>
      </w:r>
      <w:r>
        <w:rPr>
          <w:spacing w:val="-1"/>
        </w:rPr>
        <w:t> </w:t>
      </w:r>
      <w:r>
        <w:rPr/>
        <w:t>renforcée</w:t>
      </w:r>
      <w:r>
        <w:rPr>
          <w:spacing w:val="-1"/>
        </w:rPr>
        <w:t> </w:t>
      </w:r>
      <w:r>
        <w:rPr/>
        <w:t>par</w:t>
      </w:r>
      <w:r>
        <w:rPr>
          <w:spacing w:val="-1"/>
        </w:rPr>
        <w:t> </w:t>
      </w:r>
      <w:r>
        <w:rPr/>
        <w:t>le</w:t>
      </w:r>
      <w:r>
        <w:rPr>
          <w:spacing w:val="-1"/>
        </w:rPr>
        <w:t> </w:t>
      </w:r>
      <w:r>
        <w:rPr/>
        <w:t>manque</w:t>
      </w:r>
      <w:r>
        <w:rPr>
          <w:spacing w:val="-1"/>
        </w:rPr>
        <w:t> </w:t>
      </w:r>
      <w:r>
        <w:rPr/>
        <w:t>d’inclusion.</w:t>
      </w:r>
      <w:r>
        <w:rPr>
          <w:spacing w:val="-1"/>
        </w:rPr>
        <w:t> </w:t>
      </w:r>
      <w:r>
        <w:rPr/>
        <w:t>Les</w:t>
      </w:r>
      <w:r>
        <w:rPr>
          <w:spacing w:val="-1"/>
        </w:rPr>
        <w:t> </w:t>
      </w:r>
      <w:r>
        <w:rPr/>
        <w:t>campagnes</w:t>
      </w:r>
      <w:r>
        <w:rPr>
          <w:spacing w:val="-1"/>
        </w:rPr>
        <w:t> </w:t>
      </w:r>
      <w:r>
        <w:rPr/>
        <w:t>d’information</w:t>
      </w:r>
      <w:r>
        <w:rPr>
          <w:spacing w:val="-1"/>
        </w:rPr>
        <w:t> </w:t>
      </w:r>
      <w:r>
        <w:rPr/>
        <w:t>sur la</w:t>
      </w:r>
      <w:r>
        <w:rPr>
          <w:spacing w:val="-9"/>
        </w:rPr>
        <w:t> </w:t>
      </w:r>
      <w:r>
        <w:rPr/>
        <w:t>prévention</w:t>
      </w:r>
      <w:r>
        <w:rPr>
          <w:spacing w:val="-9"/>
        </w:rPr>
        <w:t> </w:t>
      </w:r>
      <w:r>
        <w:rPr/>
        <w:t>des</w:t>
      </w:r>
      <w:r>
        <w:rPr>
          <w:spacing w:val="-9"/>
        </w:rPr>
        <w:t> </w:t>
      </w:r>
      <w:r>
        <w:rPr/>
        <w:t>violences</w:t>
      </w:r>
      <w:r>
        <w:rPr>
          <w:spacing w:val="-9"/>
        </w:rPr>
        <w:t> </w:t>
      </w:r>
      <w:r>
        <w:rPr/>
        <w:t>fondées</w:t>
      </w:r>
      <w:r>
        <w:rPr>
          <w:spacing w:val="-9"/>
        </w:rPr>
        <w:t> </w:t>
      </w:r>
      <w:r>
        <w:rPr/>
        <w:t>sur</w:t>
      </w:r>
      <w:r>
        <w:rPr>
          <w:spacing w:val="-9"/>
        </w:rPr>
        <w:t> </w:t>
      </w:r>
      <w:r>
        <w:rPr/>
        <w:t>le</w:t>
      </w:r>
      <w:r>
        <w:rPr>
          <w:spacing w:val="-9"/>
        </w:rPr>
        <w:t> </w:t>
      </w:r>
      <w:r>
        <w:rPr/>
        <w:t>genre,</w:t>
      </w:r>
      <w:r>
        <w:rPr>
          <w:spacing w:val="-9"/>
        </w:rPr>
        <w:t> </w:t>
      </w:r>
      <w:r>
        <w:rPr/>
        <w:t>et</w:t>
      </w:r>
      <w:r>
        <w:rPr>
          <w:spacing w:val="-9"/>
        </w:rPr>
        <w:t> </w:t>
      </w:r>
      <w:r>
        <w:rPr/>
        <w:t>les</w:t>
      </w:r>
      <w:r>
        <w:rPr>
          <w:spacing w:val="-9"/>
        </w:rPr>
        <w:t> </w:t>
      </w:r>
      <w:r>
        <w:rPr/>
        <w:t>droits</w:t>
      </w:r>
      <w:r>
        <w:rPr>
          <w:spacing w:val="-9"/>
        </w:rPr>
        <w:t> </w:t>
      </w:r>
      <w:r>
        <w:rPr/>
        <w:t>sexuels</w:t>
      </w:r>
      <w:r>
        <w:rPr>
          <w:spacing w:val="-9"/>
        </w:rPr>
        <w:t> </w:t>
      </w:r>
      <w:r>
        <w:rPr/>
        <w:t>et</w:t>
      </w:r>
      <w:r>
        <w:rPr>
          <w:spacing w:val="-9"/>
        </w:rPr>
        <w:t> </w:t>
      </w:r>
      <w:r>
        <w:rPr/>
        <w:t>reproductifs,</w:t>
      </w:r>
      <w:r>
        <w:rPr>
          <w:spacing w:val="-9"/>
        </w:rPr>
        <w:t> </w:t>
      </w:r>
      <w:r>
        <w:rPr/>
        <w:t>devraient</w:t>
      </w:r>
      <w:r>
        <w:rPr>
          <w:spacing w:val="-9"/>
        </w:rPr>
        <w:t> </w:t>
      </w:r>
      <w:r>
        <w:rPr/>
        <w:t>être</w:t>
      </w:r>
      <w:r>
        <w:rPr>
          <w:spacing w:val="-9"/>
        </w:rPr>
        <w:t> </w:t>
      </w:r>
      <w:r>
        <w:rPr/>
        <w:t>inclusives et accessibles aux personnes en situation de handicap, dans toute leur diversité.</w:t>
      </w:r>
    </w:p>
    <w:p>
      <w:pPr>
        <w:pStyle w:val="ListParagraph"/>
        <w:numPr>
          <w:ilvl w:val="0"/>
          <w:numId w:val="3"/>
        </w:numPr>
        <w:tabs>
          <w:tab w:pos="677" w:val="left" w:leader="none"/>
        </w:tabs>
        <w:spacing w:line="249" w:lineRule="auto" w:before="162" w:after="0"/>
        <w:ind w:left="113" w:right="871" w:firstLine="0"/>
        <w:jc w:val="both"/>
        <w:rPr>
          <w:sz w:val="20"/>
        </w:rPr>
      </w:pPr>
      <w:r>
        <w:rPr>
          <w:sz w:val="20"/>
        </w:rPr>
        <w:t>Lors de notre audition, l’ancienne présidente du GREVIO, Iris Luarasi, a souligné l’importance de construire la confiance des survivantes de violences, y compris des femmes en situation de handicap. La question de la confiance est effectivement déterminante et devrait être prise en compte par toutes les personnes qui accompagnent les personnes en situation de handicap. Une personne en mesure de faire confiance à sa famille, au personnel socio-médical, aux forces de l’ordre et au système judiciaire sera plus </w:t>
      </w:r>
      <w:r>
        <w:rPr>
          <w:spacing w:val="-2"/>
          <w:sz w:val="20"/>
        </w:rPr>
        <w:t>forte.</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La situation des femmes âgées en situation de handicap est particulièrement préoccupante. La commission pourrait tenir dans les prochains mois un échange de vues sur leurs besoins spécifiques avec Claudia Mahler, Experte indépendante des Nations Unies sur les droits des personnes âgées.</w:t>
      </w:r>
    </w:p>
    <w:p>
      <w:pPr>
        <w:pStyle w:val="BodyText"/>
        <w:ind w:left="0" w:right="0"/>
        <w:jc w:val="left"/>
        <w:rPr>
          <w:sz w:val="22"/>
        </w:rPr>
      </w:pPr>
    </w:p>
    <w:p>
      <w:pPr>
        <w:pStyle w:val="Heading1"/>
        <w:numPr>
          <w:ilvl w:val="1"/>
          <w:numId w:val="2"/>
        </w:numPr>
        <w:tabs>
          <w:tab w:pos="440" w:val="left" w:leader="none"/>
        </w:tabs>
        <w:spacing w:line="240" w:lineRule="auto" w:before="150" w:after="0"/>
        <w:ind w:left="440" w:right="0" w:hanging="327"/>
        <w:jc w:val="both"/>
      </w:pPr>
      <w:bookmarkStart w:name="_bookmark11" w:id="12"/>
      <w:bookmarkEnd w:id="12"/>
      <w:r>
        <w:rPr>
          <w:b w:val="0"/>
        </w:rPr>
      </w:r>
      <w:r>
        <w:rPr>
          <w:spacing w:val="-2"/>
        </w:rPr>
        <w:t>Conclusions</w:t>
      </w:r>
    </w:p>
    <w:p>
      <w:pPr>
        <w:pStyle w:val="ListParagraph"/>
        <w:numPr>
          <w:ilvl w:val="0"/>
          <w:numId w:val="3"/>
        </w:numPr>
        <w:tabs>
          <w:tab w:pos="678" w:val="left" w:leader="none"/>
        </w:tabs>
        <w:spacing w:line="249" w:lineRule="auto" w:before="170" w:after="0"/>
        <w:ind w:left="113" w:right="871" w:firstLine="0"/>
        <w:jc w:val="both"/>
        <w:rPr>
          <w:sz w:val="20"/>
        </w:rPr>
      </w:pPr>
      <w:r>
        <w:rPr>
          <w:sz w:val="20"/>
        </w:rPr>
        <w:t>Les femmes en situation de handicap, dans toute leur diversité, sont invisibilisées et mises à l’écart dans nos sociétés. La réflexion sur la lutte contre les violences faites aux femmes en situation de handicap amène à une réflexion plus</w:t>
      </w:r>
      <w:r>
        <w:rPr>
          <w:spacing w:val="-1"/>
          <w:sz w:val="20"/>
        </w:rPr>
        <w:t> </w:t>
      </w:r>
      <w:r>
        <w:rPr>
          <w:sz w:val="20"/>
        </w:rPr>
        <w:t>large sur la façon dont</w:t>
      </w:r>
      <w:r>
        <w:rPr>
          <w:spacing w:val="-1"/>
          <w:sz w:val="20"/>
        </w:rPr>
        <w:t> </w:t>
      </w:r>
      <w:r>
        <w:rPr>
          <w:sz w:val="20"/>
        </w:rPr>
        <w:t>les</w:t>
      </w:r>
      <w:r>
        <w:rPr>
          <w:spacing w:val="-1"/>
          <w:sz w:val="20"/>
        </w:rPr>
        <w:t> </w:t>
      </w:r>
      <w:r>
        <w:rPr>
          <w:sz w:val="20"/>
        </w:rPr>
        <w:t>personnes en situation de handicap sont considérées.</w:t>
      </w:r>
    </w:p>
    <w:p>
      <w:pPr>
        <w:pStyle w:val="ListParagraph"/>
        <w:numPr>
          <w:ilvl w:val="0"/>
          <w:numId w:val="3"/>
        </w:numPr>
        <w:tabs>
          <w:tab w:pos="677" w:val="left" w:leader="none"/>
        </w:tabs>
        <w:spacing w:line="249" w:lineRule="auto" w:before="162" w:after="0"/>
        <w:ind w:left="113" w:right="871" w:firstLine="0"/>
        <w:jc w:val="both"/>
        <w:rPr>
          <w:sz w:val="20"/>
        </w:rPr>
      </w:pPr>
      <w:r>
        <w:rPr>
          <w:sz w:val="20"/>
        </w:rPr>
        <w:t>Une société qui isole les personnes en situation de handicap n’est ni pleinement démocratique, ni inclusive. Les personnes en situation de handicap ont le droit de vivre en pleine inclusion dans la société. Leur</w:t>
      </w:r>
      <w:r>
        <w:rPr>
          <w:spacing w:val="-1"/>
          <w:sz w:val="20"/>
        </w:rPr>
        <w:t> </w:t>
      </w:r>
      <w:r>
        <w:rPr>
          <w:sz w:val="20"/>
        </w:rPr>
        <w:t>participation</w:t>
      </w:r>
      <w:r>
        <w:rPr>
          <w:spacing w:val="-1"/>
          <w:sz w:val="20"/>
        </w:rPr>
        <w:t> </w:t>
      </w:r>
      <w:r>
        <w:rPr>
          <w:sz w:val="20"/>
        </w:rPr>
        <w:t>à</w:t>
      </w:r>
      <w:r>
        <w:rPr>
          <w:spacing w:val="-1"/>
          <w:sz w:val="20"/>
        </w:rPr>
        <w:t> </w:t>
      </w:r>
      <w:r>
        <w:rPr>
          <w:sz w:val="20"/>
        </w:rPr>
        <w:t>la</w:t>
      </w:r>
      <w:r>
        <w:rPr>
          <w:spacing w:val="-1"/>
          <w:sz w:val="20"/>
        </w:rPr>
        <w:t> </w:t>
      </w:r>
      <w:r>
        <w:rPr>
          <w:sz w:val="20"/>
        </w:rPr>
        <w:t>vie</w:t>
      </w:r>
      <w:r>
        <w:rPr>
          <w:spacing w:val="-1"/>
          <w:sz w:val="20"/>
        </w:rPr>
        <w:t> </w:t>
      </w:r>
      <w:r>
        <w:rPr>
          <w:sz w:val="20"/>
        </w:rPr>
        <w:t>sociale,</w:t>
      </w:r>
      <w:r>
        <w:rPr>
          <w:spacing w:val="-1"/>
          <w:sz w:val="20"/>
        </w:rPr>
        <w:t> </w:t>
      </w:r>
      <w:r>
        <w:rPr>
          <w:sz w:val="20"/>
        </w:rPr>
        <w:t>économique</w:t>
      </w:r>
      <w:r>
        <w:rPr>
          <w:spacing w:val="-1"/>
          <w:sz w:val="20"/>
        </w:rPr>
        <w:t> </w:t>
      </w:r>
      <w:r>
        <w:rPr>
          <w:sz w:val="20"/>
        </w:rPr>
        <w:t>et</w:t>
      </w:r>
      <w:r>
        <w:rPr>
          <w:spacing w:val="-1"/>
          <w:sz w:val="20"/>
        </w:rPr>
        <w:t> </w:t>
      </w:r>
      <w:r>
        <w:rPr>
          <w:sz w:val="20"/>
        </w:rPr>
        <w:t>politique</w:t>
      </w:r>
      <w:r>
        <w:rPr>
          <w:spacing w:val="-1"/>
          <w:sz w:val="20"/>
        </w:rPr>
        <w:t> </w:t>
      </w:r>
      <w:r>
        <w:rPr>
          <w:sz w:val="20"/>
        </w:rPr>
        <w:t>de</w:t>
      </w:r>
      <w:r>
        <w:rPr>
          <w:spacing w:val="-1"/>
          <w:sz w:val="20"/>
        </w:rPr>
        <w:t> </w:t>
      </w:r>
      <w:r>
        <w:rPr>
          <w:sz w:val="20"/>
        </w:rPr>
        <w:t>nos</w:t>
      </w:r>
      <w:r>
        <w:rPr>
          <w:spacing w:val="-1"/>
          <w:sz w:val="20"/>
        </w:rPr>
        <w:t> </w:t>
      </w:r>
      <w:r>
        <w:rPr>
          <w:sz w:val="20"/>
        </w:rPr>
        <w:t>pays</w:t>
      </w:r>
      <w:r>
        <w:rPr>
          <w:spacing w:val="-1"/>
          <w:sz w:val="20"/>
        </w:rPr>
        <w:t> </w:t>
      </w:r>
      <w:r>
        <w:rPr>
          <w:sz w:val="20"/>
        </w:rPr>
        <w:t>est</w:t>
      </w:r>
      <w:r>
        <w:rPr>
          <w:spacing w:val="-1"/>
          <w:sz w:val="20"/>
        </w:rPr>
        <w:t> </w:t>
      </w:r>
      <w:r>
        <w:rPr>
          <w:sz w:val="20"/>
        </w:rPr>
        <w:t>bénéfique</w:t>
      </w:r>
      <w:r>
        <w:rPr>
          <w:spacing w:val="-1"/>
          <w:sz w:val="20"/>
        </w:rPr>
        <w:t> </w:t>
      </w:r>
      <w:r>
        <w:rPr>
          <w:sz w:val="20"/>
        </w:rPr>
        <w:t>à</w:t>
      </w:r>
      <w:r>
        <w:rPr>
          <w:spacing w:val="-1"/>
          <w:sz w:val="20"/>
        </w:rPr>
        <w:t> </w:t>
      </w:r>
      <w:r>
        <w:rPr>
          <w:sz w:val="20"/>
        </w:rPr>
        <w:t>de</w:t>
      </w:r>
      <w:r>
        <w:rPr>
          <w:spacing w:val="-1"/>
          <w:sz w:val="20"/>
        </w:rPr>
        <w:t> </w:t>
      </w:r>
      <w:r>
        <w:rPr>
          <w:sz w:val="20"/>
        </w:rPr>
        <w:t>multiples</w:t>
      </w:r>
      <w:r>
        <w:rPr>
          <w:spacing w:val="-1"/>
          <w:sz w:val="20"/>
        </w:rPr>
        <w:t> </w:t>
      </w:r>
      <w:r>
        <w:rPr>
          <w:sz w:val="20"/>
        </w:rPr>
        <w:t>niveaux. Cette participation doit être soutenue et progresser. La réduction des dépendances peut contribuer à réduire les</w:t>
      </w:r>
      <w:r>
        <w:rPr>
          <w:spacing w:val="-6"/>
          <w:sz w:val="20"/>
        </w:rPr>
        <w:t> </w:t>
      </w:r>
      <w:r>
        <w:rPr>
          <w:sz w:val="20"/>
        </w:rPr>
        <w:t>facteurs</w:t>
      </w:r>
      <w:r>
        <w:rPr>
          <w:spacing w:val="-6"/>
          <w:sz w:val="20"/>
        </w:rPr>
        <w:t> </w:t>
      </w:r>
      <w:r>
        <w:rPr>
          <w:sz w:val="20"/>
        </w:rPr>
        <w:t>de</w:t>
      </w:r>
      <w:r>
        <w:rPr>
          <w:spacing w:val="-6"/>
          <w:sz w:val="20"/>
        </w:rPr>
        <w:t> </w:t>
      </w:r>
      <w:r>
        <w:rPr>
          <w:sz w:val="20"/>
        </w:rPr>
        <w:t>risque.</w:t>
      </w:r>
      <w:r>
        <w:rPr>
          <w:spacing w:val="-6"/>
          <w:sz w:val="20"/>
        </w:rPr>
        <w:t> </w:t>
      </w:r>
      <w:r>
        <w:rPr>
          <w:sz w:val="20"/>
        </w:rPr>
        <w:t>Une</w:t>
      </w:r>
      <w:r>
        <w:rPr>
          <w:spacing w:val="-6"/>
          <w:sz w:val="20"/>
        </w:rPr>
        <w:t> </w:t>
      </w:r>
      <w:r>
        <w:rPr>
          <w:sz w:val="20"/>
        </w:rPr>
        <w:t>logique</w:t>
      </w:r>
      <w:r>
        <w:rPr>
          <w:spacing w:val="-6"/>
          <w:sz w:val="20"/>
        </w:rPr>
        <w:t> </w:t>
      </w:r>
      <w:r>
        <w:rPr>
          <w:sz w:val="20"/>
        </w:rPr>
        <w:t>d’accompagnement</w:t>
      </w:r>
      <w:r>
        <w:rPr>
          <w:spacing w:val="-6"/>
          <w:sz w:val="20"/>
        </w:rPr>
        <w:t> </w:t>
      </w:r>
      <w:r>
        <w:rPr>
          <w:sz w:val="20"/>
        </w:rPr>
        <w:t>et</w:t>
      </w:r>
      <w:r>
        <w:rPr>
          <w:spacing w:val="-6"/>
          <w:sz w:val="20"/>
        </w:rPr>
        <w:t> </w:t>
      </w:r>
      <w:r>
        <w:rPr>
          <w:sz w:val="20"/>
        </w:rPr>
        <w:t>de</w:t>
      </w:r>
      <w:r>
        <w:rPr>
          <w:spacing w:val="-6"/>
          <w:sz w:val="20"/>
        </w:rPr>
        <w:t> </w:t>
      </w:r>
      <w:r>
        <w:rPr>
          <w:sz w:val="20"/>
        </w:rPr>
        <w:t>soutien</w:t>
      </w:r>
      <w:r>
        <w:rPr>
          <w:spacing w:val="-6"/>
          <w:sz w:val="20"/>
        </w:rPr>
        <w:t> </w:t>
      </w:r>
      <w:r>
        <w:rPr>
          <w:sz w:val="20"/>
        </w:rPr>
        <w:t>à</w:t>
      </w:r>
      <w:r>
        <w:rPr>
          <w:spacing w:val="-6"/>
          <w:sz w:val="20"/>
        </w:rPr>
        <w:t> </w:t>
      </w:r>
      <w:r>
        <w:rPr>
          <w:sz w:val="20"/>
        </w:rPr>
        <w:t>la</w:t>
      </w:r>
      <w:r>
        <w:rPr>
          <w:spacing w:val="-6"/>
          <w:sz w:val="20"/>
        </w:rPr>
        <w:t> </w:t>
      </w:r>
      <w:r>
        <w:rPr>
          <w:sz w:val="20"/>
        </w:rPr>
        <w:t>prise</w:t>
      </w:r>
      <w:r>
        <w:rPr>
          <w:spacing w:val="-6"/>
          <w:sz w:val="20"/>
        </w:rPr>
        <w:t> </w:t>
      </w:r>
      <w:r>
        <w:rPr>
          <w:sz w:val="20"/>
        </w:rPr>
        <w:t>de</w:t>
      </w:r>
      <w:r>
        <w:rPr>
          <w:spacing w:val="-6"/>
          <w:sz w:val="20"/>
        </w:rPr>
        <w:t> </w:t>
      </w:r>
      <w:r>
        <w:rPr>
          <w:sz w:val="20"/>
        </w:rPr>
        <w:t>décision</w:t>
      </w:r>
      <w:r>
        <w:rPr>
          <w:spacing w:val="-6"/>
          <w:sz w:val="20"/>
        </w:rPr>
        <w:t> </w:t>
      </w:r>
      <w:r>
        <w:rPr>
          <w:sz w:val="20"/>
        </w:rPr>
        <w:t>autonome</w:t>
      </w:r>
      <w:r>
        <w:rPr>
          <w:spacing w:val="-6"/>
          <w:sz w:val="20"/>
        </w:rPr>
        <w:t> </w:t>
      </w:r>
      <w:r>
        <w:rPr>
          <w:sz w:val="20"/>
        </w:rPr>
        <w:t>visant</w:t>
      </w:r>
      <w:r>
        <w:rPr>
          <w:spacing w:val="-6"/>
          <w:sz w:val="20"/>
        </w:rPr>
        <w:t> </w:t>
      </w:r>
      <w:r>
        <w:rPr>
          <w:sz w:val="20"/>
        </w:rPr>
        <w:t>à l’inclusion dans la société devrait remplacer une logique d’assistance.</w:t>
      </w:r>
    </w:p>
    <w:p>
      <w:pPr>
        <w:pStyle w:val="ListParagraph"/>
        <w:numPr>
          <w:ilvl w:val="0"/>
          <w:numId w:val="3"/>
        </w:numPr>
        <w:tabs>
          <w:tab w:pos="677" w:val="left" w:leader="none"/>
        </w:tabs>
        <w:spacing w:line="249" w:lineRule="auto" w:before="165" w:after="0"/>
        <w:ind w:left="113" w:right="871" w:firstLine="0"/>
        <w:jc w:val="both"/>
        <w:rPr>
          <w:sz w:val="20"/>
        </w:rPr>
      </w:pPr>
      <w:r>
        <w:rPr>
          <w:sz w:val="20"/>
        </w:rPr>
        <w:t>Afin</w:t>
      </w:r>
      <w:r>
        <w:rPr>
          <w:spacing w:val="-4"/>
          <w:sz w:val="20"/>
        </w:rPr>
        <w:t> </w:t>
      </w:r>
      <w:r>
        <w:rPr>
          <w:sz w:val="20"/>
        </w:rPr>
        <w:t>d’obtenir</w:t>
      </w:r>
      <w:r>
        <w:rPr>
          <w:spacing w:val="-4"/>
          <w:sz w:val="20"/>
        </w:rPr>
        <w:t> </w:t>
      </w:r>
      <w:r>
        <w:rPr>
          <w:sz w:val="20"/>
        </w:rPr>
        <w:t>des</w:t>
      </w:r>
      <w:r>
        <w:rPr>
          <w:spacing w:val="-4"/>
          <w:sz w:val="20"/>
        </w:rPr>
        <w:t> </w:t>
      </w:r>
      <w:r>
        <w:rPr>
          <w:sz w:val="20"/>
        </w:rPr>
        <w:t>résultats</w:t>
      </w:r>
      <w:r>
        <w:rPr>
          <w:spacing w:val="-4"/>
          <w:sz w:val="20"/>
        </w:rPr>
        <w:t> </w:t>
      </w:r>
      <w:r>
        <w:rPr>
          <w:sz w:val="20"/>
        </w:rPr>
        <w:t>tangibles,</w:t>
      </w:r>
      <w:r>
        <w:rPr>
          <w:spacing w:val="-4"/>
          <w:sz w:val="20"/>
        </w:rPr>
        <w:t> </w:t>
      </w:r>
      <w:r>
        <w:rPr>
          <w:sz w:val="20"/>
        </w:rPr>
        <w:t>la</w:t>
      </w:r>
      <w:r>
        <w:rPr>
          <w:spacing w:val="-4"/>
          <w:sz w:val="20"/>
        </w:rPr>
        <w:t> </w:t>
      </w:r>
      <w:r>
        <w:rPr>
          <w:sz w:val="20"/>
        </w:rPr>
        <w:t>prévention</w:t>
      </w:r>
      <w:r>
        <w:rPr>
          <w:spacing w:val="-4"/>
          <w:sz w:val="20"/>
        </w:rPr>
        <w:t> </w:t>
      </w:r>
      <w:r>
        <w:rPr>
          <w:sz w:val="20"/>
        </w:rPr>
        <w:t>et</w:t>
      </w:r>
      <w:r>
        <w:rPr>
          <w:spacing w:val="-4"/>
          <w:sz w:val="20"/>
        </w:rPr>
        <w:t> </w:t>
      </w:r>
      <w:r>
        <w:rPr>
          <w:sz w:val="20"/>
        </w:rPr>
        <w:t>la</w:t>
      </w:r>
      <w:r>
        <w:rPr>
          <w:spacing w:val="-4"/>
          <w:sz w:val="20"/>
        </w:rPr>
        <w:t> </w:t>
      </w:r>
      <w:r>
        <w:rPr>
          <w:sz w:val="20"/>
        </w:rPr>
        <w:t>lutte</w:t>
      </w:r>
      <w:r>
        <w:rPr>
          <w:spacing w:val="-4"/>
          <w:sz w:val="20"/>
        </w:rPr>
        <w:t> </w:t>
      </w:r>
      <w:r>
        <w:rPr>
          <w:sz w:val="20"/>
        </w:rPr>
        <w:t>contre</w:t>
      </w:r>
      <w:r>
        <w:rPr>
          <w:spacing w:val="-4"/>
          <w:sz w:val="20"/>
        </w:rPr>
        <w:t> </w:t>
      </w:r>
      <w:r>
        <w:rPr>
          <w:sz w:val="20"/>
        </w:rPr>
        <w:t>les</w:t>
      </w:r>
      <w:r>
        <w:rPr>
          <w:spacing w:val="-4"/>
          <w:sz w:val="20"/>
        </w:rPr>
        <w:t> </w:t>
      </w:r>
      <w:r>
        <w:rPr>
          <w:sz w:val="20"/>
        </w:rPr>
        <w:t>violences</w:t>
      </w:r>
      <w:r>
        <w:rPr>
          <w:spacing w:val="-4"/>
          <w:sz w:val="20"/>
        </w:rPr>
        <w:t> </w:t>
      </w:r>
      <w:r>
        <w:rPr>
          <w:sz w:val="20"/>
        </w:rPr>
        <w:t>faites</w:t>
      </w:r>
      <w:r>
        <w:rPr>
          <w:spacing w:val="-4"/>
          <w:sz w:val="20"/>
        </w:rPr>
        <w:t> </w:t>
      </w:r>
      <w:r>
        <w:rPr>
          <w:sz w:val="20"/>
        </w:rPr>
        <w:t>aux</w:t>
      </w:r>
      <w:r>
        <w:rPr>
          <w:spacing w:val="-4"/>
          <w:sz w:val="20"/>
        </w:rPr>
        <w:t> </w:t>
      </w:r>
      <w:r>
        <w:rPr>
          <w:sz w:val="20"/>
        </w:rPr>
        <w:t>femmes</w:t>
      </w:r>
      <w:r>
        <w:rPr>
          <w:spacing w:val="-4"/>
          <w:sz w:val="20"/>
        </w:rPr>
        <w:t> </w:t>
      </w:r>
      <w:r>
        <w:rPr>
          <w:sz w:val="20"/>
        </w:rPr>
        <w:t>en situation de handicap doivent devenir une priorité politique. La question du handicap devrait systématiquement être prise en compte lors de l’élaboration de politiques d’égalité des genres et de prévention et de lutte contre les violences fondées sur le genre, et les politiques du handicap devraient intégrer une dimension de genre. Les femmes en situation de handicap devraient pouvoir participer aux processus décisionnels qui les concernent.</w:t>
      </w:r>
    </w:p>
    <w:p>
      <w:pPr>
        <w:pStyle w:val="ListParagraph"/>
        <w:numPr>
          <w:ilvl w:val="0"/>
          <w:numId w:val="3"/>
        </w:numPr>
        <w:tabs>
          <w:tab w:pos="113" w:val="left" w:leader="none"/>
          <w:tab w:pos="677" w:val="left" w:leader="none"/>
        </w:tabs>
        <w:spacing w:line="249" w:lineRule="auto" w:before="165" w:after="0"/>
        <w:ind w:left="113" w:right="871" w:hanging="1"/>
        <w:jc w:val="both"/>
        <w:rPr>
          <w:sz w:val="20"/>
        </w:rPr>
      </w:pPr>
      <w:r>
        <w:rPr>
          <w:sz w:val="20"/>
        </w:rPr>
        <w:t>Un changement systémique est nécessaire afin de lutter contre les causes structurelles et de prévenir les</w:t>
      </w:r>
      <w:r>
        <w:rPr>
          <w:spacing w:val="-2"/>
          <w:sz w:val="20"/>
        </w:rPr>
        <w:t> </w:t>
      </w:r>
      <w:r>
        <w:rPr>
          <w:sz w:val="20"/>
        </w:rPr>
        <w:t>violences</w:t>
      </w:r>
      <w:r>
        <w:rPr>
          <w:spacing w:val="-2"/>
          <w:sz w:val="20"/>
        </w:rPr>
        <w:t> </w:t>
      </w:r>
      <w:r>
        <w:rPr>
          <w:sz w:val="20"/>
        </w:rPr>
        <w:t>fondées</w:t>
      </w:r>
      <w:r>
        <w:rPr>
          <w:spacing w:val="-2"/>
          <w:sz w:val="20"/>
        </w:rPr>
        <w:t> </w:t>
      </w:r>
      <w:r>
        <w:rPr>
          <w:sz w:val="20"/>
        </w:rPr>
        <w:t>sur</w:t>
      </w:r>
      <w:r>
        <w:rPr>
          <w:spacing w:val="-2"/>
          <w:sz w:val="20"/>
        </w:rPr>
        <w:t> </w:t>
      </w:r>
      <w:r>
        <w:rPr>
          <w:sz w:val="20"/>
        </w:rPr>
        <w:t>le</w:t>
      </w:r>
      <w:r>
        <w:rPr>
          <w:spacing w:val="-2"/>
          <w:sz w:val="20"/>
        </w:rPr>
        <w:t> </w:t>
      </w:r>
      <w:r>
        <w:rPr>
          <w:sz w:val="20"/>
        </w:rPr>
        <w:t>genre</w:t>
      </w:r>
      <w:r>
        <w:rPr>
          <w:spacing w:val="-2"/>
          <w:sz w:val="20"/>
        </w:rPr>
        <w:t> </w:t>
      </w:r>
      <w:r>
        <w:rPr>
          <w:sz w:val="20"/>
        </w:rPr>
        <w:t>faites</w:t>
      </w:r>
      <w:r>
        <w:rPr>
          <w:spacing w:val="-2"/>
          <w:sz w:val="20"/>
        </w:rPr>
        <w:t> </w:t>
      </w:r>
      <w:r>
        <w:rPr>
          <w:sz w:val="20"/>
        </w:rPr>
        <w:t>aux</w:t>
      </w:r>
      <w:r>
        <w:rPr>
          <w:spacing w:val="-2"/>
          <w:sz w:val="20"/>
        </w:rPr>
        <w:t> </w:t>
      </w:r>
      <w:r>
        <w:rPr>
          <w:sz w:val="20"/>
        </w:rPr>
        <w:t>femmes</w:t>
      </w:r>
      <w:r>
        <w:rPr>
          <w:spacing w:val="-2"/>
          <w:sz w:val="20"/>
        </w:rPr>
        <w:t> </w:t>
      </w:r>
      <w:r>
        <w:rPr>
          <w:sz w:val="20"/>
        </w:rPr>
        <w:t>en</w:t>
      </w:r>
      <w:r>
        <w:rPr>
          <w:spacing w:val="-2"/>
          <w:sz w:val="20"/>
        </w:rPr>
        <w:t> </w:t>
      </w:r>
      <w:r>
        <w:rPr>
          <w:sz w:val="20"/>
        </w:rPr>
        <w:t>situation</w:t>
      </w:r>
      <w:r>
        <w:rPr>
          <w:spacing w:val="-2"/>
          <w:sz w:val="20"/>
        </w:rPr>
        <w:t> </w:t>
      </w:r>
      <w:r>
        <w:rPr>
          <w:sz w:val="20"/>
        </w:rPr>
        <w:t>de</w:t>
      </w:r>
      <w:r>
        <w:rPr>
          <w:spacing w:val="-2"/>
          <w:sz w:val="20"/>
        </w:rPr>
        <w:t> </w:t>
      </w:r>
      <w:r>
        <w:rPr>
          <w:sz w:val="20"/>
        </w:rPr>
        <w:t>handicap.</w:t>
      </w:r>
      <w:r>
        <w:rPr>
          <w:spacing w:val="-2"/>
          <w:sz w:val="20"/>
        </w:rPr>
        <w:t> </w:t>
      </w:r>
      <w:r>
        <w:rPr>
          <w:sz w:val="20"/>
        </w:rPr>
        <w:t>Nous</w:t>
      </w:r>
      <w:r>
        <w:rPr>
          <w:spacing w:val="-2"/>
          <w:sz w:val="20"/>
        </w:rPr>
        <w:t> </w:t>
      </w:r>
      <w:r>
        <w:rPr>
          <w:sz w:val="20"/>
        </w:rPr>
        <w:t>devons</w:t>
      </w:r>
      <w:r>
        <w:rPr>
          <w:spacing w:val="-2"/>
          <w:sz w:val="20"/>
        </w:rPr>
        <w:t> </w:t>
      </w:r>
      <w:r>
        <w:rPr>
          <w:sz w:val="20"/>
        </w:rPr>
        <w:t>lutter</w:t>
      </w:r>
      <w:r>
        <w:rPr>
          <w:spacing w:val="-2"/>
          <w:sz w:val="20"/>
        </w:rPr>
        <w:t> </w:t>
      </w:r>
      <w:r>
        <w:rPr>
          <w:sz w:val="20"/>
        </w:rPr>
        <w:t>contre</w:t>
      </w:r>
      <w:r>
        <w:rPr>
          <w:spacing w:val="-2"/>
          <w:sz w:val="20"/>
        </w:rPr>
        <w:t> </w:t>
      </w:r>
      <w:r>
        <w:rPr>
          <w:sz w:val="20"/>
        </w:rPr>
        <w:t>les visions stéréotypées des femmes en situation de handicap et œuvrer à faire advenir une société pleinement inclusive,</w:t>
      </w:r>
      <w:r>
        <w:rPr>
          <w:spacing w:val="-11"/>
          <w:sz w:val="20"/>
        </w:rPr>
        <w:t> </w:t>
      </w:r>
      <w:r>
        <w:rPr>
          <w:sz w:val="20"/>
        </w:rPr>
        <w:t>qui</w:t>
      </w:r>
      <w:r>
        <w:rPr>
          <w:spacing w:val="-11"/>
          <w:sz w:val="20"/>
        </w:rPr>
        <w:t> </w:t>
      </w:r>
      <w:r>
        <w:rPr>
          <w:sz w:val="20"/>
        </w:rPr>
        <w:t>va</w:t>
      </w:r>
      <w:r>
        <w:rPr>
          <w:spacing w:val="-11"/>
          <w:sz w:val="20"/>
        </w:rPr>
        <w:t> </w:t>
      </w:r>
      <w:r>
        <w:rPr>
          <w:sz w:val="20"/>
        </w:rPr>
        <w:t>promouvoir</w:t>
      </w:r>
      <w:r>
        <w:rPr>
          <w:spacing w:val="-11"/>
          <w:sz w:val="20"/>
        </w:rPr>
        <w:t> </w:t>
      </w:r>
      <w:r>
        <w:rPr>
          <w:sz w:val="20"/>
        </w:rPr>
        <w:t>l’égalité,</w:t>
      </w:r>
      <w:r>
        <w:rPr>
          <w:spacing w:val="-11"/>
          <w:sz w:val="20"/>
        </w:rPr>
        <w:t> </w:t>
      </w:r>
      <w:r>
        <w:rPr>
          <w:sz w:val="20"/>
        </w:rPr>
        <w:t>prévenir</w:t>
      </w:r>
      <w:r>
        <w:rPr>
          <w:spacing w:val="-11"/>
          <w:sz w:val="20"/>
        </w:rPr>
        <w:t> </w:t>
      </w:r>
      <w:r>
        <w:rPr>
          <w:sz w:val="20"/>
        </w:rPr>
        <w:t>l’isolement,</w:t>
      </w:r>
      <w:r>
        <w:rPr>
          <w:spacing w:val="-11"/>
          <w:sz w:val="20"/>
        </w:rPr>
        <w:t> </w:t>
      </w:r>
      <w:r>
        <w:rPr>
          <w:sz w:val="20"/>
        </w:rPr>
        <w:t>la</w:t>
      </w:r>
      <w:r>
        <w:rPr>
          <w:spacing w:val="-11"/>
          <w:sz w:val="20"/>
        </w:rPr>
        <w:t> </w:t>
      </w:r>
      <w:r>
        <w:rPr>
          <w:sz w:val="20"/>
        </w:rPr>
        <w:t>violence</w:t>
      </w:r>
      <w:r>
        <w:rPr>
          <w:spacing w:val="-11"/>
          <w:sz w:val="20"/>
        </w:rPr>
        <w:t> </w:t>
      </w:r>
      <w:r>
        <w:rPr>
          <w:sz w:val="20"/>
        </w:rPr>
        <w:t>et</w:t>
      </w:r>
      <w:r>
        <w:rPr>
          <w:spacing w:val="-11"/>
          <w:sz w:val="20"/>
        </w:rPr>
        <w:t> </w:t>
      </w:r>
      <w:r>
        <w:rPr>
          <w:sz w:val="20"/>
        </w:rPr>
        <w:t>les</w:t>
      </w:r>
      <w:r>
        <w:rPr>
          <w:spacing w:val="-11"/>
          <w:sz w:val="20"/>
        </w:rPr>
        <w:t> </w:t>
      </w:r>
      <w:r>
        <w:rPr>
          <w:sz w:val="20"/>
        </w:rPr>
        <w:t>discriminations</w:t>
      </w:r>
      <w:r>
        <w:rPr>
          <w:spacing w:val="-11"/>
          <w:sz w:val="20"/>
        </w:rPr>
        <w:t> </w:t>
      </w:r>
      <w:r>
        <w:rPr>
          <w:sz w:val="20"/>
        </w:rPr>
        <w:t>multiples,</w:t>
      </w:r>
      <w:r>
        <w:rPr>
          <w:spacing w:val="-11"/>
          <w:sz w:val="20"/>
        </w:rPr>
        <w:t> </w:t>
      </w:r>
      <w:r>
        <w:rPr>
          <w:sz w:val="20"/>
        </w:rPr>
        <w:t>et</w:t>
      </w:r>
      <w:r>
        <w:rPr>
          <w:spacing w:val="-11"/>
          <w:sz w:val="20"/>
        </w:rPr>
        <w:t> </w:t>
      </w:r>
      <w:r>
        <w:rPr>
          <w:sz w:val="20"/>
        </w:rPr>
        <w:t>mettre fin à l’impunité des auteurs de violences.</w:t>
      </w:r>
    </w:p>
    <w:sectPr>
      <w:pgSz w:w="11910" w:h="16840"/>
      <w:pgMar w:header="677" w:footer="534" w:top="860" w:bottom="720" w:left="102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ndara">
    <w:altName w:val="Candar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pPr>
    <w:r>
      <w:rPr/>
      <mc:AlternateContent>
        <mc:Choice Requires="wps">
          <w:drawing>
            <wp:anchor distT="0" distB="0" distL="0" distR="0" allowOverlap="1" layoutInCell="1" locked="0" behindDoc="1" simplePos="0" relativeHeight="487342080">
              <wp:simplePos x="0" y="0"/>
              <wp:positionH relativeFrom="page">
                <wp:posOffset>3678617</wp:posOffset>
              </wp:positionH>
              <wp:positionV relativeFrom="page">
                <wp:posOffset>10213295</wp:posOffset>
              </wp:positionV>
              <wp:extent cx="216535" cy="15367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16535" cy="153670"/>
                      </a:xfrm>
                      <a:prstGeom prst="rect">
                        <a:avLst/>
                      </a:prstGeom>
                    </wps:spPr>
                    <wps:txbx>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289.654907pt;margin-top:804.196533pt;width:17.05pt;height:12.1pt;mso-position-horizontal-relative:page;mso-position-vertical-relative:page;z-index:-15974400" type="#_x0000_t202" id="docshape19"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pPr>
    <w:r>
      <w:rPr/>
      <mc:AlternateContent>
        <mc:Choice Requires="wps">
          <w:drawing>
            <wp:anchor distT="0" distB="0" distL="0" distR="0" allowOverlap="1" layoutInCell="1" locked="0" behindDoc="1" simplePos="0" relativeHeight="487342592">
              <wp:simplePos x="0" y="0"/>
              <wp:positionH relativeFrom="page">
                <wp:posOffset>3678617</wp:posOffset>
              </wp:positionH>
              <wp:positionV relativeFrom="page">
                <wp:posOffset>10213295</wp:posOffset>
              </wp:positionV>
              <wp:extent cx="216535" cy="15367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16535" cy="153670"/>
                      </a:xfrm>
                      <a:prstGeom prst="rect">
                        <a:avLst/>
                      </a:prstGeom>
                    </wps:spPr>
                    <wps:txbx>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13</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289.654907pt;margin-top:804.196533pt;width:17.05pt;height:12.1pt;mso-position-horizontal-relative:page;mso-position-vertical-relative:page;z-index:-15973888" type="#_x0000_t202" id="docshape20" filled="false" stroked="false">
              <v:textbox inset="0,0,0,0">
                <w:txbxContent>
                  <w:p>
                    <w:pPr>
                      <w:spacing w:before="14"/>
                      <w:ind w:left="60" w:right="0" w:firstLine="0"/>
                      <w:jc w:val="lef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13</w:t>
                    </w:r>
                    <w:r>
                      <w:rPr>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pPr>
    <w:r>
      <w:rPr/>
      <mc:AlternateContent>
        <mc:Choice Requires="wps">
          <w:drawing>
            <wp:anchor distT="0" distB="0" distL="0" distR="0" allowOverlap="1" layoutInCell="1" locked="0" behindDoc="1" simplePos="0" relativeHeight="487341056">
              <wp:simplePos x="0" y="0"/>
              <wp:positionH relativeFrom="page">
                <wp:posOffset>707300</wp:posOffset>
              </wp:positionH>
              <wp:positionV relativeFrom="page">
                <wp:posOffset>417335</wp:posOffset>
              </wp:positionV>
              <wp:extent cx="1038225" cy="15367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038225" cy="153670"/>
                      </a:xfrm>
                      <a:prstGeom prst="rect">
                        <a:avLst/>
                      </a:prstGeom>
                    </wps:spPr>
                    <wps:txbx>
                      <w:txbxContent>
                        <w:p>
                          <w:pPr>
                            <w:spacing w:before="14"/>
                            <w:ind w:left="20" w:right="0" w:firstLine="0"/>
                            <w:jc w:val="left"/>
                            <w:rPr>
                              <w:i/>
                              <w:sz w:val="18"/>
                            </w:rPr>
                          </w:pPr>
                          <w:r>
                            <w:rPr>
                              <w:i/>
                              <w:sz w:val="18"/>
                            </w:rPr>
                            <w:t>Doc.</w:t>
                          </w:r>
                          <w:r>
                            <w:rPr>
                              <w:i/>
                              <w:spacing w:val="-8"/>
                              <w:sz w:val="18"/>
                            </w:rPr>
                            <w:t> </w:t>
                          </w:r>
                          <w:r>
                            <w:rPr>
                              <w:i/>
                              <w:sz w:val="18"/>
                            </w:rPr>
                            <w:t>15828</w:t>
                          </w:r>
                          <w:r>
                            <w:rPr>
                              <w:i/>
                              <w:spacing w:val="-7"/>
                              <w:sz w:val="18"/>
                            </w:rPr>
                            <w:t> </w:t>
                          </w:r>
                          <w:r>
                            <w:rPr>
                              <w:i/>
                              <w:spacing w:val="-2"/>
                              <w:sz w:val="18"/>
                            </w:rPr>
                            <w:t>Rapport</w:t>
                          </w:r>
                        </w:p>
                      </w:txbxContent>
                    </wps:txbx>
                    <wps:bodyPr wrap="square" lIns="0" tIns="0" rIns="0" bIns="0" rtlCol="0">
                      <a:noAutofit/>
                    </wps:bodyPr>
                  </wps:wsp>
                </a:graphicData>
              </a:graphic>
            </wp:anchor>
          </w:drawing>
        </mc:Choice>
        <mc:Fallback>
          <w:pict>
            <v:shape style="position:absolute;margin-left:55.692921pt;margin-top:32.861061pt;width:81.75pt;height:12.1pt;mso-position-horizontal-relative:page;mso-position-vertical-relative:page;z-index:-15975424" type="#_x0000_t202" id="docshape17" filled="false" stroked="false">
              <v:textbox inset="0,0,0,0">
                <w:txbxContent>
                  <w:p>
                    <w:pPr>
                      <w:spacing w:before="14"/>
                      <w:ind w:left="20" w:right="0" w:firstLine="0"/>
                      <w:jc w:val="left"/>
                      <w:rPr>
                        <w:i/>
                        <w:sz w:val="18"/>
                      </w:rPr>
                    </w:pPr>
                    <w:r>
                      <w:rPr>
                        <w:i/>
                        <w:sz w:val="18"/>
                      </w:rPr>
                      <w:t>Doc.</w:t>
                    </w:r>
                    <w:r>
                      <w:rPr>
                        <w:i/>
                        <w:spacing w:val="-8"/>
                        <w:sz w:val="18"/>
                      </w:rPr>
                      <w:t> </w:t>
                    </w:r>
                    <w:r>
                      <w:rPr>
                        <w:i/>
                        <w:sz w:val="18"/>
                      </w:rPr>
                      <w:t>15828</w:t>
                    </w:r>
                    <w:r>
                      <w:rPr>
                        <w:i/>
                        <w:spacing w:val="-7"/>
                        <w:sz w:val="18"/>
                      </w:rPr>
                      <w:t> </w:t>
                    </w:r>
                    <w:r>
                      <w:rPr>
                        <w:i/>
                        <w:spacing w:val="-2"/>
                        <w:sz w:val="18"/>
                      </w:rPr>
                      <w:t>Rapport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jc w:val="left"/>
    </w:pPr>
    <w:r>
      <w:rPr/>
      <mc:AlternateContent>
        <mc:Choice Requires="wps">
          <w:drawing>
            <wp:anchor distT="0" distB="0" distL="0" distR="0" allowOverlap="1" layoutInCell="1" locked="0" behindDoc="1" simplePos="0" relativeHeight="487341568">
              <wp:simplePos x="0" y="0"/>
              <wp:positionH relativeFrom="page">
                <wp:posOffset>5815138</wp:posOffset>
              </wp:positionH>
              <wp:positionV relativeFrom="page">
                <wp:posOffset>417335</wp:posOffset>
              </wp:positionV>
              <wp:extent cx="1037590" cy="15367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037590" cy="153670"/>
                      </a:xfrm>
                      <a:prstGeom prst="rect">
                        <a:avLst/>
                      </a:prstGeom>
                    </wps:spPr>
                    <wps:txbx>
                      <w:txbxContent>
                        <w:p>
                          <w:pPr>
                            <w:spacing w:before="14"/>
                            <w:ind w:left="20" w:right="0" w:firstLine="0"/>
                            <w:jc w:val="left"/>
                            <w:rPr>
                              <w:i/>
                              <w:sz w:val="18"/>
                            </w:rPr>
                          </w:pPr>
                          <w:r>
                            <w:rPr>
                              <w:i/>
                              <w:sz w:val="18"/>
                            </w:rPr>
                            <w:t>Doc.</w:t>
                          </w:r>
                          <w:r>
                            <w:rPr>
                              <w:i/>
                              <w:spacing w:val="-8"/>
                              <w:sz w:val="18"/>
                            </w:rPr>
                            <w:t> </w:t>
                          </w:r>
                          <w:r>
                            <w:rPr>
                              <w:i/>
                              <w:sz w:val="18"/>
                            </w:rPr>
                            <w:t>15828</w:t>
                          </w:r>
                          <w:r>
                            <w:rPr>
                              <w:i/>
                              <w:spacing w:val="-7"/>
                              <w:sz w:val="18"/>
                            </w:rPr>
                            <w:t> </w:t>
                          </w:r>
                          <w:r>
                            <w:rPr>
                              <w:i/>
                              <w:spacing w:val="-2"/>
                              <w:sz w:val="18"/>
                            </w:rPr>
                            <w:t>Rapport</w:t>
                          </w:r>
                        </w:p>
                      </w:txbxContent>
                    </wps:txbx>
                    <wps:bodyPr wrap="square" lIns="0" tIns="0" rIns="0" bIns="0" rtlCol="0">
                      <a:noAutofit/>
                    </wps:bodyPr>
                  </wps:wsp>
                </a:graphicData>
              </a:graphic>
            </wp:anchor>
          </w:drawing>
        </mc:Choice>
        <mc:Fallback>
          <w:pict>
            <v:shape style="position:absolute;margin-left:457.884918pt;margin-top:32.861061pt;width:81.7pt;height:12.1pt;mso-position-horizontal-relative:page;mso-position-vertical-relative:page;z-index:-15974912" type="#_x0000_t202" id="docshape18" filled="false" stroked="false">
              <v:textbox inset="0,0,0,0">
                <w:txbxContent>
                  <w:p>
                    <w:pPr>
                      <w:spacing w:before="14"/>
                      <w:ind w:left="20" w:right="0" w:firstLine="0"/>
                      <w:jc w:val="left"/>
                      <w:rPr>
                        <w:i/>
                        <w:sz w:val="18"/>
                      </w:rPr>
                    </w:pPr>
                    <w:r>
                      <w:rPr>
                        <w:i/>
                        <w:sz w:val="18"/>
                      </w:rPr>
                      <w:t>Doc.</w:t>
                    </w:r>
                    <w:r>
                      <w:rPr>
                        <w:i/>
                        <w:spacing w:val="-8"/>
                        <w:sz w:val="18"/>
                      </w:rPr>
                      <w:t> </w:t>
                    </w:r>
                    <w:r>
                      <w:rPr>
                        <w:i/>
                        <w:sz w:val="18"/>
                      </w:rPr>
                      <w:t>15828</w:t>
                    </w:r>
                    <w:r>
                      <w:rPr>
                        <w:i/>
                        <w:spacing w:val="-7"/>
                        <w:sz w:val="18"/>
                      </w:rPr>
                      <w:t> </w:t>
                    </w:r>
                    <w:r>
                      <w:rPr>
                        <w:i/>
                        <w:spacing w:val="-2"/>
                        <w:sz w:val="18"/>
                      </w:rPr>
                      <w:t>Rapport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3" w:hanging="567"/>
        <w:jc w:val="left"/>
      </w:pPr>
      <w:rPr>
        <w:rFonts w:hint="default" w:ascii="Arial" w:hAnsi="Arial" w:eastAsia="Arial" w:cs="Arial"/>
        <w:b w:val="0"/>
        <w:bCs w:val="0"/>
        <w:i w:val="0"/>
        <w:iCs w:val="0"/>
        <w:spacing w:val="-2"/>
        <w:w w:val="100"/>
        <w:sz w:val="20"/>
        <w:szCs w:val="20"/>
        <w:lang w:val="fr-FR" w:eastAsia="en-US" w:bidi="ar-SA"/>
      </w:rPr>
    </w:lvl>
    <w:lvl w:ilvl="1">
      <w:start w:val="0"/>
      <w:numFmt w:val="bullet"/>
      <w:lvlText w:val="•"/>
      <w:lvlJc w:val="left"/>
      <w:pPr>
        <w:ind w:left="1170" w:hanging="567"/>
      </w:pPr>
      <w:rPr>
        <w:rFonts w:hint="default"/>
        <w:lang w:val="fr-FR" w:eastAsia="en-US" w:bidi="ar-SA"/>
      </w:rPr>
    </w:lvl>
    <w:lvl w:ilvl="2">
      <w:start w:val="0"/>
      <w:numFmt w:val="bullet"/>
      <w:lvlText w:val="•"/>
      <w:lvlJc w:val="left"/>
      <w:pPr>
        <w:ind w:left="2221" w:hanging="567"/>
      </w:pPr>
      <w:rPr>
        <w:rFonts w:hint="default"/>
        <w:lang w:val="fr-FR" w:eastAsia="en-US" w:bidi="ar-SA"/>
      </w:rPr>
    </w:lvl>
    <w:lvl w:ilvl="3">
      <w:start w:val="0"/>
      <w:numFmt w:val="bullet"/>
      <w:lvlText w:val="•"/>
      <w:lvlJc w:val="left"/>
      <w:pPr>
        <w:ind w:left="3271" w:hanging="567"/>
      </w:pPr>
      <w:rPr>
        <w:rFonts w:hint="default"/>
        <w:lang w:val="fr-FR" w:eastAsia="en-US" w:bidi="ar-SA"/>
      </w:rPr>
    </w:lvl>
    <w:lvl w:ilvl="4">
      <w:start w:val="0"/>
      <w:numFmt w:val="bullet"/>
      <w:lvlText w:val="•"/>
      <w:lvlJc w:val="left"/>
      <w:pPr>
        <w:ind w:left="4322" w:hanging="567"/>
      </w:pPr>
      <w:rPr>
        <w:rFonts w:hint="default"/>
        <w:lang w:val="fr-FR" w:eastAsia="en-US" w:bidi="ar-SA"/>
      </w:rPr>
    </w:lvl>
    <w:lvl w:ilvl="5">
      <w:start w:val="0"/>
      <w:numFmt w:val="bullet"/>
      <w:lvlText w:val="•"/>
      <w:lvlJc w:val="left"/>
      <w:pPr>
        <w:ind w:left="5372" w:hanging="567"/>
      </w:pPr>
      <w:rPr>
        <w:rFonts w:hint="default"/>
        <w:lang w:val="fr-FR" w:eastAsia="en-US" w:bidi="ar-SA"/>
      </w:rPr>
    </w:lvl>
    <w:lvl w:ilvl="6">
      <w:start w:val="0"/>
      <w:numFmt w:val="bullet"/>
      <w:lvlText w:val="•"/>
      <w:lvlJc w:val="left"/>
      <w:pPr>
        <w:ind w:left="6423" w:hanging="567"/>
      </w:pPr>
      <w:rPr>
        <w:rFonts w:hint="default"/>
        <w:lang w:val="fr-FR" w:eastAsia="en-US" w:bidi="ar-SA"/>
      </w:rPr>
    </w:lvl>
    <w:lvl w:ilvl="7">
      <w:start w:val="0"/>
      <w:numFmt w:val="bullet"/>
      <w:lvlText w:val="•"/>
      <w:lvlJc w:val="left"/>
      <w:pPr>
        <w:ind w:left="7473" w:hanging="567"/>
      </w:pPr>
      <w:rPr>
        <w:rFonts w:hint="default"/>
        <w:lang w:val="fr-FR" w:eastAsia="en-US" w:bidi="ar-SA"/>
      </w:rPr>
    </w:lvl>
    <w:lvl w:ilvl="8">
      <w:start w:val="0"/>
      <w:numFmt w:val="bullet"/>
      <w:lvlText w:val="•"/>
      <w:lvlJc w:val="left"/>
      <w:pPr>
        <w:ind w:left="8524" w:hanging="567"/>
      </w:pPr>
      <w:rPr>
        <w:rFonts w:hint="default"/>
        <w:lang w:val="fr-FR" w:eastAsia="en-US" w:bidi="ar-SA"/>
      </w:rPr>
    </w:lvl>
  </w:abstractNum>
  <w:abstractNum w:abstractNumId="1">
    <w:multiLevelType w:val="hybridMultilevel"/>
    <w:lvl w:ilvl="0">
      <w:start w:val="1"/>
      <w:numFmt w:val="upperLetter"/>
      <w:lvlText w:val="%1."/>
      <w:lvlJc w:val="left"/>
      <w:pPr>
        <w:ind w:left="366" w:hanging="253"/>
        <w:jc w:val="left"/>
      </w:pPr>
      <w:rPr>
        <w:rFonts w:hint="default" w:ascii="Arial" w:hAnsi="Arial" w:eastAsia="Arial" w:cs="Arial"/>
        <w:b/>
        <w:bCs/>
        <w:i w:val="0"/>
        <w:iCs w:val="0"/>
        <w:spacing w:val="-2"/>
        <w:w w:val="100"/>
        <w:sz w:val="20"/>
        <w:szCs w:val="20"/>
        <w:lang w:val="fr-FR" w:eastAsia="en-US" w:bidi="ar-SA"/>
      </w:rPr>
    </w:lvl>
    <w:lvl w:ilvl="1">
      <w:start w:val="1"/>
      <w:numFmt w:val="decimal"/>
      <w:lvlText w:val="%2."/>
      <w:lvlJc w:val="left"/>
      <w:pPr>
        <w:ind w:left="333" w:hanging="220"/>
        <w:jc w:val="left"/>
      </w:pPr>
      <w:rPr>
        <w:rFonts w:hint="default"/>
        <w:spacing w:val="-2"/>
        <w:w w:val="100"/>
        <w:lang w:val="fr-FR" w:eastAsia="en-US" w:bidi="ar-SA"/>
      </w:rPr>
    </w:lvl>
    <w:lvl w:ilvl="2">
      <w:start w:val="1"/>
      <w:numFmt w:val="decimal"/>
      <w:lvlText w:val="%2.%3."/>
      <w:lvlJc w:val="left"/>
      <w:pPr>
        <w:ind w:left="680" w:hanging="220"/>
        <w:jc w:val="left"/>
      </w:pPr>
      <w:rPr>
        <w:rFonts w:hint="default" w:ascii="Arial" w:hAnsi="Arial" w:eastAsia="Arial" w:cs="Arial"/>
        <w:b w:val="0"/>
        <w:bCs w:val="0"/>
        <w:i w:val="0"/>
        <w:iCs w:val="0"/>
        <w:spacing w:val="-2"/>
        <w:w w:val="100"/>
        <w:sz w:val="20"/>
        <w:szCs w:val="20"/>
        <w:lang w:val="fr-FR" w:eastAsia="en-US" w:bidi="ar-SA"/>
      </w:rPr>
    </w:lvl>
    <w:lvl w:ilvl="3">
      <w:start w:val="0"/>
      <w:numFmt w:val="bullet"/>
      <w:lvlText w:val="•"/>
      <w:lvlJc w:val="left"/>
      <w:pPr>
        <w:ind w:left="680" w:hanging="220"/>
      </w:pPr>
      <w:rPr>
        <w:rFonts w:hint="default"/>
        <w:lang w:val="fr-FR" w:eastAsia="en-US" w:bidi="ar-SA"/>
      </w:rPr>
    </w:lvl>
    <w:lvl w:ilvl="4">
      <w:start w:val="0"/>
      <w:numFmt w:val="bullet"/>
      <w:lvlText w:val="•"/>
      <w:lvlJc w:val="left"/>
      <w:pPr>
        <w:ind w:left="2100" w:hanging="220"/>
      </w:pPr>
      <w:rPr>
        <w:rFonts w:hint="default"/>
        <w:lang w:val="fr-FR" w:eastAsia="en-US" w:bidi="ar-SA"/>
      </w:rPr>
    </w:lvl>
    <w:lvl w:ilvl="5">
      <w:start w:val="0"/>
      <w:numFmt w:val="bullet"/>
      <w:lvlText w:val="•"/>
      <w:lvlJc w:val="left"/>
      <w:pPr>
        <w:ind w:left="3521" w:hanging="220"/>
      </w:pPr>
      <w:rPr>
        <w:rFonts w:hint="default"/>
        <w:lang w:val="fr-FR" w:eastAsia="en-US" w:bidi="ar-SA"/>
      </w:rPr>
    </w:lvl>
    <w:lvl w:ilvl="6">
      <w:start w:val="0"/>
      <w:numFmt w:val="bullet"/>
      <w:lvlText w:val="•"/>
      <w:lvlJc w:val="left"/>
      <w:pPr>
        <w:ind w:left="4942" w:hanging="220"/>
      </w:pPr>
      <w:rPr>
        <w:rFonts w:hint="default"/>
        <w:lang w:val="fr-FR" w:eastAsia="en-US" w:bidi="ar-SA"/>
      </w:rPr>
    </w:lvl>
    <w:lvl w:ilvl="7">
      <w:start w:val="0"/>
      <w:numFmt w:val="bullet"/>
      <w:lvlText w:val="•"/>
      <w:lvlJc w:val="left"/>
      <w:pPr>
        <w:ind w:left="6363" w:hanging="220"/>
      </w:pPr>
      <w:rPr>
        <w:rFonts w:hint="default"/>
        <w:lang w:val="fr-FR" w:eastAsia="en-US" w:bidi="ar-SA"/>
      </w:rPr>
    </w:lvl>
    <w:lvl w:ilvl="8">
      <w:start w:val="0"/>
      <w:numFmt w:val="bullet"/>
      <w:lvlText w:val="•"/>
      <w:lvlJc w:val="left"/>
      <w:pPr>
        <w:ind w:left="7783" w:hanging="220"/>
      </w:pPr>
      <w:rPr>
        <w:rFonts w:hint="default"/>
        <w:lang w:val="fr-FR" w:eastAsia="en-US" w:bidi="ar-SA"/>
      </w:rPr>
    </w:lvl>
  </w:abstractNum>
  <w:abstractNum w:abstractNumId="0">
    <w:multiLevelType w:val="hybridMultilevel"/>
    <w:lvl w:ilvl="0">
      <w:start w:val="1"/>
      <w:numFmt w:val="decimal"/>
      <w:lvlText w:val="%1."/>
      <w:lvlJc w:val="left"/>
      <w:pPr>
        <w:ind w:left="510" w:hanging="397"/>
        <w:jc w:val="left"/>
      </w:pPr>
      <w:rPr>
        <w:rFonts w:hint="default" w:ascii="Arial" w:hAnsi="Arial" w:eastAsia="Arial" w:cs="Arial"/>
        <w:b w:val="0"/>
        <w:bCs w:val="0"/>
        <w:i w:val="0"/>
        <w:iCs w:val="0"/>
        <w:spacing w:val="-1"/>
        <w:w w:val="100"/>
        <w:sz w:val="18"/>
        <w:szCs w:val="18"/>
        <w:lang w:val="fr-FR" w:eastAsia="en-US" w:bidi="ar-SA"/>
      </w:rPr>
    </w:lvl>
    <w:lvl w:ilvl="1">
      <w:start w:val="1"/>
      <w:numFmt w:val="upperLetter"/>
      <w:lvlText w:val="%2."/>
      <w:lvlJc w:val="left"/>
      <w:pPr>
        <w:ind w:left="638" w:hanging="242"/>
        <w:jc w:val="left"/>
      </w:pPr>
      <w:rPr>
        <w:rFonts w:hint="default" w:ascii="Arial" w:hAnsi="Arial" w:eastAsia="Arial" w:cs="Arial"/>
        <w:b w:val="0"/>
        <w:bCs w:val="0"/>
        <w:i w:val="0"/>
        <w:iCs w:val="0"/>
        <w:spacing w:val="-1"/>
        <w:w w:val="100"/>
        <w:sz w:val="20"/>
        <w:szCs w:val="20"/>
        <w:lang w:val="fr-FR" w:eastAsia="en-US" w:bidi="ar-SA"/>
      </w:rPr>
    </w:lvl>
    <w:lvl w:ilvl="2">
      <w:start w:val="1"/>
      <w:numFmt w:val="decimal"/>
      <w:lvlText w:val="%3."/>
      <w:lvlJc w:val="left"/>
      <w:pPr>
        <w:ind w:left="900" w:hanging="220"/>
        <w:jc w:val="left"/>
      </w:pPr>
      <w:rPr>
        <w:rFonts w:hint="default" w:ascii="Arial" w:hAnsi="Arial" w:eastAsia="Arial" w:cs="Arial"/>
        <w:b w:val="0"/>
        <w:bCs w:val="0"/>
        <w:i w:val="0"/>
        <w:iCs w:val="0"/>
        <w:spacing w:val="-2"/>
        <w:w w:val="100"/>
        <w:sz w:val="20"/>
        <w:szCs w:val="20"/>
        <w:lang w:val="fr-FR" w:eastAsia="en-US" w:bidi="ar-SA"/>
      </w:rPr>
    </w:lvl>
    <w:lvl w:ilvl="3">
      <w:start w:val="0"/>
      <w:numFmt w:val="bullet"/>
      <w:lvlText w:val="•"/>
      <w:lvlJc w:val="left"/>
      <w:pPr>
        <w:ind w:left="2115" w:hanging="220"/>
      </w:pPr>
      <w:rPr>
        <w:rFonts w:hint="default"/>
        <w:lang w:val="fr-FR" w:eastAsia="en-US" w:bidi="ar-SA"/>
      </w:rPr>
    </w:lvl>
    <w:lvl w:ilvl="4">
      <w:start w:val="0"/>
      <w:numFmt w:val="bullet"/>
      <w:lvlText w:val="•"/>
      <w:lvlJc w:val="left"/>
      <w:pPr>
        <w:ind w:left="3331" w:hanging="220"/>
      </w:pPr>
      <w:rPr>
        <w:rFonts w:hint="default"/>
        <w:lang w:val="fr-FR" w:eastAsia="en-US" w:bidi="ar-SA"/>
      </w:rPr>
    </w:lvl>
    <w:lvl w:ilvl="5">
      <w:start w:val="0"/>
      <w:numFmt w:val="bullet"/>
      <w:lvlText w:val="•"/>
      <w:lvlJc w:val="left"/>
      <w:pPr>
        <w:ind w:left="4547" w:hanging="220"/>
      </w:pPr>
      <w:rPr>
        <w:rFonts w:hint="default"/>
        <w:lang w:val="fr-FR" w:eastAsia="en-US" w:bidi="ar-SA"/>
      </w:rPr>
    </w:lvl>
    <w:lvl w:ilvl="6">
      <w:start w:val="0"/>
      <w:numFmt w:val="bullet"/>
      <w:lvlText w:val="•"/>
      <w:lvlJc w:val="left"/>
      <w:pPr>
        <w:ind w:left="5762" w:hanging="220"/>
      </w:pPr>
      <w:rPr>
        <w:rFonts w:hint="default"/>
        <w:lang w:val="fr-FR" w:eastAsia="en-US" w:bidi="ar-SA"/>
      </w:rPr>
    </w:lvl>
    <w:lvl w:ilvl="7">
      <w:start w:val="0"/>
      <w:numFmt w:val="bullet"/>
      <w:lvlText w:val="•"/>
      <w:lvlJc w:val="left"/>
      <w:pPr>
        <w:ind w:left="6978" w:hanging="220"/>
      </w:pPr>
      <w:rPr>
        <w:rFonts w:hint="default"/>
        <w:lang w:val="fr-FR" w:eastAsia="en-US" w:bidi="ar-SA"/>
      </w:rPr>
    </w:lvl>
    <w:lvl w:ilvl="8">
      <w:start w:val="0"/>
      <w:numFmt w:val="bullet"/>
      <w:lvlText w:val="•"/>
      <w:lvlJc w:val="left"/>
      <w:pPr>
        <w:ind w:left="8194" w:hanging="220"/>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TOC1" w:type="paragraph">
    <w:name w:val="TOC 1"/>
    <w:basedOn w:val="Normal"/>
    <w:uiPriority w:val="1"/>
    <w:qFormat/>
    <w:pPr>
      <w:spacing w:before="90"/>
      <w:ind w:left="638" w:hanging="241"/>
    </w:pPr>
    <w:rPr>
      <w:rFonts w:ascii="Arial" w:hAnsi="Arial" w:eastAsia="Arial" w:cs="Arial"/>
      <w:sz w:val="20"/>
      <w:szCs w:val="20"/>
      <w:lang w:val="fr-FR" w:eastAsia="en-US" w:bidi="ar-SA"/>
    </w:rPr>
  </w:style>
  <w:style w:styleId="TOC2" w:type="paragraph">
    <w:name w:val="TOC 2"/>
    <w:basedOn w:val="Normal"/>
    <w:uiPriority w:val="1"/>
    <w:qFormat/>
    <w:pPr>
      <w:spacing w:before="50"/>
      <w:ind w:left="897" w:hanging="217"/>
    </w:pPr>
    <w:rPr>
      <w:rFonts w:ascii="Arial" w:hAnsi="Arial" w:eastAsia="Arial" w:cs="Arial"/>
      <w:sz w:val="20"/>
      <w:szCs w:val="20"/>
      <w:lang w:val="fr-FR" w:eastAsia="en-US" w:bidi="ar-SA"/>
    </w:rPr>
  </w:style>
  <w:style w:styleId="BodyText" w:type="paragraph">
    <w:name w:val="Body Text"/>
    <w:basedOn w:val="Normal"/>
    <w:uiPriority w:val="1"/>
    <w:qFormat/>
    <w:pPr>
      <w:ind w:left="113" w:right="871"/>
      <w:jc w:val="both"/>
    </w:pPr>
    <w:rPr>
      <w:rFonts w:ascii="Arial" w:hAnsi="Arial" w:eastAsia="Arial" w:cs="Arial"/>
      <w:sz w:val="20"/>
      <w:szCs w:val="20"/>
      <w:lang w:val="fr-FR" w:eastAsia="en-US" w:bidi="ar-SA"/>
    </w:rPr>
  </w:style>
  <w:style w:styleId="Heading1" w:type="paragraph">
    <w:name w:val="Heading 1"/>
    <w:basedOn w:val="Normal"/>
    <w:uiPriority w:val="1"/>
    <w:qFormat/>
    <w:pPr>
      <w:ind w:left="331" w:hanging="218"/>
      <w:jc w:val="both"/>
      <w:outlineLvl w:val="1"/>
    </w:pPr>
    <w:rPr>
      <w:rFonts w:ascii="Arial" w:hAnsi="Arial" w:eastAsia="Arial" w:cs="Arial"/>
      <w:b/>
      <w:bCs/>
      <w:sz w:val="20"/>
      <w:szCs w:val="20"/>
      <w:lang w:val="fr-FR" w:eastAsia="en-US" w:bidi="ar-SA"/>
    </w:rPr>
  </w:style>
  <w:style w:styleId="Title" w:type="paragraph">
    <w:name w:val="Title"/>
    <w:basedOn w:val="Normal"/>
    <w:uiPriority w:val="1"/>
    <w:qFormat/>
    <w:pPr>
      <w:ind w:left="113" w:right="990"/>
    </w:pPr>
    <w:rPr>
      <w:rFonts w:ascii="Arial" w:hAnsi="Arial" w:eastAsia="Arial" w:cs="Arial"/>
      <w:b/>
      <w:bCs/>
      <w:sz w:val="32"/>
      <w:szCs w:val="32"/>
      <w:lang w:val="fr-FR" w:eastAsia="en-US" w:bidi="ar-SA"/>
    </w:rPr>
  </w:style>
  <w:style w:styleId="ListParagraph" w:type="paragraph">
    <w:name w:val="List Paragraph"/>
    <w:basedOn w:val="Normal"/>
    <w:uiPriority w:val="1"/>
    <w:qFormat/>
    <w:pPr>
      <w:spacing w:before="94"/>
      <w:ind w:left="113" w:right="871"/>
      <w:jc w:val="both"/>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https://pace.coe.int/fr/files/30048"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yperlink" Target="https://pace.coe.int/fr/files/31604" TargetMode="External"/><Relationship Id="rId19" Type="http://schemas.openxmlformats.org/officeDocument/2006/relationships/hyperlink" Target="https://pace.coe.int/fr/files/19984" TargetMode="External"/><Relationship Id="rId20" Type="http://schemas.openxmlformats.org/officeDocument/2006/relationships/hyperlink" Target="https://pace.coe.int/fr/files/30005" TargetMode="External"/><Relationship Id="rId21" Type="http://schemas.openxmlformats.org/officeDocument/2006/relationships/hyperlink" Target="https://pace.coe.int/fr/files/28038" TargetMode="External"/><Relationship Id="rId22" Type="http://schemas.openxmlformats.org/officeDocument/2006/relationships/hyperlink" Target="https://pace.coe.int/fr/files/25411" TargetMode="External"/><Relationship Id="rId23" Type="http://schemas.openxmlformats.org/officeDocument/2006/relationships/hyperlink" Target="https://www.coe.int/fr/web/istanbul-convention/key-facts" TargetMode="External"/><Relationship Id="rId24" Type="http://schemas.openxmlformats.org/officeDocument/2006/relationships/hyperlink" Target="http://www.creaihdf.fr/content/les-femmes-victimes-de-violences-en-situation-de-handicap-en-nouvelle-aquitaine" TargetMode="External"/><Relationship Id="rId25" Type="http://schemas.openxmlformats.org/officeDocument/2006/relationships/hyperlink" Target="https://www.europarl.europa.eu/doceo/document/TA-8-2018-0484_FR.html" TargetMode="External"/><Relationship Id="rId26" Type="http://schemas.openxmlformats.org/officeDocument/2006/relationships/hyperlink" Target="https://www.edf-feph.org/publications/forced-sterilisation-eu/" TargetMode="External"/><Relationship Id="rId27" Type="http://schemas.openxmlformats.org/officeDocument/2006/relationships/hyperlink" Target="http://www.youtube.com/watch?v=rvnSlh2UeDk" TargetMode="External"/><Relationship Id="rId28" Type="http://schemas.openxmlformats.org/officeDocument/2006/relationships/hyperlink" Target="http://www.aixglobaljustice.org/" TargetMode="External"/><Relationship Id="rId29" Type="http://schemas.openxmlformats.org/officeDocument/2006/relationships/hyperlink" Target="https://fra.europa.eu/en/data-and-maps/2021/frs?visualisation=country&amp;topic=3&amp;indicator=a_a29&amp;answer=0&amp;subset=fltr_gender&amp;subsetValue=01.%20women&amp;subsetB=fltr_activitylimitation&amp;subsetBValue=01.%20severelylimited&amp;country=EU27" TargetMode="External"/><Relationship Id="rId30" Type="http://schemas.openxmlformats.org/officeDocument/2006/relationships/hyperlink" Target="https://www.ilga-europe.org/files/uploads/2022/08/FRA-LGBTI-Survey-II-data-disaggregation-tables.pdf" TargetMode="External"/><Relationship Id="rId31" Type="http://schemas.openxmlformats.org/officeDocument/2006/relationships/hyperlink" Target="https://rm.coe.int/grevio-inf-2022-26-fre-rapport-final-sur-l-islande/1680a8efb0" TargetMode="External"/><Relationship Id="rId32" Type="http://schemas.openxmlformats.org/officeDocument/2006/relationships/hyperlink" Target="https://rm.coe.int/rapport-du-grevio-sur-la-serbie/16809987e4" TargetMode="External"/><Relationship Id="rId33" Type="http://schemas.openxmlformats.org/officeDocument/2006/relationships/hyperlink" Target="https://rm.coe.int/rapport-sur-l-allemagne-pour-publication/1680a86938" TargetMode="External"/><Relationship Id="rId34" Type="http://schemas.openxmlformats.org/officeDocument/2006/relationships/hyperlink" Target="https://www.edf-feph.org/content/uploads/2022/09/Final-Forced-Sterilisarion-Report-2022-European-Union-copia_compressed.pdf" TargetMode="External"/><Relationship Id="rId35" Type="http://schemas.openxmlformats.org/officeDocument/2006/relationships/hyperlink" Target="https://menneskeret.dk/files/media/document/Seksulle%20overgreb%20p%C3%A5%20botilbud.%20Analyse%2C%20Institut%20for%20Menneskerettigheder%2C%20ecember%202022.pdf" TargetMode="External"/><Relationship Id="rId36" Type="http://schemas.openxmlformats.org/officeDocument/2006/relationships/hyperlink" Target="https://menneskeret.dk/sites/menneskeret.dk/files/media/document/Hovedrapport_WEB_Voldsofre%20med%20handicap_tilg%C3%A6ngelig.pdf" TargetMode="External"/><Relationship Id="rId37" Type="http://schemas.openxmlformats.org/officeDocument/2006/relationships/hyperlink" Target="https://violenciagenero.igualdad.gob.es/" TargetMode="External"/><Relationship Id="rId38" Type="http://schemas.openxmlformats.org/officeDocument/2006/relationships/hyperlink" Target="https://violenciagenero.igualdad.gob.es/violenciaEnCifras/macroencuesta2015/pdf/Macroencuesta_2019_estudio_investigacion.pdf" TargetMode="External"/><Relationship Id="rId39" Type="http://schemas.openxmlformats.org/officeDocument/2006/relationships/hyperlink" Target="https://boe.es/buscar/act.php?id=BOE-A-2004-21760" TargetMode="External"/><Relationship Id="rId40" Type="http://schemas.openxmlformats.org/officeDocument/2006/relationships/hyperlink" Target="https://sid-inico.usal.es/idocs/F8/FDO26832/Guia_intervencion_DI.pdf" TargetMode="External"/><Relationship Id="rId41" Type="http://schemas.openxmlformats.org/officeDocument/2006/relationships/hyperlink" Target="https://violenciagenero.igualdad.gob.es/pactoEstado/docs/FolletoPEVGengweb.pdf" TargetMode="External"/><Relationship Id="rId42" Type="http://schemas.openxmlformats.org/officeDocument/2006/relationships/hyperlink" Target="https://www.boe.es/buscar/act.php?id=BOE-A-2022-14630" TargetMode="External"/><Relationship Id="rId43" Type="http://schemas.openxmlformats.org/officeDocument/2006/relationships/hyperlink" Target="https://www.fundacioncermimujeres.es/es/w/cermi-mujeres-publica-un-amplio-informe-sobre-violencia-contra-las-mujeres-con-discapacidad" TargetMode="External"/><Relationship Id="rId44" Type="http://schemas.openxmlformats.org/officeDocument/2006/relationships/hyperlink" Target="https://violenciagenero.igualdad.gob.es/informacionUtil/recursos/telefono016/home.htm" TargetMode="External"/><Relationship Id="rId45" Type="http://schemas.openxmlformats.org/officeDocument/2006/relationships/hyperlink" Target="https://www.interior.gob.es/opencms/en/detail-pages/article/La-Policia-Nacional-instala-en-Asturias-los-servicios-SVisual-y-bucles-magneticos-para-promover-la-accesibilidad-de-personas-con-discapacidad-auditiva/" TargetMode="External"/><Relationship Id="rId46" Type="http://schemas.openxmlformats.org/officeDocument/2006/relationships/hyperlink" Target="https://rm.coe.int/rapport-du-grevio-sur-l-espagne/1680a08aa1" TargetMode="External"/><Relationship Id="rId47" Type="http://schemas.openxmlformats.org/officeDocument/2006/relationships/hyperlink" Target="https://www.codisa.org/wp-content/uploads/2021/02/CODISA_GUIA-DE-RECURSOS-PARA-MUJERES-CON-DISCAPACIDAD-VICTIMAS-DE-VIOLENCIA-DE-GENERO.pdf" TargetMode="External"/><Relationship Id="rId48" Type="http://schemas.openxmlformats.org/officeDocument/2006/relationships/hyperlink" Target="https://www.osakidetza.euskadi.eus/contenidos/informacion/violencia_coordinacion/es_def/adjuntos/recomendaciones_16_nov_cas.pdf" TargetMode="External"/><Relationship Id="rId49" Type="http://schemas.openxmlformats.org/officeDocument/2006/relationships/hyperlink" Target="https://violenciagenero.igualdad.gob.es/violenciaEnCifras/estudios/investigaciones/2020/pdfs/violenciag_discapacidad.pdf" TargetMode="External"/><Relationship Id="rId50" Type="http://schemas.openxmlformats.org/officeDocument/2006/relationships/hyperlink" Target="https://www.liberation.fr/societe/droits-des-femmes/surexposees-aux-violences-sexuelles-les-femmes-handicapees-victimes-dune-triple-peine-20230327_P2N53AW5ZJHRFK5APNWXE4E62Y/" TargetMode="External"/><Relationship Id="rId51" Type="http://schemas.openxmlformats.org/officeDocument/2006/relationships/hyperlink" Target="https://open.spotify.com/episode/7nS6ewWx1qmD1vspVYUvx8?flow_id=6429685d-8717-4093-b7e1-3631e95ad243%3A1680641164&amp;creation_point=https%3A//open.spotify.com/%3Fsp_cid%3D2641212f101ef16bff85dcbf8b2b7150&amp;device=desktop" TargetMode="External"/><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2023-10-13T10:52:49Z</dcterms:created>
  <dcterms:modified xsi:type="dcterms:W3CDTF">2023-10-13T10:52:49Z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AH XSL Formatter V6.6 MR11 for Windows (x64) : 6.6.13.42545 (2020-02-03T11:23+09)</vt:lpwstr>
  </property>
  <property fmtid="{D5CDD505-2E9C-101B-9397-08002B2CF9AE}" pid="4" name="LastSaved">
    <vt:filetime>2023-10-13T00:00:00Z</vt:filetime>
  </property>
  <property fmtid="{D5CDD505-2E9C-101B-9397-08002B2CF9AE}" pid="5" name="Producer">
    <vt:lpwstr>Antenna House PDF Output Library 6.6.1548 (Windows (x64))</vt:lpwstr>
  </property>
</Properties>
</file>