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AE5" w:rsidRDefault="003E2AE5" w:rsidP="003E2AE5">
      <w:r>
        <w:t xml:space="preserve">Le </w:t>
      </w:r>
      <w:r w:rsidR="00B2368F">
        <w:t>6</w:t>
      </w:r>
      <w:r>
        <w:t xml:space="preserve"> novembre</w:t>
      </w:r>
      <w:r w:rsidR="00B2368F">
        <w:t xml:space="preserve"> 2020</w:t>
      </w:r>
    </w:p>
    <w:p w:rsidR="003E2AE5" w:rsidRPr="00EE217F" w:rsidRDefault="003E2AE5"/>
    <w:p w:rsidR="00A25C2B" w:rsidRPr="00EE217F" w:rsidRDefault="00A25C2B" w:rsidP="00E846C8">
      <w:pPr>
        <w:jc w:val="both"/>
        <w:rPr>
          <w:rFonts w:asciiTheme="minorHAnsi" w:hAnsiTheme="minorHAnsi" w:cstheme="minorHAnsi"/>
          <w:color w:val="000000" w:themeColor="text1"/>
        </w:rPr>
      </w:pPr>
      <w:r w:rsidRPr="00EE217F">
        <w:rPr>
          <w:rFonts w:asciiTheme="minorHAnsi" w:hAnsiTheme="minorHAnsi" w:cstheme="minorHAnsi"/>
          <w:color w:val="000000" w:themeColor="text1"/>
        </w:rPr>
        <w:t xml:space="preserve">La situation du </w:t>
      </w:r>
      <w:proofErr w:type="spellStart"/>
      <w:r w:rsidRPr="00EE217F">
        <w:rPr>
          <w:rFonts w:asciiTheme="minorHAnsi" w:hAnsiTheme="minorHAnsi" w:cstheme="minorHAnsi"/>
          <w:color w:val="000000" w:themeColor="text1"/>
        </w:rPr>
        <w:t>Covid</w:t>
      </w:r>
      <w:proofErr w:type="spellEnd"/>
      <w:r w:rsidRPr="00EE217F">
        <w:rPr>
          <w:rFonts w:asciiTheme="minorHAnsi" w:hAnsiTheme="minorHAnsi" w:cstheme="minorHAnsi"/>
          <w:color w:val="000000" w:themeColor="text1"/>
        </w:rPr>
        <w:t xml:space="preserve"> continue à se dégrader en France avec 432 personnes décédées en 24 heures</w:t>
      </w:r>
      <w:r w:rsidR="003E2AE5" w:rsidRPr="00EE217F">
        <w:rPr>
          <w:rFonts w:asciiTheme="minorHAnsi" w:hAnsiTheme="minorHAnsi" w:cstheme="minorHAnsi"/>
          <w:color w:val="000000" w:themeColor="text1"/>
        </w:rPr>
        <w:t xml:space="preserve">, 4000 personnes en réanimation ou en soins intensifs. </w:t>
      </w:r>
    </w:p>
    <w:p w:rsidR="003E2AE5" w:rsidRPr="00EE217F" w:rsidRDefault="003E2AE5" w:rsidP="00E846C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E2AE5" w:rsidRPr="00EE217F" w:rsidRDefault="003E2AE5" w:rsidP="00E846C8">
      <w:pPr>
        <w:jc w:val="both"/>
        <w:rPr>
          <w:rFonts w:asciiTheme="minorHAnsi" w:hAnsiTheme="minorHAnsi" w:cstheme="minorHAnsi"/>
          <w:color w:val="000000" w:themeColor="text1"/>
        </w:rPr>
      </w:pPr>
      <w:r w:rsidRPr="00EE217F">
        <w:rPr>
          <w:rFonts w:asciiTheme="minorHAnsi" w:hAnsiTheme="minorHAnsi" w:cstheme="minorHAnsi"/>
          <w:color w:val="000000" w:themeColor="text1"/>
        </w:rPr>
        <w:t xml:space="preserve">Un couvre-feu est instauré à partir de 22 heures sur Paris. Trop de groupements de personnes sur la voie publique ont été constatés, les activités de livraison à emporter par les restaurants et débits </w:t>
      </w:r>
      <w:r w:rsidRPr="006812C1">
        <w:rPr>
          <w:rFonts w:asciiTheme="minorHAnsi" w:hAnsiTheme="minorHAnsi" w:cstheme="minorHAnsi"/>
          <w:color w:val="000000" w:themeColor="text1"/>
        </w:rPr>
        <w:t>de boiss</w:t>
      </w:r>
      <w:r w:rsidR="00B82043" w:rsidRPr="006812C1">
        <w:rPr>
          <w:rFonts w:asciiTheme="minorHAnsi" w:hAnsiTheme="minorHAnsi" w:cstheme="minorHAnsi"/>
          <w:color w:val="000000" w:themeColor="text1"/>
        </w:rPr>
        <w:t>on</w:t>
      </w:r>
      <w:r w:rsidR="00F5611F" w:rsidRPr="006812C1">
        <w:rPr>
          <w:rFonts w:asciiTheme="minorHAnsi" w:hAnsiTheme="minorHAnsi" w:cstheme="minorHAnsi"/>
          <w:color w:val="000000" w:themeColor="text1"/>
        </w:rPr>
        <w:t>s ainsi</w:t>
      </w:r>
      <w:r w:rsidR="00F5611F" w:rsidRPr="00EE217F">
        <w:rPr>
          <w:rFonts w:asciiTheme="minorHAnsi" w:hAnsiTheme="minorHAnsi" w:cstheme="minorHAnsi"/>
          <w:color w:val="000000" w:themeColor="text1"/>
        </w:rPr>
        <w:t xml:space="preserve"> que les établissements flottants (péniches) seront interdits dès cet horaire. </w:t>
      </w:r>
    </w:p>
    <w:p w:rsidR="00F5611F" w:rsidRPr="00EE217F" w:rsidRDefault="00F5611F" w:rsidP="00E846C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5611F" w:rsidRPr="00EE217F" w:rsidRDefault="00F5611F" w:rsidP="00E846C8">
      <w:pPr>
        <w:spacing w:line="36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</w:pPr>
      <w:r w:rsidRPr="00EE217F">
        <w:rPr>
          <w:rFonts w:asciiTheme="minorHAnsi" w:hAnsiTheme="minorHAnsi" w:cstheme="minorHAnsi"/>
          <w:color w:val="000000" w:themeColor="text1"/>
        </w:rPr>
        <w:t>L’OMS s’inquiète de l’explosion des cas en Europe mais précise que les écoles doivent rester ouvertes jusqu’au bout. « </w:t>
      </w:r>
      <w:r w:rsidRPr="00EE217F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Nous ne pouvons pas nous permettre une génération perdue du Covid-19 » </w:t>
      </w:r>
      <w:r w:rsidRPr="00EE217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déclare le responsable de la branche européenne</w:t>
      </w:r>
      <w:r w:rsidR="005C691C" w:rsidRPr="00EE217F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 !</w:t>
      </w:r>
    </w:p>
    <w:p w:rsidR="00F5611F" w:rsidRPr="00EE217F" w:rsidRDefault="00F5611F" w:rsidP="00E846C8">
      <w:pPr>
        <w:spacing w:line="36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</w:pPr>
    </w:p>
    <w:p w:rsidR="00BF4308" w:rsidRPr="00EE217F" w:rsidRDefault="005C691C" w:rsidP="00E846C8">
      <w:pPr>
        <w:spacing w:line="360" w:lineRule="atLeast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E217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Aux Etats-Unis, l’alerte semble maximale mais dans un autre domaine.</w:t>
      </w:r>
      <w:r w:rsidRPr="00EE217F">
        <w:rPr>
          <w:rStyle w:val="Accentuation"/>
          <w:rFonts w:asciiTheme="minorHAnsi" w:hAnsiTheme="minorHAnsi" w:cstheme="minorHAnsi"/>
          <w:color w:val="000000" w:themeColor="text1"/>
        </w:rPr>
        <w:t xml:space="preserve"> </w:t>
      </w:r>
      <w:r w:rsidR="00BF4308" w:rsidRPr="00EE217F">
        <w:rPr>
          <w:rStyle w:val="Accentuation"/>
          <w:rFonts w:asciiTheme="minorHAnsi" w:hAnsiTheme="minorHAnsi" w:cstheme="minorHAnsi"/>
          <w:color w:val="000000" w:themeColor="text1"/>
        </w:rPr>
        <w:t>"Si vous comptez les votes légaux, je gagne facilement. Si vous comptez les votes illégaux, ils peuvent essayer de nous voler l'élection"</w:t>
      </w:r>
      <w:r w:rsidR="00BF4308" w:rsidRPr="00EE217F">
        <w:rPr>
          <w:rFonts w:asciiTheme="minorHAnsi" w:hAnsiTheme="minorHAnsi" w:cstheme="minorHAnsi"/>
          <w:color w:val="000000" w:themeColor="text1"/>
        </w:rPr>
        <w:t xml:space="preserve"> a lancé </w:t>
      </w:r>
      <w:proofErr w:type="spellStart"/>
      <w:r w:rsidR="00B82043" w:rsidRPr="006812C1">
        <w:rPr>
          <w:rFonts w:asciiTheme="minorHAnsi" w:hAnsiTheme="minorHAnsi" w:cstheme="minorHAnsi"/>
          <w:color w:val="000000" w:themeColor="text1"/>
        </w:rPr>
        <w:t>Trump</w:t>
      </w:r>
      <w:proofErr w:type="spellEnd"/>
      <w:r w:rsidR="00B82043" w:rsidRPr="006812C1">
        <w:rPr>
          <w:rFonts w:asciiTheme="minorHAnsi" w:hAnsiTheme="minorHAnsi" w:cstheme="minorHAnsi"/>
          <w:color w:val="000000" w:themeColor="text1"/>
        </w:rPr>
        <w:t xml:space="preserve">, </w:t>
      </w:r>
      <w:r w:rsidR="00BF4308" w:rsidRPr="006812C1">
        <w:rPr>
          <w:rFonts w:asciiTheme="minorHAnsi" w:hAnsiTheme="minorHAnsi" w:cstheme="minorHAnsi"/>
          <w:color w:val="000000" w:themeColor="text1"/>
        </w:rPr>
        <w:t>haut et fort.</w:t>
      </w:r>
      <w:r w:rsidR="00BF4308" w:rsidRPr="00EE217F">
        <w:rPr>
          <w:rFonts w:asciiTheme="minorHAnsi" w:hAnsiTheme="minorHAnsi" w:cstheme="minorHAnsi"/>
          <w:color w:val="000000" w:themeColor="text1"/>
        </w:rPr>
        <w:t xml:space="preserve"> </w:t>
      </w:r>
      <w:r w:rsidR="00BF4308" w:rsidRPr="00EE217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Les chaînes de télévision ont interrompu </w:t>
      </w:r>
      <w:r w:rsidRPr="00EE217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son</w:t>
      </w:r>
      <w:r w:rsidR="00BF4308" w:rsidRPr="00EE217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discours pour fausses informations en rappelant que le résultat du vote n’était pas encore connu.</w:t>
      </w:r>
      <w:r w:rsidRPr="00EE217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C’est grave ! Et quand je pense qu’il a dirigé le pays depuis 4 ans et que presque la moitié des Américains </w:t>
      </w:r>
      <w:r w:rsidR="00E846C8" w:rsidRPr="00EE217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le plébiscite encore !</w:t>
      </w:r>
    </w:p>
    <w:p w:rsidR="00BF4308" w:rsidRPr="00EE217F" w:rsidRDefault="00BF4308" w:rsidP="00E846C8">
      <w:pPr>
        <w:spacing w:line="360" w:lineRule="atLeast"/>
        <w:jc w:val="both"/>
        <w:textAlignment w:val="baseline"/>
        <w:rPr>
          <w:rFonts w:asciiTheme="minorHAnsi" w:hAnsiTheme="minorHAnsi" w:cstheme="minorHAnsi"/>
          <w:color w:val="333333"/>
        </w:rPr>
      </w:pPr>
    </w:p>
    <w:p w:rsidR="005C691C" w:rsidRPr="00EE217F" w:rsidRDefault="005C691C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« Nous vivons une époque formidable » disait un chroniqueur talentueux qui égratignait nos comportements avec habileté et humour. </w:t>
      </w:r>
    </w:p>
    <w:p w:rsidR="00E846C8" w:rsidRPr="00EE217F" w:rsidRDefault="00E846C8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E846C8" w:rsidRPr="00EE217F" w:rsidRDefault="00E846C8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Pour revenir à des évènements plu</w:t>
      </w:r>
      <w:r w:rsidR="00B8204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 terre à terre, je continue le 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nettoyage de ma bibliothèque. Mais cette fois-ci, je m’adresse aux étagères sur lesquelles j’ai </w:t>
      </w:r>
      <w:r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mis </w:t>
      </w:r>
      <w:r w:rsidR="00D65417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des objets </w:t>
      </w:r>
      <w:r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en valeur.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 dois manipuler l’ensemble avec une extrême précaution. </w:t>
      </w:r>
      <w:r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Car</w:t>
      </w:r>
      <w:r w:rsidR="00B82043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là aussi</w:t>
      </w:r>
      <w:r w:rsidR="00B82043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B82043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il 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y a toute ma vie. Les objets que j’ai rapporté</w:t>
      </w:r>
      <w:r w:rsidR="00B2368F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mes voyages, ceux qui m’ont été offerts, les coups de cœur en passant devant une boutique et puis ceux qui sont des souvenirs des personnes </w:t>
      </w:r>
      <w:r w:rsidR="00511FD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aimées qui nous ont quittés. </w:t>
      </w:r>
    </w:p>
    <w:p w:rsidR="00E846C8" w:rsidRPr="00EE217F" w:rsidRDefault="00E846C8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B6A35" w:rsidRPr="00EE217F" w:rsidRDefault="00E846C8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Et là aussi, il y a trois ans, j’ai dû faire du tri. </w:t>
      </w:r>
      <w:r w:rsidR="00A1032F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J’avais accumulé des collections de verres, de petites boîtes, de canards. Il y en avait partout, sur des tables, mon bureau,</w:t>
      </w:r>
      <w:r w:rsidR="00B8204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des étagères fixées au </w:t>
      </w:r>
      <w:r w:rsidR="00B82043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mur.</w:t>
      </w:r>
      <w:r w:rsidR="00511FD0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A1032F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A1032F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Pendant toute une période, j’ai aimé ces compagnons de vie qui exprimaient vraiment qui j’étais et toute mon histoire. </w:t>
      </w:r>
    </w:p>
    <w:p w:rsidR="009B6A35" w:rsidRPr="00EE217F" w:rsidRDefault="009B6A35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E846C8" w:rsidRPr="00EE217F" w:rsidRDefault="00CF1BAA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Une collection commence toujours par une première pièce. Qu’est ce qui fait que l’on a envie de rassembler des objets de la même famille ensemble et que l’on ne se satisfait </w:t>
      </w:r>
      <w:r w:rsidR="009B6A35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pas 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d’un objet unique ? Dans le cas présent, je ne crois pas que ce soit moi qui ai décidé. C’est surtout la famille, les amis à la recherche d’un cadeau qui ont agrémenté le début</w:t>
      </w:r>
      <w:r w:rsidR="00B2368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et l’après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ce qui allait devenir une passion. </w:t>
      </w:r>
      <w:r w:rsidR="009B6A35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 dis une passion car ensuite on recherche partout la particularité que l’on n’a pas. Ce peut-être le matériau, celui d’une époque précise, la couleur : un beau bleu, l’originalité de la forme </w:t>
      </w:r>
      <w:r w:rsidR="00B82043">
        <w:rPr>
          <w:rFonts w:asciiTheme="minorHAnsi" w:hAnsiTheme="minorHAnsi" w:cstheme="minorHAnsi"/>
          <w:color w:val="000000" w:themeColor="text1"/>
          <w:shd w:val="clear" w:color="auto" w:fill="FFFFFF"/>
        </w:rPr>
        <w:t>….</w:t>
      </w:r>
    </w:p>
    <w:p w:rsidR="00691D45" w:rsidRPr="00EE217F" w:rsidRDefault="00691D45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511FD0" w:rsidRDefault="00691D45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Mais en y réfléchissant bien, c’était une petite passion !  Je n’ai jamais eu l’envie d’acheter la pièce sublime qui </w:t>
      </w:r>
      <w:r w:rsidR="00511FD0">
        <w:rPr>
          <w:rFonts w:asciiTheme="minorHAnsi" w:hAnsiTheme="minorHAnsi" w:cstheme="minorHAnsi"/>
          <w:color w:val="000000" w:themeColor="text1"/>
          <w:shd w:val="clear" w:color="auto" w:fill="FFFFFF"/>
        </w:rPr>
        <w:t>« 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me mettrait sur la paille</w:t>
      </w:r>
      <w:r w:rsidR="00511FD0">
        <w:rPr>
          <w:rFonts w:asciiTheme="minorHAnsi" w:hAnsiTheme="minorHAnsi" w:cstheme="minorHAnsi"/>
          <w:color w:val="000000" w:themeColor="text1"/>
          <w:shd w:val="clear" w:color="auto" w:fill="FFFFFF"/>
        </w:rPr>
        <w:t> »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uniquement pour l’avoir. Je dirai que les objets accumulés ont été des rencontres à chaque fois. Des coups de cœur</w:t>
      </w:r>
      <w:r w:rsidR="00511FD0">
        <w:rPr>
          <w:rFonts w:asciiTheme="minorHAnsi" w:hAnsiTheme="minorHAnsi" w:cstheme="minorHAnsi"/>
          <w:color w:val="000000" w:themeColor="text1"/>
          <w:shd w:val="clear" w:color="auto" w:fill="FFFFFF"/>
        </w:rPr>
        <w:t> :</w:t>
      </w:r>
    </w:p>
    <w:p w:rsidR="00511FD0" w:rsidRDefault="00691D45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65417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511FD0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="00D65417"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O</w:t>
      </w:r>
      <w:r w:rsidRPr="006812C1">
        <w:rPr>
          <w:rFonts w:asciiTheme="minorHAnsi" w:hAnsiTheme="minorHAnsi" w:cstheme="minorHAnsi"/>
          <w:color w:val="000000" w:themeColor="text1"/>
          <w:shd w:val="clear" w:color="auto" w:fill="FFFFFF"/>
        </w:rPr>
        <w:t>h !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elle </w:t>
      </w:r>
      <w:r w:rsidR="00511FD0">
        <w:rPr>
          <w:rFonts w:asciiTheme="minorHAnsi" w:hAnsiTheme="minorHAnsi" w:cstheme="minorHAnsi"/>
          <w:color w:val="000000" w:themeColor="text1"/>
          <w:shd w:val="clear" w:color="auto" w:fill="FFFFFF"/>
        </w:rPr>
        <w:t>est trop belle cette boîte, le pied de ce verre est vraiment original, les ailes du canard sont tellement particulières …</w:t>
      </w:r>
    </w:p>
    <w:p w:rsidR="00691D45" w:rsidRPr="00EE217F" w:rsidRDefault="00691D45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Alors j’achetais mais toujours à petits prix. </w:t>
      </w:r>
    </w:p>
    <w:p w:rsidR="00691D45" w:rsidRPr="00EE217F" w:rsidRDefault="00691D45" w:rsidP="00E846C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CF1BAA" w:rsidRPr="00EE217F" w:rsidRDefault="00691D45" w:rsidP="00E846C8">
      <w:pPr>
        <w:jc w:val="both"/>
        <w:rPr>
          <w:rFonts w:asciiTheme="minorHAnsi" w:hAnsiTheme="minorHAnsi" w:cstheme="minorHAnsi"/>
          <w:color w:val="000000" w:themeColor="text1"/>
        </w:rPr>
      </w:pP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A chaque fois que l</w:t>
      </w:r>
      <w:r w:rsidR="003B774B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a collection se complétait par une nouvelle arrivée, je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collais une petit</w:t>
      </w:r>
      <w:r w:rsidR="003B774B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étiquette </w:t>
      </w:r>
      <w:r w:rsidR="003B774B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dessous 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avec l’année, l</w:t>
      </w:r>
      <w:r w:rsidR="003B774B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 nom de la </w:t>
      </w:r>
      <w:r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personne qui me l’offrait</w:t>
      </w:r>
      <w:r w:rsidR="003B774B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ou le lieu où je l’avais achetée. Ainsi chaque objet avait une histoire que je pouvais raconter à tous les admirateurs. L’arrivée de ma fille a brutalement interrompu ce rituel. Sa joie </w:t>
      </w:r>
      <w:r w:rsidR="00EE217F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suprême </w:t>
      </w:r>
      <w:r w:rsidR="003B774B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était de décoller chaque étiquette et de les mélanger entre elles</w:t>
      </w:r>
      <w:r w:rsidR="00EE217F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pour leur attrib</w:t>
      </w:r>
      <w:r w:rsidR="0091307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uer une nouvelle organisation. </w:t>
      </w:r>
      <w:r w:rsidR="00EE217F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>C</w:t>
      </w:r>
      <w:r w:rsidR="00CA2EB2" w:rsidRPr="00EE21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’était un jeu fabuleux qu’elle ponctuait d’éclats de rire. Quand j’arrivais, il était déjà trop tard. </w:t>
      </w:r>
    </w:p>
    <w:p w:rsidR="00F5611F" w:rsidRPr="00EE217F" w:rsidRDefault="00F5611F" w:rsidP="00A25C2B">
      <w:pPr>
        <w:spacing w:line="360" w:lineRule="atLeast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p w:rsidR="00DA3511" w:rsidRDefault="00DB3FA0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DB3FA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Et puis soudain, l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’abondance a fait place à la saturation. La nuit, dans mes rêves, je poussais les murs et je découvrais une p</w:t>
      </w:r>
      <w:r w:rsidR="00DA351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ièce supplémentaire 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cachée derrière une porte jamais ouverte. </w:t>
      </w:r>
      <w:r w:rsidR="00DA351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Alors j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 vidais le contenu de l’appartement </w:t>
      </w:r>
      <w:r w:rsidR="00DA351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dans ce</w:t>
      </w:r>
      <w:r w:rsidR="006812C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lieu</w:t>
      </w:r>
      <w:r w:rsidR="00DA351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. Et je revenais le cœur léger dans un appartement vide. </w:t>
      </w:r>
    </w:p>
    <w:p w:rsidR="00DA3511" w:rsidRDefault="00DA3511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F62F0E" w:rsidRDefault="00DA3511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Il était temps de concrétiser mes visions nocturnes</w:t>
      </w:r>
      <w:r w:rsidR="00F62F0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par la mise en sommeil de mes collections dans des cartons, le tout soigneusement répertorié. Je ne leur ai pas dit adieu à mes collections, je sais qu’elles sont là, présentes et peut-être </w:t>
      </w:r>
      <w:r w:rsidR="00511FD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qu’</w:t>
      </w:r>
      <w:r w:rsidR="00F62F0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un jour dans un palais digne des mille et une nuit</w:t>
      </w:r>
      <w:r w:rsidR="00687DB5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je saurai leur donner une nouvelle destinée.</w:t>
      </w:r>
    </w:p>
    <w:p w:rsidR="00F62F0E" w:rsidRDefault="00F62F0E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F62F0E" w:rsidRDefault="00F62F0E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F62F0E" w:rsidRDefault="00F62F0E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DA3511" w:rsidRDefault="00DA3511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DA3511" w:rsidRDefault="00DA3511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DA3511" w:rsidRDefault="00DA3511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DA3511" w:rsidRDefault="00DA3511" w:rsidP="00DA3511">
      <w:pPr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CA2EB2" w:rsidRPr="00DB3FA0" w:rsidRDefault="00CA2EB2" w:rsidP="00A25C2B">
      <w:pPr>
        <w:spacing w:line="360" w:lineRule="atLeast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F5611F" w:rsidRPr="00EE217F" w:rsidRDefault="00F5611F" w:rsidP="00A25C2B">
      <w:pPr>
        <w:spacing w:line="360" w:lineRule="atLeast"/>
        <w:textAlignment w:val="baseline"/>
        <w:rPr>
          <w:rFonts w:ascii="inherit" w:hAnsi="inherit" w:cs="Arial"/>
          <w:color w:val="000000" w:themeColor="text1"/>
          <w:sz w:val="26"/>
          <w:szCs w:val="26"/>
          <w:bdr w:val="none" w:sz="0" w:space="0" w:color="auto" w:frame="1"/>
        </w:rPr>
      </w:pPr>
    </w:p>
    <w:p w:rsidR="00F5611F" w:rsidRPr="00EE217F" w:rsidRDefault="00F5611F" w:rsidP="00A25C2B">
      <w:pPr>
        <w:spacing w:line="360" w:lineRule="atLeast"/>
        <w:textAlignment w:val="baseline"/>
        <w:rPr>
          <w:rFonts w:ascii="inherit" w:hAnsi="inherit" w:cs="Arial"/>
          <w:color w:val="000000" w:themeColor="text1"/>
          <w:sz w:val="26"/>
          <w:szCs w:val="26"/>
          <w:bdr w:val="none" w:sz="0" w:space="0" w:color="auto" w:frame="1"/>
        </w:rPr>
      </w:pPr>
    </w:p>
    <w:p w:rsidR="00F5611F" w:rsidRPr="00EE217F" w:rsidRDefault="00F5611F" w:rsidP="00A25C2B">
      <w:pPr>
        <w:spacing w:line="360" w:lineRule="atLeast"/>
        <w:textAlignment w:val="baseline"/>
        <w:rPr>
          <w:rFonts w:ascii="inherit" w:hAnsi="inherit" w:cs="Arial"/>
          <w:color w:val="000000" w:themeColor="text1"/>
          <w:sz w:val="26"/>
          <w:szCs w:val="26"/>
          <w:bdr w:val="none" w:sz="0" w:space="0" w:color="auto" w:frame="1"/>
        </w:rPr>
      </w:pPr>
    </w:p>
    <w:p w:rsidR="00A25C2B" w:rsidRPr="00EE217F" w:rsidRDefault="00A25C2B">
      <w:pPr>
        <w:rPr>
          <w:color w:val="000000" w:themeColor="text1"/>
        </w:rPr>
      </w:pPr>
    </w:p>
    <w:p w:rsidR="00EE217F" w:rsidRPr="00EE217F" w:rsidRDefault="00EE217F">
      <w:pPr>
        <w:rPr>
          <w:color w:val="000000" w:themeColor="text1"/>
        </w:rPr>
      </w:pPr>
    </w:p>
    <w:sectPr w:rsidR="00EE217F" w:rsidRPr="00EE217F" w:rsidSect="00A8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2B"/>
    <w:rsid w:val="001402B9"/>
    <w:rsid w:val="00347088"/>
    <w:rsid w:val="003B774B"/>
    <w:rsid w:val="003E2AE5"/>
    <w:rsid w:val="00511FD0"/>
    <w:rsid w:val="005C691C"/>
    <w:rsid w:val="006812C1"/>
    <w:rsid w:val="00687DB5"/>
    <w:rsid w:val="00691D45"/>
    <w:rsid w:val="00716137"/>
    <w:rsid w:val="0091307B"/>
    <w:rsid w:val="009B6A35"/>
    <w:rsid w:val="00A1032F"/>
    <w:rsid w:val="00A25C2B"/>
    <w:rsid w:val="00A87F4F"/>
    <w:rsid w:val="00B2368F"/>
    <w:rsid w:val="00B82043"/>
    <w:rsid w:val="00BF4308"/>
    <w:rsid w:val="00CA2EB2"/>
    <w:rsid w:val="00CF1BAA"/>
    <w:rsid w:val="00D65417"/>
    <w:rsid w:val="00DA3511"/>
    <w:rsid w:val="00DB3FA0"/>
    <w:rsid w:val="00E846C8"/>
    <w:rsid w:val="00EE217F"/>
    <w:rsid w:val="00F5611F"/>
    <w:rsid w:val="00F6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05A16"/>
  <w15:docId w15:val="{821AE542-CCFC-3945-A25C-43D1098E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1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5611F"/>
  </w:style>
  <w:style w:type="character" w:styleId="Lienhypertexte">
    <w:name w:val="Hyperlink"/>
    <w:basedOn w:val="Policepardfaut"/>
    <w:uiPriority w:val="99"/>
    <w:semiHidden/>
    <w:unhideWhenUsed/>
    <w:rsid w:val="00F561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30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F4308"/>
    <w:rPr>
      <w:i/>
      <w:iCs/>
    </w:rPr>
  </w:style>
  <w:style w:type="character" w:styleId="lev">
    <w:name w:val="Strong"/>
    <w:basedOn w:val="Policepardfaut"/>
    <w:uiPriority w:val="22"/>
    <w:qFormat/>
    <w:rsid w:val="005C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brigitte bourglan</cp:lastModifiedBy>
  <cp:revision>2</cp:revision>
  <dcterms:created xsi:type="dcterms:W3CDTF">2020-11-07T15:28:00Z</dcterms:created>
  <dcterms:modified xsi:type="dcterms:W3CDTF">2020-11-07T15:28:00Z</dcterms:modified>
</cp:coreProperties>
</file>