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1B" w:rsidRPr="00565908" w:rsidRDefault="005A16BE" w:rsidP="00565908">
      <w:pPr>
        <w:ind w:left="2124" w:hanging="2124"/>
        <w:jc w:val="center"/>
        <w:rPr>
          <w:rFonts w:ascii="Tahoma" w:hAnsi="Tahoma" w:cs="Tahoma"/>
          <w:b/>
          <w:sz w:val="32"/>
        </w:rPr>
      </w:pPr>
      <w:r w:rsidRPr="00565908">
        <w:rPr>
          <w:rFonts w:ascii="Tahoma" w:hAnsi="Tahoma" w:cs="Tahoma"/>
          <w:b/>
          <w:sz w:val="32"/>
        </w:rPr>
        <w:t>Du confinement</w:t>
      </w:r>
    </w:p>
    <w:p w:rsidR="004E041B" w:rsidRPr="00565908" w:rsidRDefault="004E041B">
      <w:pPr>
        <w:rPr>
          <w:rFonts w:ascii="Tahoma" w:hAnsi="Tahoma" w:cs="Tahoma"/>
        </w:rPr>
      </w:pPr>
    </w:p>
    <w:p w:rsidR="00F525F4" w:rsidRDefault="005A16BE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Quelle satisfaction de voir qu’autour de moi </w:t>
      </w:r>
      <w:proofErr w:type="spellStart"/>
      <w:r w:rsidRPr="00565908">
        <w:rPr>
          <w:rFonts w:ascii="Tahoma" w:hAnsi="Tahoma" w:cs="Tahoma"/>
        </w:rPr>
        <w:t>tous</w:t>
      </w:r>
      <w:r w:rsidR="00FC45A4">
        <w:rPr>
          <w:rFonts w:ascii="Tahoma" w:hAnsi="Tahoma" w:cs="Tahoma"/>
        </w:rPr>
        <w:t>.toutes</w:t>
      </w:r>
      <w:proofErr w:type="spellEnd"/>
      <w:r w:rsidRPr="00565908">
        <w:rPr>
          <w:rFonts w:ascii="Tahoma" w:hAnsi="Tahoma" w:cs="Tahoma"/>
        </w:rPr>
        <w:t xml:space="preserve"> (ou presque) donne</w:t>
      </w:r>
      <w:r w:rsidR="00654BB1" w:rsidRPr="00565908">
        <w:rPr>
          <w:rFonts w:ascii="Tahoma" w:hAnsi="Tahoma" w:cs="Tahoma"/>
        </w:rPr>
        <w:t>nt</w:t>
      </w:r>
      <w:r w:rsidRPr="00565908">
        <w:rPr>
          <w:rFonts w:ascii="Tahoma" w:hAnsi="Tahoma" w:cs="Tahoma"/>
        </w:rPr>
        <w:t xml:space="preserve"> un sens posi</w:t>
      </w:r>
      <w:r w:rsidR="00654BB1" w:rsidRPr="00565908">
        <w:rPr>
          <w:rFonts w:ascii="Tahoma" w:hAnsi="Tahoma" w:cs="Tahoma"/>
        </w:rPr>
        <w:t>tif à l’épreuve que nous vivons !</w:t>
      </w:r>
    </w:p>
    <w:p w:rsidR="00565908" w:rsidRPr="00565908" w:rsidRDefault="00565908" w:rsidP="00565908">
      <w:pPr>
        <w:jc w:val="both"/>
        <w:rPr>
          <w:rFonts w:ascii="Tahoma" w:hAnsi="Tahoma" w:cs="Tahoma"/>
        </w:rPr>
      </w:pPr>
    </w:p>
    <w:p w:rsidR="005A16BE" w:rsidRDefault="005A16BE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Que chacun à sa mesure et </w:t>
      </w:r>
      <w:r w:rsidR="00565908">
        <w:rPr>
          <w:rFonts w:ascii="Tahoma" w:hAnsi="Tahoma" w:cs="Tahoma"/>
        </w:rPr>
        <w:t>dans son style reconnaî</w:t>
      </w:r>
      <w:r w:rsidRPr="00565908">
        <w:rPr>
          <w:rFonts w:ascii="Tahoma" w:hAnsi="Tahoma" w:cs="Tahoma"/>
        </w:rPr>
        <w:t>t que ce temps d</w:t>
      </w:r>
      <w:r w:rsidR="00654BB1" w:rsidRPr="00565908">
        <w:rPr>
          <w:rFonts w:ascii="Tahoma" w:hAnsi="Tahoma" w:cs="Tahoma"/>
        </w:rPr>
        <w:t>e pause</w:t>
      </w:r>
      <w:r w:rsidRPr="00565908">
        <w:rPr>
          <w:rFonts w:ascii="Tahoma" w:hAnsi="Tahoma" w:cs="Tahoma"/>
        </w:rPr>
        <w:t xml:space="preserve"> nous fait prendre conscience</w:t>
      </w:r>
      <w:r w:rsidR="00654BB1" w:rsidRPr="00565908">
        <w:rPr>
          <w:rFonts w:ascii="Tahoma" w:hAnsi="Tahoma" w:cs="Tahoma"/>
        </w:rPr>
        <w:t>,</w:t>
      </w:r>
      <w:r w:rsidRPr="00565908">
        <w:rPr>
          <w:rFonts w:ascii="Tahoma" w:hAnsi="Tahoma" w:cs="Tahoma"/>
        </w:rPr>
        <w:t xml:space="preserve"> dans notre chair</w:t>
      </w:r>
      <w:r w:rsidR="00654BB1" w:rsidRPr="00565908">
        <w:rPr>
          <w:rFonts w:ascii="Tahoma" w:hAnsi="Tahoma" w:cs="Tahoma"/>
        </w:rPr>
        <w:t>,</w:t>
      </w:r>
      <w:r w:rsidRPr="00565908">
        <w:rPr>
          <w:rFonts w:ascii="Tahoma" w:hAnsi="Tahoma" w:cs="Tahoma"/>
        </w:rPr>
        <w:t xml:space="preserve"> de la valeur de ce dont nous sommes privés.</w:t>
      </w:r>
    </w:p>
    <w:p w:rsidR="00565908" w:rsidRPr="00565908" w:rsidRDefault="00565908" w:rsidP="00565908">
      <w:pPr>
        <w:jc w:val="both"/>
        <w:rPr>
          <w:rFonts w:ascii="Tahoma" w:hAnsi="Tahoma" w:cs="Tahoma"/>
        </w:rPr>
      </w:pPr>
    </w:p>
    <w:p w:rsidR="00565908" w:rsidRDefault="005A16BE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Pour moi qui avais commencé à tenir un petit journal du confinement dès son premier jour,</w:t>
      </w:r>
      <w:r w:rsidR="00B51012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>y consignant ce qu’il m’inspirait de positif dans l’épreuve</w:t>
      </w:r>
      <w:r w:rsidR="00654BB1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>-</w:t>
      </w:r>
      <w:r w:rsidR="00654BB1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>certes toute relative en</w:t>
      </w:r>
      <w:r w:rsidR="00B51012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>ce qui me concerne</w:t>
      </w:r>
      <w:r w:rsidR="00654BB1" w:rsidRPr="00565908">
        <w:rPr>
          <w:rFonts w:ascii="Tahoma" w:hAnsi="Tahoma" w:cs="Tahoma"/>
        </w:rPr>
        <w:t xml:space="preserve"> -</w:t>
      </w:r>
      <w:r w:rsidRPr="00565908">
        <w:rPr>
          <w:rFonts w:ascii="Tahoma" w:hAnsi="Tahoma" w:cs="Tahoma"/>
        </w:rPr>
        <w:t xml:space="preserve"> quelle satisfaction de </w:t>
      </w:r>
      <w:r w:rsidR="00654BB1" w:rsidRPr="00565908">
        <w:rPr>
          <w:rFonts w:ascii="Tahoma" w:hAnsi="Tahoma" w:cs="Tahoma"/>
        </w:rPr>
        <w:t>voir</w:t>
      </w:r>
      <w:r w:rsidRPr="00565908">
        <w:rPr>
          <w:rFonts w:ascii="Tahoma" w:hAnsi="Tahoma" w:cs="Tahoma"/>
        </w:rPr>
        <w:t xml:space="preserve"> dès les premiers jours</w:t>
      </w:r>
      <w:r w:rsidR="00654BB1" w:rsidRPr="00565908">
        <w:rPr>
          <w:rFonts w:ascii="Tahoma" w:hAnsi="Tahoma" w:cs="Tahoma"/>
        </w:rPr>
        <w:t>, écrivain</w:t>
      </w:r>
      <w:r w:rsidR="00FC45A4">
        <w:rPr>
          <w:rFonts w:ascii="Tahoma" w:hAnsi="Tahoma" w:cs="Tahoma"/>
        </w:rPr>
        <w:t>.e</w:t>
      </w:r>
      <w:r w:rsidR="00654BB1" w:rsidRPr="00565908">
        <w:rPr>
          <w:rFonts w:ascii="Tahoma" w:hAnsi="Tahoma" w:cs="Tahoma"/>
        </w:rPr>
        <w:t>s,</w:t>
      </w:r>
      <w:r w:rsidR="00B51012" w:rsidRPr="00565908">
        <w:rPr>
          <w:rFonts w:ascii="Tahoma" w:hAnsi="Tahoma" w:cs="Tahoma"/>
        </w:rPr>
        <w:t xml:space="preserve"> philosophes </w:t>
      </w:r>
      <w:r w:rsidR="00654BB1" w:rsidRPr="00565908">
        <w:rPr>
          <w:rFonts w:ascii="Tahoma" w:hAnsi="Tahoma" w:cs="Tahoma"/>
        </w:rPr>
        <w:t>ou</w:t>
      </w:r>
      <w:r w:rsidR="00565908">
        <w:rPr>
          <w:rFonts w:ascii="Tahoma" w:hAnsi="Tahoma" w:cs="Tahoma"/>
        </w:rPr>
        <w:t xml:space="preserve"> journalistes reconnaî</w:t>
      </w:r>
      <w:r w:rsidR="00B51012" w:rsidRPr="00565908">
        <w:rPr>
          <w:rFonts w:ascii="Tahoma" w:hAnsi="Tahoma" w:cs="Tahoma"/>
        </w:rPr>
        <w:t xml:space="preserve">tre qu’un stop violent nous était nécessaire pour réaliser vraiment que nous devons réviser en profondeur </w:t>
      </w:r>
      <w:bookmarkStart w:id="0" w:name="_GoBack"/>
      <w:bookmarkEnd w:id="0"/>
      <w:r w:rsidR="00B51012" w:rsidRPr="00565908">
        <w:rPr>
          <w:rFonts w:ascii="Tahoma" w:hAnsi="Tahoma" w:cs="Tahoma"/>
        </w:rPr>
        <w:t>notre mode de vie pour nous-mêmes et surtout pou</w:t>
      </w:r>
      <w:r w:rsidR="00565908">
        <w:rPr>
          <w:rFonts w:ascii="Tahoma" w:hAnsi="Tahoma" w:cs="Tahoma"/>
        </w:rPr>
        <w:t>r nos enfants si l’on veut leur</w:t>
      </w:r>
      <w:r w:rsidR="00B51012" w:rsidRPr="00565908">
        <w:rPr>
          <w:rFonts w:ascii="Tahoma" w:hAnsi="Tahoma" w:cs="Tahoma"/>
        </w:rPr>
        <w:t xml:space="preserve"> laisser une planète vivable qui ne</w:t>
      </w:r>
      <w:r w:rsidR="00654BB1" w:rsidRPr="00565908">
        <w:rPr>
          <w:rFonts w:ascii="Tahoma" w:hAnsi="Tahoma" w:cs="Tahoma"/>
        </w:rPr>
        <w:t xml:space="preserve"> les décime pas </w:t>
      </w:r>
      <w:r w:rsidR="00565908">
        <w:rPr>
          <w:rFonts w:ascii="Tahoma" w:hAnsi="Tahoma" w:cs="Tahoma"/>
        </w:rPr>
        <w:t>d</w:t>
      </w:r>
      <w:r w:rsidR="00654BB1" w:rsidRPr="00565908">
        <w:rPr>
          <w:rFonts w:ascii="Tahoma" w:hAnsi="Tahoma" w:cs="Tahoma"/>
        </w:rPr>
        <w:t>ouloureusement ;</w:t>
      </w:r>
      <w:r w:rsidR="00565908">
        <w:rPr>
          <w:rFonts w:ascii="Tahoma" w:hAnsi="Tahoma" w:cs="Tahoma"/>
        </w:rPr>
        <w:t xml:space="preserve"> </w:t>
      </w:r>
      <w:r w:rsidR="00654BB1" w:rsidRPr="00565908">
        <w:rPr>
          <w:rFonts w:ascii="Tahoma" w:hAnsi="Tahoma" w:cs="Tahoma"/>
        </w:rPr>
        <w:t xml:space="preserve">que ce mode de vie fondé sur la jouissance et la performance nous fait courir au désastre. </w:t>
      </w:r>
    </w:p>
    <w:p w:rsidR="00565908" w:rsidRDefault="00565908" w:rsidP="00565908">
      <w:pPr>
        <w:jc w:val="both"/>
        <w:rPr>
          <w:rFonts w:ascii="Tahoma" w:hAnsi="Tahoma" w:cs="Tahoma"/>
        </w:rPr>
      </w:pPr>
    </w:p>
    <w:p w:rsidR="005A16BE" w:rsidRDefault="00654BB1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Ce moment nous donne l’occasion de faire le point sur ce qui nous est essentiel, ce qui nous apporte de réelles </w:t>
      </w:r>
      <w:r w:rsidR="00F24A68" w:rsidRPr="00565908">
        <w:rPr>
          <w:rFonts w:ascii="Tahoma" w:hAnsi="Tahoma" w:cs="Tahoma"/>
        </w:rPr>
        <w:t>satisfactions</w:t>
      </w:r>
      <w:r w:rsidRPr="00565908">
        <w:rPr>
          <w:rFonts w:ascii="Tahoma" w:hAnsi="Tahoma" w:cs="Tahoma"/>
        </w:rPr>
        <w:t xml:space="preserve"> versus </w:t>
      </w:r>
      <w:r w:rsidR="008A01C0" w:rsidRPr="00565908">
        <w:rPr>
          <w:rFonts w:ascii="Tahoma" w:hAnsi="Tahoma" w:cs="Tahoma"/>
        </w:rPr>
        <w:t xml:space="preserve">ce qui ne nous manque pas à notre grande surprise durant cette période de confinement. Un grand tri </w:t>
      </w:r>
      <w:r w:rsidR="00F24A68" w:rsidRPr="00565908">
        <w:rPr>
          <w:rFonts w:ascii="Tahoma" w:hAnsi="Tahoma" w:cs="Tahoma"/>
        </w:rPr>
        <w:t xml:space="preserve">se fait et </w:t>
      </w:r>
      <w:r w:rsidR="008A01C0" w:rsidRPr="00565908">
        <w:rPr>
          <w:rFonts w:ascii="Tahoma" w:hAnsi="Tahoma" w:cs="Tahoma"/>
        </w:rPr>
        <w:t>pas seulement dans nos placards !</w:t>
      </w:r>
    </w:p>
    <w:p w:rsidR="00565908" w:rsidRPr="00565908" w:rsidRDefault="00565908" w:rsidP="00565908">
      <w:pPr>
        <w:jc w:val="both"/>
        <w:rPr>
          <w:rFonts w:ascii="Tahoma" w:hAnsi="Tahoma" w:cs="Tahoma"/>
        </w:rPr>
      </w:pPr>
    </w:p>
    <w:p w:rsidR="008A01C0" w:rsidRPr="00565908" w:rsidRDefault="008A01C0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Faisons d’autre part quelques rapprochements qui alimenteront aussi notre réflexion :</w:t>
      </w:r>
    </w:p>
    <w:p w:rsidR="00C2451C" w:rsidRPr="00565908" w:rsidRDefault="00C2451C" w:rsidP="0056590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Une </w:t>
      </w:r>
      <w:r w:rsidR="008A01C0" w:rsidRPr="00565908">
        <w:rPr>
          <w:rFonts w:ascii="Tahoma" w:hAnsi="Tahoma" w:cs="Tahoma"/>
        </w:rPr>
        <w:t xml:space="preserve">seule </w:t>
      </w:r>
      <w:r w:rsidRPr="00565908">
        <w:rPr>
          <w:rFonts w:ascii="Tahoma" w:hAnsi="Tahoma" w:cs="Tahoma"/>
        </w:rPr>
        <w:t xml:space="preserve">chauve-souris (ou un serpent) a infecté un </w:t>
      </w:r>
      <w:r w:rsidR="008A01C0" w:rsidRPr="00565908">
        <w:rPr>
          <w:rFonts w:ascii="Tahoma" w:hAnsi="Tahoma" w:cs="Tahoma"/>
        </w:rPr>
        <w:t xml:space="preserve">seul </w:t>
      </w:r>
      <w:r w:rsidRPr="00565908">
        <w:rPr>
          <w:rFonts w:ascii="Tahoma" w:hAnsi="Tahoma" w:cs="Tahoma"/>
        </w:rPr>
        <w:t>chinois</w:t>
      </w:r>
      <w:r w:rsidR="008A01C0" w:rsidRPr="00565908">
        <w:rPr>
          <w:rFonts w:ascii="Tahoma" w:hAnsi="Tahoma" w:cs="Tahoma"/>
        </w:rPr>
        <w:t>, et par l’ « effet papillon »</w:t>
      </w:r>
      <w:r w:rsidR="00FC45A4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 xml:space="preserve">la planète entière est </w:t>
      </w:r>
      <w:r w:rsidR="006659D9" w:rsidRPr="00565908">
        <w:rPr>
          <w:rFonts w:ascii="Tahoma" w:hAnsi="Tahoma" w:cs="Tahoma"/>
        </w:rPr>
        <w:t xml:space="preserve">atteinte, immobilisée </w:t>
      </w:r>
      <w:r w:rsidR="00C55B64" w:rsidRPr="00565908">
        <w:rPr>
          <w:rFonts w:ascii="Tahoma" w:hAnsi="Tahoma" w:cs="Tahoma"/>
        </w:rPr>
        <w:t xml:space="preserve">et même </w:t>
      </w:r>
      <w:r w:rsidR="006659D9" w:rsidRPr="00565908">
        <w:rPr>
          <w:rFonts w:ascii="Tahoma" w:hAnsi="Tahoma" w:cs="Tahoma"/>
        </w:rPr>
        <w:t>ruinée pour les parties les plus fragiles.</w:t>
      </w:r>
      <w:r w:rsidR="00F24A68" w:rsidRPr="00565908">
        <w:rPr>
          <w:rFonts w:ascii="Tahoma" w:hAnsi="Tahoma" w:cs="Tahoma"/>
        </w:rPr>
        <w:t xml:space="preserve"> Le pouvoir colossal d’une seule chauve-souris !</w:t>
      </w:r>
    </w:p>
    <w:p w:rsidR="006659D9" w:rsidRPr="00565908" w:rsidRDefault="00C55B64" w:rsidP="0056590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Les frontières sont abolies par un virus dont la taille se mesure en nanomètres (milliardième de mètre) pendant que </w:t>
      </w:r>
      <w:r w:rsidR="00FC45A4">
        <w:rPr>
          <w:rFonts w:ascii="Tahoma" w:hAnsi="Tahoma" w:cs="Tahoma"/>
        </w:rPr>
        <w:t>les H</w:t>
      </w:r>
      <w:r w:rsidR="00F24A68" w:rsidRPr="00565908">
        <w:rPr>
          <w:rFonts w:ascii="Tahoma" w:hAnsi="Tahoma" w:cs="Tahoma"/>
        </w:rPr>
        <w:t>ommes</w:t>
      </w:r>
      <w:r w:rsidRPr="00565908">
        <w:rPr>
          <w:rFonts w:ascii="Tahoma" w:hAnsi="Tahoma" w:cs="Tahoma"/>
        </w:rPr>
        <w:t xml:space="preserve"> construisent des murs gigantesques</w:t>
      </w:r>
      <w:r w:rsidR="00F24A68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 xml:space="preserve"> pour se protéger de leurs semblables. Qui </w:t>
      </w:r>
      <w:proofErr w:type="gramStart"/>
      <w:r w:rsidRPr="00565908">
        <w:rPr>
          <w:rFonts w:ascii="Tahoma" w:hAnsi="Tahoma" w:cs="Tahoma"/>
        </w:rPr>
        <w:t>sommes-</w:t>
      </w:r>
      <w:proofErr w:type="gramEnd"/>
      <w:r w:rsidRPr="00565908">
        <w:rPr>
          <w:rFonts w:ascii="Tahoma" w:hAnsi="Tahoma" w:cs="Tahoma"/>
        </w:rPr>
        <w:t>nous pour être aussi prétentieu</w:t>
      </w:r>
      <w:r w:rsidR="00FC45A4">
        <w:rPr>
          <w:rFonts w:ascii="Tahoma" w:hAnsi="Tahoma" w:cs="Tahoma"/>
        </w:rPr>
        <w:t>x.ses</w:t>
      </w:r>
      <w:r w:rsidR="008A01C0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>?</w:t>
      </w:r>
    </w:p>
    <w:p w:rsidR="00C55B64" w:rsidRPr="00565908" w:rsidRDefault="008A01C0" w:rsidP="0056590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On constate, toujours en C</w:t>
      </w:r>
      <w:r w:rsidR="00C55B64" w:rsidRPr="00565908">
        <w:rPr>
          <w:rFonts w:ascii="Tahoma" w:hAnsi="Tahoma" w:cs="Tahoma"/>
        </w:rPr>
        <w:t>hine</w:t>
      </w:r>
      <w:r w:rsidRPr="00565908">
        <w:rPr>
          <w:rFonts w:ascii="Tahoma" w:hAnsi="Tahoma" w:cs="Tahoma"/>
        </w:rPr>
        <w:t>,</w:t>
      </w:r>
      <w:r w:rsidR="00C55B64" w:rsidRPr="00565908">
        <w:rPr>
          <w:rFonts w:ascii="Tahoma" w:hAnsi="Tahoma" w:cs="Tahoma"/>
        </w:rPr>
        <w:t xml:space="preserve"> que depuis cette </w:t>
      </w:r>
      <w:r w:rsidRPr="00565908">
        <w:rPr>
          <w:rFonts w:ascii="Tahoma" w:hAnsi="Tahoma" w:cs="Tahoma"/>
        </w:rPr>
        <w:t>épi</w:t>
      </w:r>
      <w:r w:rsidR="00C55B64" w:rsidRPr="00565908">
        <w:rPr>
          <w:rFonts w:ascii="Tahoma" w:hAnsi="Tahoma" w:cs="Tahoma"/>
        </w:rPr>
        <w:t>démie le gel de l’activité économique a fait considérablement chuter la pollution. Fallait-il en arriver là ?</w:t>
      </w:r>
    </w:p>
    <w:p w:rsidR="00C55B64" w:rsidRDefault="00C55B64" w:rsidP="0056590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On y constate aussi malheureusement que le confinement y a apporté </w:t>
      </w:r>
      <w:r w:rsidR="008A01C0" w:rsidRPr="00565908">
        <w:rPr>
          <w:rFonts w:ascii="Tahoma" w:hAnsi="Tahoma" w:cs="Tahoma"/>
        </w:rPr>
        <w:t>un accroissement important du nombre de</w:t>
      </w:r>
      <w:r w:rsidR="00F24A68" w:rsidRPr="00565908">
        <w:rPr>
          <w:rFonts w:ascii="Tahoma" w:hAnsi="Tahoma" w:cs="Tahoma"/>
        </w:rPr>
        <w:t>s</w:t>
      </w:r>
      <w:r w:rsidR="008A01C0" w:rsidRPr="00565908">
        <w:rPr>
          <w:rFonts w:ascii="Tahoma" w:hAnsi="Tahoma" w:cs="Tahoma"/>
        </w:rPr>
        <w:t xml:space="preserve"> </w:t>
      </w:r>
      <w:r w:rsidRPr="00565908">
        <w:rPr>
          <w:rFonts w:ascii="Tahoma" w:hAnsi="Tahoma" w:cs="Tahoma"/>
        </w:rPr>
        <w:t>divorces !</w:t>
      </w:r>
    </w:p>
    <w:p w:rsidR="00565908" w:rsidRPr="00565908" w:rsidRDefault="00565908" w:rsidP="00565908">
      <w:pPr>
        <w:ind w:left="720"/>
        <w:jc w:val="both"/>
        <w:rPr>
          <w:rFonts w:ascii="Tahoma" w:hAnsi="Tahoma" w:cs="Tahoma"/>
        </w:rPr>
      </w:pPr>
    </w:p>
    <w:p w:rsidR="00C55B64" w:rsidRDefault="00C55B64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Des constats qui devraient nous permettre de bien employer nos loisirs forcés</w:t>
      </w:r>
      <w:r w:rsidR="008A01C0" w:rsidRPr="00565908">
        <w:rPr>
          <w:rFonts w:ascii="Tahoma" w:hAnsi="Tahoma" w:cs="Tahoma"/>
        </w:rPr>
        <w:t xml:space="preserve"> - </w:t>
      </w:r>
      <w:r w:rsidRPr="00565908">
        <w:rPr>
          <w:rFonts w:ascii="Tahoma" w:hAnsi="Tahoma" w:cs="Tahoma"/>
        </w:rPr>
        <w:t xml:space="preserve"> car il</w:t>
      </w:r>
      <w:r w:rsidR="008A01C0" w:rsidRPr="00565908">
        <w:rPr>
          <w:rFonts w:ascii="Tahoma" w:hAnsi="Tahoma" w:cs="Tahoma"/>
        </w:rPr>
        <w:t xml:space="preserve"> en reste malgré le télétravail - </w:t>
      </w:r>
      <w:r w:rsidRPr="00565908">
        <w:rPr>
          <w:rFonts w:ascii="Tahoma" w:hAnsi="Tahoma" w:cs="Tahoma"/>
        </w:rPr>
        <w:t>à réfléchir aux leçons à tirer pour nous-mêmes de tous ces évènements.</w:t>
      </w:r>
    </w:p>
    <w:p w:rsidR="00565908" w:rsidRPr="00565908" w:rsidRDefault="00565908" w:rsidP="00565908">
      <w:pPr>
        <w:jc w:val="both"/>
        <w:rPr>
          <w:rFonts w:ascii="Tahoma" w:hAnsi="Tahoma" w:cs="Tahoma"/>
        </w:rPr>
      </w:pPr>
    </w:p>
    <w:p w:rsidR="005D3EF8" w:rsidRPr="00565908" w:rsidRDefault="00C55B64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 xml:space="preserve">Nous avons tout le temps de le faire </w:t>
      </w:r>
      <w:r w:rsidR="005D3EF8" w:rsidRPr="00565908">
        <w:rPr>
          <w:rFonts w:ascii="Tahoma" w:hAnsi="Tahoma" w:cs="Tahoma"/>
        </w:rPr>
        <w:t>car le confinement va durer encore assez longtemps.</w:t>
      </w:r>
    </w:p>
    <w:p w:rsidR="005D3EF8" w:rsidRDefault="005D3EF8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Les bonnes lectures pourron</w:t>
      </w:r>
      <w:r w:rsidR="00565908">
        <w:rPr>
          <w:rFonts w:ascii="Tahoma" w:hAnsi="Tahoma" w:cs="Tahoma"/>
        </w:rPr>
        <w:t>t</w:t>
      </w:r>
      <w:r w:rsidRPr="00565908">
        <w:rPr>
          <w:rFonts w:ascii="Tahoma" w:hAnsi="Tahoma" w:cs="Tahoma"/>
        </w:rPr>
        <w:t xml:space="preserve"> </w:t>
      </w:r>
      <w:r w:rsidR="008A01C0" w:rsidRPr="00565908">
        <w:rPr>
          <w:rFonts w:ascii="Tahoma" w:hAnsi="Tahoma" w:cs="Tahoma"/>
        </w:rPr>
        <w:t xml:space="preserve">nous </w:t>
      </w:r>
      <w:r w:rsidRPr="00565908">
        <w:rPr>
          <w:rFonts w:ascii="Tahoma" w:hAnsi="Tahoma" w:cs="Tahoma"/>
        </w:rPr>
        <w:t>y aider et sont accessibles même sur nos smartphones</w:t>
      </w:r>
      <w:r w:rsidR="008A01C0" w:rsidRPr="00565908">
        <w:rPr>
          <w:rFonts w:ascii="Tahoma" w:hAnsi="Tahoma" w:cs="Tahoma"/>
        </w:rPr>
        <w:t>,</w:t>
      </w:r>
      <w:r w:rsidRPr="00565908">
        <w:rPr>
          <w:rFonts w:ascii="Tahoma" w:hAnsi="Tahoma" w:cs="Tahoma"/>
        </w:rPr>
        <w:t xml:space="preserve"> petit</w:t>
      </w:r>
      <w:r w:rsidR="008A01C0" w:rsidRPr="00565908">
        <w:rPr>
          <w:rFonts w:ascii="Tahoma" w:hAnsi="Tahoma" w:cs="Tahoma"/>
        </w:rPr>
        <w:t>s</w:t>
      </w:r>
      <w:r w:rsidRPr="00565908">
        <w:rPr>
          <w:rFonts w:ascii="Tahoma" w:hAnsi="Tahoma" w:cs="Tahoma"/>
        </w:rPr>
        <w:t xml:space="preserve"> outil</w:t>
      </w:r>
      <w:r w:rsidR="008A01C0" w:rsidRPr="00565908">
        <w:rPr>
          <w:rFonts w:ascii="Tahoma" w:hAnsi="Tahoma" w:cs="Tahoma"/>
        </w:rPr>
        <w:t>s</w:t>
      </w:r>
      <w:r w:rsidRPr="00565908">
        <w:rPr>
          <w:rFonts w:ascii="Tahoma" w:hAnsi="Tahoma" w:cs="Tahoma"/>
        </w:rPr>
        <w:t xml:space="preserve"> qui adouci</w:t>
      </w:r>
      <w:r w:rsidR="008A01C0" w:rsidRPr="00565908">
        <w:rPr>
          <w:rFonts w:ascii="Tahoma" w:hAnsi="Tahoma" w:cs="Tahoma"/>
        </w:rPr>
        <w:t>ssent bien</w:t>
      </w:r>
      <w:r w:rsidR="00565908">
        <w:rPr>
          <w:rFonts w:ascii="Tahoma" w:hAnsi="Tahoma" w:cs="Tahoma"/>
        </w:rPr>
        <w:t>,</w:t>
      </w:r>
      <w:r w:rsidR="008A01C0" w:rsidRPr="00565908">
        <w:rPr>
          <w:rFonts w:ascii="Tahoma" w:hAnsi="Tahoma" w:cs="Tahoma"/>
        </w:rPr>
        <w:t xml:space="preserve"> </w:t>
      </w:r>
      <w:r w:rsidR="00F24A68" w:rsidRPr="00565908">
        <w:rPr>
          <w:rFonts w:ascii="Tahoma" w:hAnsi="Tahoma" w:cs="Tahoma"/>
        </w:rPr>
        <w:t>reconnaissons-le</w:t>
      </w:r>
      <w:r w:rsidR="008A01C0" w:rsidRPr="00565908">
        <w:rPr>
          <w:rFonts w:ascii="Tahoma" w:hAnsi="Tahoma" w:cs="Tahoma"/>
        </w:rPr>
        <w:t>, notre enfermement</w:t>
      </w:r>
      <w:r w:rsidRPr="00565908">
        <w:rPr>
          <w:rFonts w:ascii="Tahoma" w:hAnsi="Tahoma" w:cs="Tahoma"/>
        </w:rPr>
        <w:t xml:space="preserve">. </w:t>
      </w:r>
    </w:p>
    <w:p w:rsidR="00565908" w:rsidRPr="00565908" w:rsidRDefault="00565908" w:rsidP="00565908">
      <w:pPr>
        <w:jc w:val="both"/>
        <w:rPr>
          <w:rFonts w:ascii="Tahoma" w:hAnsi="Tahoma" w:cs="Tahoma"/>
        </w:rPr>
      </w:pPr>
    </w:p>
    <w:p w:rsidR="00F24A68" w:rsidRPr="00565908" w:rsidRDefault="00F24A68" w:rsidP="00565908">
      <w:pPr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Alors bonnes réflexions !</w:t>
      </w:r>
    </w:p>
    <w:p w:rsidR="005D3EF8" w:rsidRPr="00565908" w:rsidRDefault="005D3EF8" w:rsidP="00565908">
      <w:pPr>
        <w:jc w:val="both"/>
        <w:rPr>
          <w:rFonts w:ascii="Tahoma" w:hAnsi="Tahoma" w:cs="Tahoma"/>
        </w:rPr>
      </w:pPr>
    </w:p>
    <w:p w:rsidR="00565908" w:rsidRDefault="005D3EF8" w:rsidP="00565908">
      <w:pPr>
        <w:shd w:val="clear" w:color="auto" w:fill="FFFFFF"/>
        <w:jc w:val="both"/>
        <w:rPr>
          <w:rFonts w:ascii="Tahoma" w:hAnsi="Tahoma" w:cs="Tahoma"/>
        </w:rPr>
      </w:pPr>
      <w:r w:rsidRPr="00565908">
        <w:rPr>
          <w:rFonts w:ascii="Tahoma" w:hAnsi="Tahoma" w:cs="Tahoma"/>
        </w:rPr>
        <w:t>Je vous propose de partager une courte vidéo amusante et</w:t>
      </w:r>
      <w:r w:rsidR="00A80BFD" w:rsidRPr="00565908">
        <w:rPr>
          <w:rFonts w:ascii="Tahoma" w:hAnsi="Tahoma" w:cs="Tahoma"/>
        </w:rPr>
        <w:t xml:space="preserve"> ple</w:t>
      </w:r>
      <w:r w:rsidRPr="00565908">
        <w:rPr>
          <w:rFonts w:ascii="Tahoma" w:hAnsi="Tahoma" w:cs="Tahoma"/>
        </w:rPr>
        <w:t>ine de sagesse.</w:t>
      </w:r>
    </w:p>
    <w:p w:rsidR="00A80BFD" w:rsidRDefault="003E2769" w:rsidP="00565908">
      <w:pPr>
        <w:shd w:val="clear" w:color="auto" w:fill="FFFFFF"/>
        <w:jc w:val="both"/>
        <w:rPr>
          <w:rFonts w:ascii="Tahoma" w:hAnsi="Tahoma" w:cs="Tahoma"/>
        </w:rPr>
      </w:pPr>
      <w:hyperlink r:id="rId5" w:tgtFrame="_blank" w:history="1">
        <w:r w:rsidR="00A80BFD" w:rsidRPr="00565908">
          <w:rPr>
            <w:rStyle w:val="Lienhypertexte"/>
            <w:rFonts w:ascii="Tahoma" w:hAnsi="Tahoma" w:cs="Tahoma"/>
            <w:color w:val="000000"/>
          </w:rPr>
          <w:t>https://youtu.be/w3qbkV-SdxQ</w:t>
        </w:r>
      </w:hyperlink>
      <w:r w:rsidR="00565908">
        <w:rPr>
          <w:rFonts w:ascii="Tahoma" w:hAnsi="Tahoma" w:cs="Tahoma"/>
        </w:rPr>
        <w:t xml:space="preserve"> </w:t>
      </w:r>
    </w:p>
    <w:p w:rsidR="00565908" w:rsidRDefault="00565908" w:rsidP="00565908">
      <w:pPr>
        <w:shd w:val="clear" w:color="auto" w:fill="FFFFFF"/>
        <w:jc w:val="both"/>
        <w:rPr>
          <w:rFonts w:ascii="Tahoma" w:hAnsi="Tahoma" w:cs="Tahoma"/>
        </w:rPr>
      </w:pPr>
    </w:p>
    <w:p w:rsidR="005D3EF8" w:rsidRPr="00FC45A4" w:rsidRDefault="00565908" w:rsidP="00FC45A4">
      <w:pPr>
        <w:shd w:val="clear" w:color="auto" w:fill="FFFFFF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</w:rPr>
        <w:t>Catherine NOUVELLON</w:t>
      </w:r>
      <w:r w:rsidR="00FC45A4">
        <w:rPr>
          <w:rFonts w:ascii="Tahoma" w:hAnsi="Tahoma" w:cs="Tahoma"/>
          <w:color w:val="222222"/>
        </w:rPr>
        <w:t>=</w:t>
      </w:r>
    </w:p>
    <w:sectPr w:rsidR="005D3EF8" w:rsidRPr="00FC45A4" w:rsidSect="008A34F4">
      <w:type w:val="continuous"/>
      <w:pgSz w:w="13420" w:h="19140"/>
      <w:pgMar w:top="1418" w:right="1440" w:bottom="3595" w:left="209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ED8"/>
    <w:multiLevelType w:val="hybridMultilevel"/>
    <w:tmpl w:val="6616FAC8"/>
    <w:lvl w:ilvl="0" w:tplc="02E68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041B"/>
    <w:rsid w:val="00002712"/>
    <w:rsid w:val="00094814"/>
    <w:rsid w:val="000F66D5"/>
    <w:rsid w:val="00115C48"/>
    <w:rsid w:val="001903B6"/>
    <w:rsid w:val="001E3BBA"/>
    <w:rsid w:val="00274DE6"/>
    <w:rsid w:val="002B23A4"/>
    <w:rsid w:val="003514D1"/>
    <w:rsid w:val="003A477B"/>
    <w:rsid w:val="003E2769"/>
    <w:rsid w:val="004C7A70"/>
    <w:rsid w:val="004E041B"/>
    <w:rsid w:val="00523C02"/>
    <w:rsid w:val="0052724F"/>
    <w:rsid w:val="00534D95"/>
    <w:rsid w:val="00565908"/>
    <w:rsid w:val="005A16BE"/>
    <w:rsid w:val="005D3EF8"/>
    <w:rsid w:val="00645651"/>
    <w:rsid w:val="00654BB1"/>
    <w:rsid w:val="006659D9"/>
    <w:rsid w:val="006A1CB7"/>
    <w:rsid w:val="00774AD0"/>
    <w:rsid w:val="007B7885"/>
    <w:rsid w:val="007F6B5B"/>
    <w:rsid w:val="00814345"/>
    <w:rsid w:val="008443D9"/>
    <w:rsid w:val="00875D1E"/>
    <w:rsid w:val="008A01C0"/>
    <w:rsid w:val="008A34F4"/>
    <w:rsid w:val="008A73FD"/>
    <w:rsid w:val="00971EF9"/>
    <w:rsid w:val="009C02A5"/>
    <w:rsid w:val="00A1619B"/>
    <w:rsid w:val="00A1762D"/>
    <w:rsid w:val="00A80BFD"/>
    <w:rsid w:val="00A84582"/>
    <w:rsid w:val="00AB552F"/>
    <w:rsid w:val="00B51012"/>
    <w:rsid w:val="00BF0591"/>
    <w:rsid w:val="00C20EF3"/>
    <w:rsid w:val="00C2451C"/>
    <w:rsid w:val="00C55B64"/>
    <w:rsid w:val="00D2303E"/>
    <w:rsid w:val="00D956C5"/>
    <w:rsid w:val="00DF373C"/>
    <w:rsid w:val="00E23910"/>
    <w:rsid w:val="00E6561A"/>
    <w:rsid w:val="00E94BBE"/>
    <w:rsid w:val="00E975E2"/>
    <w:rsid w:val="00EA47B8"/>
    <w:rsid w:val="00EB7FAC"/>
    <w:rsid w:val="00EE3312"/>
    <w:rsid w:val="00F24A68"/>
    <w:rsid w:val="00F423D2"/>
    <w:rsid w:val="00F43006"/>
    <w:rsid w:val="00F525F4"/>
    <w:rsid w:val="00FA0920"/>
    <w:rsid w:val="00FA11FF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B5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F059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80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3qbkV-Sd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– QUITTANCE MENSUELLE DE LOYER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– QUITTANCE MENSUELLE DE LOYER</dc:title>
  <dc:creator>Nouvellon Catherine</dc:creator>
  <cp:lastModifiedBy>Desaint</cp:lastModifiedBy>
  <cp:revision>2</cp:revision>
  <cp:lastPrinted>2019-08-24T10:03:00Z</cp:lastPrinted>
  <dcterms:created xsi:type="dcterms:W3CDTF">2020-03-29T10:38:00Z</dcterms:created>
  <dcterms:modified xsi:type="dcterms:W3CDTF">2020-03-29T10:38:00Z</dcterms:modified>
</cp:coreProperties>
</file>